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0C" w:rsidRPr="00C6630C" w:rsidRDefault="00C6630C" w:rsidP="00C6630C"/>
    <w:p w:rsidR="00C6630C" w:rsidRPr="00C6630C" w:rsidRDefault="00C6630C" w:rsidP="00C6630C">
      <w:pPr>
        <w:ind w:left="-569" w:hanging="2"/>
        <w:jc w:val="center"/>
        <w:rPr>
          <w:b/>
          <w:bCs/>
          <w:sz w:val="78"/>
          <w:szCs w:val="78"/>
          <w:rtl/>
        </w:rPr>
      </w:pPr>
    </w:p>
    <w:p w:rsidR="00D50F97" w:rsidRDefault="00D50F97" w:rsidP="00D50F97">
      <w:pPr>
        <w:ind w:firstLine="0"/>
        <w:rPr>
          <w:b/>
          <w:bCs/>
          <w:sz w:val="78"/>
          <w:szCs w:val="78"/>
          <w:rtl/>
        </w:rPr>
      </w:pPr>
    </w:p>
    <w:p w:rsidR="00D50F97" w:rsidRDefault="00D50F97" w:rsidP="00D50F97">
      <w:pPr>
        <w:ind w:left="-569" w:hanging="2"/>
        <w:jc w:val="center"/>
        <w:rPr>
          <w:b/>
          <w:bCs/>
          <w:sz w:val="156"/>
          <w:szCs w:val="156"/>
          <w:rtl/>
        </w:rPr>
      </w:pPr>
      <w:r>
        <w:rPr>
          <w:b/>
          <w:bCs/>
          <w:sz w:val="156"/>
          <w:szCs w:val="156"/>
          <w:rtl/>
        </w:rPr>
        <w:t>الحدث الد</w:t>
      </w:r>
      <w:r w:rsidR="000F2BE9">
        <w:rPr>
          <w:rFonts w:hint="cs"/>
          <w:b/>
          <w:bCs/>
          <w:sz w:val="156"/>
          <w:szCs w:val="156"/>
          <w:rtl/>
        </w:rPr>
        <w:t>ّ</w:t>
      </w:r>
      <w:r>
        <w:rPr>
          <w:b/>
          <w:bCs/>
          <w:sz w:val="156"/>
          <w:szCs w:val="156"/>
          <w:rtl/>
        </w:rPr>
        <w:t>ائم</w:t>
      </w:r>
    </w:p>
    <w:p w:rsidR="00D50F97" w:rsidRPr="00D50F97" w:rsidRDefault="00D50F97" w:rsidP="00D50F97">
      <w:pPr>
        <w:ind w:left="-569" w:firstLine="0"/>
        <w:jc w:val="center"/>
        <w:rPr>
          <w:b/>
          <w:bCs/>
          <w:sz w:val="60"/>
          <w:szCs w:val="60"/>
          <w:rtl/>
        </w:rPr>
      </w:pPr>
      <w:r w:rsidRPr="00D50F97">
        <w:rPr>
          <w:b/>
          <w:bCs/>
          <w:sz w:val="60"/>
          <w:szCs w:val="60"/>
          <w:rtl/>
        </w:rPr>
        <w:t xml:space="preserve">أنواعه وضوابطه وأثره على الطهارة </w:t>
      </w:r>
    </w:p>
    <w:p w:rsidR="00D50F97" w:rsidRDefault="00D50F97" w:rsidP="00D50F97">
      <w:pPr>
        <w:ind w:hanging="2"/>
        <w:rPr>
          <w:rtl/>
        </w:rPr>
      </w:pPr>
    </w:p>
    <w:p w:rsidR="00D50F97" w:rsidRDefault="00D50F97" w:rsidP="00D50F97">
      <w:pPr>
        <w:rPr>
          <w:rtl/>
        </w:rPr>
      </w:pPr>
    </w:p>
    <w:p w:rsidR="00D50F97" w:rsidRDefault="00D50F97" w:rsidP="00D50F97">
      <w:pPr>
        <w:ind w:left="-569" w:firstLine="0"/>
        <w:jc w:val="center"/>
        <w:rPr>
          <w:rFonts w:ascii="Traditional Arabic" w:hAnsi="Traditional Arabic"/>
          <w:b/>
          <w:bCs/>
          <w:color w:val="000000" w:themeColor="text1"/>
          <w:rtl/>
        </w:rPr>
      </w:pPr>
      <w:r>
        <w:rPr>
          <w:rFonts w:ascii="Traditional Arabic" w:hAnsi="Traditional Arabic"/>
          <w:b/>
          <w:bCs/>
          <w:color w:val="000000" w:themeColor="text1"/>
          <w:rtl/>
        </w:rPr>
        <w:t>إعداد</w:t>
      </w:r>
    </w:p>
    <w:p w:rsidR="00D50F97" w:rsidRDefault="00D50F97" w:rsidP="00D50F97">
      <w:pPr>
        <w:ind w:left="-569" w:firstLine="0"/>
        <w:jc w:val="center"/>
        <w:rPr>
          <w:rFonts w:ascii="Traditional Arabic" w:hAnsi="Traditional Arabic"/>
          <w:b/>
          <w:bCs/>
          <w:color w:val="000000" w:themeColor="text1"/>
          <w:sz w:val="48"/>
          <w:szCs w:val="48"/>
        </w:rPr>
      </w:pPr>
      <w:r>
        <w:rPr>
          <w:rFonts w:ascii="Traditional Arabic" w:hAnsi="Traditional Arabic"/>
          <w:b/>
          <w:bCs/>
          <w:color w:val="000000" w:themeColor="text1"/>
          <w:sz w:val="48"/>
          <w:szCs w:val="48"/>
          <w:rtl/>
        </w:rPr>
        <w:t>د. محمد بن عبد الله المحيميد</w:t>
      </w:r>
    </w:p>
    <w:p w:rsidR="00D50F97" w:rsidRDefault="00D50F97" w:rsidP="00D50F97">
      <w:pPr>
        <w:ind w:left="-569" w:firstLine="0"/>
        <w:jc w:val="center"/>
        <w:rPr>
          <w:rFonts w:ascii="Traditional Arabic" w:hAnsi="Traditional Arabic"/>
          <w:color w:val="000000" w:themeColor="text1"/>
          <w:rtl/>
        </w:rPr>
      </w:pPr>
      <w:r>
        <w:rPr>
          <w:rFonts w:ascii="Traditional Arabic" w:hAnsi="Traditional Arabic"/>
          <w:color w:val="000000" w:themeColor="text1"/>
          <w:rtl/>
        </w:rPr>
        <w:t xml:space="preserve">الأستاذ المشارك في قسم الفقه في كلية الشريعة </w:t>
      </w:r>
    </w:p>
    <w:p w:rsidR="00D50F97" w:rsidRDefault="00D50F97" w:rsidP="00D50F97">
      <w:pPr>
        <w:ind w:left="-569" w:firstLine="0"/>
        <w:jc w:val="center"/>
        <w:rPr>
          <w:rFonts w:ascii="Traditional Arabic" w:hAnsi="Traditional Arabic"/>
          <w:color w:val="000000" w:themeColor="text1"/>
          <w:rtl/>
        </w:rPr>
      </w:pPr>
      <w:r>
        <w:rPr>
          <w:rFonts w:ascii="Traditional Arabic" w:hAnsi="Traditional Arabic"/>
          <w:color w:val="000000" w:themeColor="text1"/>
          <w:rtl/>
        </w:rPr>
        <w:t xml:space="preserve">والدراسات الإسلامية في جامعة </w:t>
      </w:r>
      <w:proofErr w:type="spellStart"/>
      <w:r>
        <w:rPr>
          <w:rFonts w:ascii="Traditional Arabic" w:hAnsi="Traditional Arabic"/>
          <w:color w:val="000000" w:themeColor="text1"/>
          <w:rtl/>
        </w:rPr>
        <w:t>القصيم</w:t>
      </w:r>
      <w:proofErr w:type="spellEnd"/>
    </w:p>
    <w:p w:rsidR="00D50F97" w:rsidRDefault="00D50F97" w:rsidP="00D50F97">
      <w:pPr>
        <w:jc w:val="center"/>
        <w:rPr>
          <w:rFonts w:ascii="Traditional Arabic" w:hAnsi="Traditional Arabic"/>
          <w:color w:val="000000" w:themeColor="text1"/>
          <w:rtl/>
        </w:rPr>
      </w:pPr>
    </w:p>
    <w:p w:rsidR="00D50F97" w:rsidRDefault="00D50F97" w:rsidP="00D50F97">
      <w:pPr>
        <w:jc w:val="center"/>
        <w:rPr>
          <w:rFonts w:ascii="Traditional Arabic" w:hAnsi="Traditional Arabic"/>
          <w:color w:val="000000" w:themeColor="text1"/>
          <w:rtl/>
        </w:rPr>
      </w:pPr>
    </w:p>
    <w:p w:rsidR="00D50F97" w:rsidRDefault="00D50F97" w:rsidP="00D50F97">
      <w:pPr>
        <w:jc w:val="center"/>
        <w:rPr>
          <w:rFonts w:ascii="Traditional Arabic" w:hAnsi="Traditional Arabic"/>
          <w:color w:val="000000" w:themeColor="text1"/>
          <w:rtl/>
        </w:rPr>
      </w:pPr>
    </w:p>
    <w:p w:rsidR="00D50F97" w:rsidRDefault="00D50F97" w:rsidP="00D50F97">
      <w:pPr>
        <w:jc w:val="center"/>
        <w:rPr>
          <w:rFonts w:ascii="Traditional Arabic" w:hAnsi="Traditional Arabic"/>
          <w:color w:val="000000" w:themeColor="text1"/>
          <w:rtl/>
        </w:rPr>
      </w:pPr>
    </w:p>
    <w:p w:rsidR="00D50F97" w:rsidRDefault="00D50F97" w:rsidP="00D50F97">
      <w:pPr>
        <w:jc w:val="center"/>
        <w:rPr>
          <w:rFonts w:ascii="Traditional Arabic" w:hAnsi="Traditional Arabic"/>
          <w:color w:val="000000" w:themeColor="text1"/>
          <w:rtl/>
        </w:rPr>
      </w:pPr>
    </w:p>
    <w:p w:rsidR="00D50F97" w:rsidRDefault="00D50F97" w:rsidP="00D50F97">
      <w:pPr>
        <w:jc w:val="center"/>
        <w:rPr>
          <w:rFonts w:ascii="Traditional Arabic" w:hAnsi="Traditional Arabic"/>
          <w:color w:val="000000" w:themeColor="text1"/>
          <w:rtl/>
        </w:rPr>
      </w:pPr>
    </w:p>
    <w:p w:rsidR="00D50F97" w:rsidRDefault="00D50F97" w:rsidP="00D50F97">
      <w:pPr>
        <w:jc w:val="center"/>
        <w:rPr>
          <w:rFonts w:ascii="Traditional Arabic" w:hAnsi="Traditional Arabic"/>
          <w:color w:val="000000" w:themeColor="text1"/>
          <w:rtl/>
        </w:rPr>
      </w:pPr>
    </w:p>
    <w:p w:rsidR="00D50F97" w:rsidRDefault="00D50F97" w:rsidP="00580211">
      <w:pPr>
        <w:ind w:left="-569" w:firstLine="0"/>
        <w:jc w:val="center"/>
        <w:rPr>
          <w:rFonts w:ascii="Traditional Arabic" w:hAnsi="Traditional Arabic"/>
          <w:b/>
          <w:bCs/>
          <w:color w:val="000000" w:themeColor="text1"/>
          <w:rtl/>
        </w:rPr>
      </w:pPr>
      <w:r>
        <w:rPr>
          <w:rFonts w:ascii="Traditional Arabic" w:hAnsi="Traditional Arabic"/>
          <w:b/>
          <w:bCs/>
          <w:color w:val="000000" w:themeColor="text1"/>
          <w:rtl/>
        </w:rPr>
        <w:t>1435هـ</w:t>
      </w:r>
    </w:p>
    <w:p w:rsidR="00C6630C" w:rsidRPr="00C6630C" w:rsidRDefault="00C6630C" w:rsidP="00C6630C">
      <w:pPr>
        <w:pageBreakBefore/>
        <w:ind w:hanging="2"/>
        <w:jc w:val="center"/>
        <w:rPr>
          <w:rtl/>
        </w:rPr>
      </w:pPr>
      <w:r w:rsidRPr="00C6630C">
        <w:rPr>
          <w:rtl/>
        </w:rPr>
        <w:lastRenderedPageBreak/>
        <w:t>بسم الله الرحمن الرحيم</w:t>
      </w:r>
    </w:p>
    <w:p w:rsidR="00C6630C" w:rsidRPr="00A35ACB" w:rsidRDefault="00C6630C" w:rsidP="00C6630C">
      <w:pPr>
        <w:spacing w:before="240" w:after="60"/>
        <w:ind w:hanging="2"/>
        <w:jc w:val="center"/>
        <w:outlineLvl w:val="0"/>
        <w:rPr>
          <w:rFonts w:ascii="Traditional Arabic" w:hAnsi="Traditional Arabic"/>
          <w:b/>
          <w:bCs/>
          <w:kern w:val="28"/>
          <w:rtl/>
        </w:rPr>
      </w:pPr>
      <w:bookmarkStart w:id="0" w:name="_Toc384762001"/>
      <w:r w:rsidRPr="00A35ACB">
        <w:rPr>
          <w:rFonts w:ascii="Traditional Arabic" w:hAnsi="Traditional Arabic"/>
          <w:b/>
          <w:bCs/>
          <w:kern w:val="28"/>
          <w:rtl/>
        </w:rPr>
        <w:t>المقدمة</w:t>
      </w:r>
      <w:bookmarkEnd w:id="0"/>
    </w:p>
    <w:p w:rsidR="00C6630C" w:rsidRPr="00C6630C" w:rsidRDefault="00C6630C" w:rsidP="00C6630C">
      <w:pPr>
        <w:ind w:firstLine="0"/>
        <w:rPr>
          <w:rFonts w:ascii="Traditional Arabic" w:hAnsi="Traditional Arabic"/>
          <w:color w:val="000000" w:themeColor="text1"/>
          <w:rtl/>
        </w:rPr>
      </w:pPr>
      <w:r w:rsidRPr="00C6630C">
        <w:rPr>
          <w:rFonts w:ascii="Traditional Arabic" w:hAnsi="Traditional Arabic"/>
          <w:color w:val="000000" w:themeColor="text1"/>
          <w:rtl/>
        </w:rPr>
        <w:t xml:space="preserve">الحمد لله رب العالمين والصلاة والسلام على أشرف الأنبياء والمرسلين وقائد الغر </w:t>
      </w:r>
      <w:proofErr w:type="spellStart"/>
      <w:r w:rsidRPr="00C6630C">
        <w:rPr>
          <w:rFonts w:ascii="Traditional Arabic" w:hAnsi="Traditional Arabic"/>
          <w:color w:val="000000" w:themeColor="text1"/>
          <w:rtl/>
        </w:rPr>
        <w:t>المحجلين</w:t>
      </w:r>
      <w:proofErr w:type="spellEnd"/>
      <w:r w:rsidRPr="00C6630C">
        <w:rPr>
          <w:rFonts w:ascii="Traditional Arabic" w:hAnsi="Traditional Arabic"/>
          <w:color w:val="000000" w:themeColor="text1"/>
          <w:rtl/>
        </w:rPr>
        <w:t xml:space="preserve"> نبينا محمد وعلى آله وأصحابه أجمعين وعلى التابعين ومن تبعهم بإحسان إلى يوم الدين ..       وبعد /</w:t>
      </w:r>
    </w:p>
    <w:p w:rsidR="00C6630C" w:rsidRPr="00C6630C" w:rsidRDefault="00C6630C" w:rsidP="00757A1F">
      <w:pPr>
        <w:ind w:firstLine="0"/>
        <w:rPr>
          <w:rFonts w:ascii="Traditional Arabic" w:hAnsi="Traditional Arabic"/>
          <w:color w:val="000000" w:themeColor="text1"/>
          <w:rtl/>
        </w:rPr>
      </w:pPr>
      <w:r w:rsidRPr="00C6630C">
        <w:rPr>
          <w:rFonts w:ascii="Traditional Arabic" w:hAnsi="Traditional Arabic"/>
          <w:color w:val="000000" w:themeColor="text1"/>
          <w:rtl/>
        </w:rPr>
        <w:t xml:space="preserve">فمن محاسن شريعتنا الغراء أن جاءت برفع الحرج ، ونفي المشقة ، وإزالة الضرر عن المكلفين ، بما يكفل للمسلم عبادة ربه بيسر وسهوله ، والعيش في هذه الدنيا في حياة سمحة كريمة  ، ومما جاءت </w:t>
      </w:r>
      <w:proofErr w:type="spellStart"/>
      <w:r w:rsidRPr="00C6630C">
        <w:rPr>
          <w:rFonts w:ascii="Traditional Arabic" w:hAnsi="Traditional Arabic"/>
          <w:color w:val="000000" w:themeColor="text1"/>
          <w:rtl/>
        </w:rPr>
        <w:t>به</w:t>
      </w:r>
      <w:proofErr w:type="spellEnd"/>
      <w:r w:rsidRPr="00C6630C">
        <w:rPr>
          <w:rFonts w:ascii="Traditional Arabic" w:hAnsi="Traditional Arabic"/>
          <w:color w:val="000000" w:themeColor="text1"/>
          <w:rtl/>
        </w:rPr>
        <w:t xml:space="preserve"> الشريعة من السماحة في جانب العبادة مراعاة أحوال </w:t>
      </w:r>
      <w:r w:rsidR="00757A1F">
        <w:rPr>
          <w:rFonts w:ascii="Traditional Arabic" w:hAnsi="Traditional Arabic" w:hint="cs"/>
          <w:color w:val="000000" w:themeColor="text1"/>
          <w:rtl/>
        </w:rPr>
        <w:t>المبتلَين</w:t>
      </w:r>
      <w:r w:rsidRPr="00C6630C">
        <w:rPr>
          <w:rFonts w:ascii="Traditional Arabic" w:hAnsi="Traditional Arabic"/>
          <w:color w:val="000000" w:themeColor="text1"/>
          <w:rtl/>
        </w:rPr>
        <w:t xml:space="preserve"> </w:t>
      </w:r>
      <w:r w:rsidR="00757A1F">
        <w:rPr>
          <w:rFonts w:ascii="Traditional Arabic" w:hAnsi="Traditional Arabic" w:hint="cs"/>
          <w:color w:val="000000" w:themeColor="text1"/>
          <w:rtl/>
        </w:rPr>
        <w:t>ب</w:t>
      </w:r>
      <w:r w:rsidRPr="00C6630C">
        <w:rPr>
          <w:rFonts w:ascii="Traditional Arabic" w:hAnsi="Traditional Arabic"/>
          <w:color w:val="000000" w:themeColor="text1"/>
          <w:rtl/>
        </w:rPr>
        <w:t xml:space="preserve">الحدث الدائم عند طهارتهم ؛ من خلال ما شرعته من أحكام تمكنهم من </w:t>
      </w:r>
      <w:r w:rsidR="002B7D15">
        <w:rPr>
          <w:rFonts w:ascii="Traditional Arabic" w:hAnsi="Traditional Arabic" w:hint="cs"/>
          <w:color w:val="000000" w:themeColor="text1"/>
          <w:rtl/>
        </w:rPr>
        <w:t xml:space="preserve">القيام </w:t>
      </w:r>
      <w:proofErr w:type="spellStart"/>
      <w:r w:rsidR="002B7D15">
        <w:rPr>
          <w:rFonts w:ascii="Traditional Arabic" w:hAnsi="Traditional Arabic" w:hint="cs"/>
          <w:color w:val="000000" w:themeColor="text1"/>
          <w:rtl/>
        </w:rPr>
        <w:t>بها</w:t>
      </w:r>
      <w:proofErr w:type="spellEnd"/>
      <w:r w:rsidR="002B7D15">
        <w:rPr>
          <w:rFonts w:ascii="Traditional Arabic" w:hAnsi="Traditional Arabic" w:hint="cs"/>
          <w:color w:val="000000" w:themeColor="text1"/>
          <w:rtl/>
        </w:rPr>
        <w:t xml:space="preserve"> </w:t>
      </w:r>
      <w:r w:rsidRPr="00C6630C">
        <w:rPr>
          <w:rFonts w:ascii="Traditional Arabic" w:hAnsi="Traditional Arabic"/>
          <w:color w:val="000000" w:themeColor="text1"/>
          <w:rtl/>
        </w:rPr>
        <w:t>بيسر وسهولة.</w:t>
      </w:r>
    </w:p>
    <w:p w:rsidR="00C6630C" w:rsidRPr="00C6630C" w:rsidRDefault="00C6630C" w:rsidP="000F2BE9">
      <w:pPr>
        <w:ind w:firstLine="0"/>
        <w:rPr>
          <w:rFonts w:ascii="Traditional Arabic" w:hAnsi="Traditional Arabic"/>
          <w:rtl/>
        </w:rPr>
      </w:pPr>
      <w:r w:rsidRPr="00C6630C">
        <w:rPr>
          <w:rFonts w:ascii="Traditional Arabic" w:hAnsi="Traditional Arabic"/>
          <w:color w:val="000000" w:themeColor="text1"/>
          <w:rtl/>
        </w:rPr>
        <w:t>وحيث لم أقف على من أفرد هذه الأحكام في بحث أو كتاب مستقل</w:t>
      </w:r>
      <w:r w:rsidR="00EA2639">
        <w:rPr>
          <w:rFonts w:ascii="Traditional Arabic" w:hAnsi="Traditional Arabic" w:hint="cs"/>
          <w:color w:val="000000" w:themeColor="text1"/>
          <w:rtl/>
        </w:rPr>
        <w:t xml:space="preserve"> رغم </w:t>
      </w:r>
      <w:proofErr w:type="spellStart"/>
      <w:r w:rsidR="00EA2639">
        <w:rPr>
          <w:rFonts w:ascii="Traditional Arabic" w:hAnsi="Traditional Arabic" w:hint="cs"/>
          <w:color w:val="000000" w:themeColor="text1"/>
          <w:rtl/>
        </w:rPr>
        <w:t>مسيس</w:t>
      </w:r>
      <w:proofErr w:type="spellEnd"/>
      <w:r w:rsidR="00EA2639">
        <w:rPr>
          <w:rFonts w:ascii="Traditional Arabic" w:hAnsi="Traditional Arabic" w:hint="cs"/>
          <w:color w:val="000000" w:themeColor="text1"/>
          <w:rtl/>
        </w:rPr>
        <w:t xml:space="preserve"> الحاجة إليها لا </w:t>
      </w:r>
      <w:proofErr w:type="spellStart"/>
      <w:r w:rsidR="00EA2639">
        <w:rPr>
          <w:rFonts w:ascii="Traditional Arabic" w:hAnsi="Traditional Arabic" w:hint="cs"/>
          <w:color w:val="000000" w:themeColor="text1"/>
          <w:rtl/>
        </w:rPr>
        <w:t>سيما</w:t>
      </w:r>
      <w:proofErr w:type="spellEnd"/>
      <w:r w:rsidR="00EA2639">
        <w:rPr>
          <w:rFonts w:ascii="Traditional Arabic" w:hAnsi="Traditional Arabic" w:hint="cs"/>
          <w:color w:val="000000" w:themeColor="text1"/>
          <w:rtl/>
        </w:rPr>
        <w:t xml:space="preserve"> في هذا الزمن الذي </w:t>
      </w:r>
      <w:r w:rsidR="000F2BE9">
        <w:rPr>
          <w:rFonts w:ascii="Traditional Arabic" w:hAnsi="Traditional Arabic" w:hint="cs"/>
          <w:color w:val="000000" w:themeColor="text1"/>
          <w:rtl/>
        </w:rPr>
        <w:t>كثرت</w:t>
      </w:r>
      <w:r w:rsidR="00EA2639">
        <w:rPr>
          <w:rFonts w:ascii="Traditional Arabic" w:hAnsi="Traditional Arabic" w:hint="cs"/>
          <w:color w:val="000000" w:themeColor="text1"/>
          <w:rtl/>
        </w:rPr>
        <w:t xml:space="preserve"> فيه</w:t>
      </w:r>
      <w:r w:rsidRPr="00C6630C">
        <w:rPr>
          <w:rFonts w:ascii="Traditional Arabic" w:hAnsi="Traditional Arabic"/>
          <w:color w:val="000000" w:themeColor="text1"/>
          <w:rtl/>
        </w:rPr>
        <w:t xml:space="preserve"> </w:t>
      </w:r>
      <w:r w:rsidR="00EA2639">
        <w:rPr>
          <w:rFonts w:ascii="Traditional Arabic" w:hAnsi="Traditional Arabic" w:hint="cs"/>
          <w:color w:val="000000" w:themeColor="text1"/>
          <w:rtl/>
        </w:rPr>
        <w:t xml:space="preserve">الحوادث وتنوعت فيه الأمراض المسببة للحدث الدائم </w:t>
      </w:r>
      <w:r w:rsidRPr="00C6630C">
        <w:rPr>
          <w:rFonts w:ascii="Traditional Arabic" w:hAnsi="Traditional Arabic"/>
          <w:color w:val="000000" w:themeColor="text1"/>
          <w:rtl/>
        </w:rPr>
        <w:t xml:space="preserve">؛ فقد عقدت العزم على لم شتاتها وجمع شملها في هذا البحث بما ييسر على الراغب فيها الحصول على بغيته دون كلفة وعناء ، وقد وسمته </w:t>
      </w:r>
      <w:proofErr w:type="spellStart"/>
      <w:r w:rsidRPr="00C6630C">
        <w:rPr>
          <w:rFonts w:ascii="Traditional Arabic" w:hAnsi="Traditional Arabic"/>
          <w:color w:val="000000" w:themeColor="text1"/>
          <w:rtl/>
        </w:rPr>
        <w:t>بـــ</w:t>
      </w:r>
      <w:proofErr w:type="spellEnd"/>
      <w:r w:rsidRPr="00C6630C">
        <w:rPr>
          <w:rFonts w:ascii="Traditional Arabic" w:hAnsi="Traditional Arabic"/>
          <w:color w:val="000000" w:themeColor="text1"/>
          <w:rtl/>
        </w:rPr>
        <w:t xml:space="preserve"> </w:t>
      </w:r>
      <w:r w:rsidRPr="00C6630C">
        <w:rPr>
          <w:rFonts w:ascii="Traditional Arabic" w:hAnsi="Traditional Arabic"/>
          <w:b/>
          <w:bCs/>
          <w:color w:val="000000" w:themeColor="text1"/>
          <w:rtl/>
        </w:rPr>
        <w:t>(</w:t>
      </w:r>
      <w:r w:rsidR="002B7D15">
        <w:rPr>
          <w:rFonts w:ascii="Traditional Arabic" w:hAnsi="Traditional Arabic" w:hint="cs"/>
          <w:b/>
          <w:bCs/>
          <w:color w:val="000000" w:themeColor="text1"/>
          <w:rtl/>
        </w:rPr>
        <w:t>الحدث الد</w:t>
      </w:r>
      <w:r w:rsidR="000F2BE9">
        <w:rPr>
          <w:rFonts w:ascii="Traditional Arabic" w:hAnsi="Traditional Arabic" w:hint="cs"/>
          <w:b/>
          <w:bCs/>
          <w:color w:val="000000" w:themeColor="text1"/>
          <w:rtl/>
        </w:rPr>
        <w:t>ّ</w:t>
      </w:r>
      <w:r w:rsidR="002B7D15">
        <w:rPr>
          <w:rFonts w:ascii="Traditional Arabic" w:hAnsi="Traditional Arabic" w:hint="cs"/>
          <w:b/>
          <w:bCs/>
          <w:color w:val="000000" w:themeColor="text1"/>
          <w:rtl/>
        </w:rPr>
        <w:t>ائم</w:t>
      </w:r>
      <w:r w:rsidR="00D628F5">
        <w:rPr>
          <w:rFonts w:ascii="Traditional Arabic" w:hAnsi="Traditional Arabic" w:hint="cs"/>
          <w:b/>
          <w:bCs/>
          <w:color w:val="000000" w:themeColor="text1"/>
          <w:rtl/>
        </w:rPr>
        <w:t xml:space="preserve"> ؛ أنواعه ، وضوابطه ، وأثره على الطهارة</w:t>
      </w:r>
      <w:r w:rsidRPr="00C6630C">
        <w:rPr>
          <w:rFonts w:ascii="Traditional Arabic" w:hAnsi="Traditional Arabic"/>
          <w:b/>
          <w:bCs/>
          <w:color w:val="000000" w:themeColor="text1"/>
          <w:rtl/>
        </w:rPr>
        <w:t>)</w:t>
      </w:r>
      <w:r w:rsidRPr="00C6630C">
        <w:rPr>
          <w:rFonts w:ascii="Traditional Arabic" w:hAnsi="Traditional Arabic"/>
          <w:b/>
          <w:bCs/>
          <w:rtl/>
        </w:rPr>
        <w:t xml:space="preserve"> </w:t>
      </w:r>
      <w:r w:rsidRPr="00C6630C">
        <w:rPr>
          <w:rFonts w:ascii="Traditional Arabic" w:hAnsi="Traditional Arabic"/>
          <w:rtl/>
        </w:rPr>
        <w:t xml:space="preserve">؛ أجمع فيه أنواع هذا الحدث ، وضوابطه ، وطريقة </w:t>
      </w:r>
      <w:proofErr w:type="spellStart"/>
      <w:r w:rsidRPr="00C6630C">
        <w:rPr>
          <w:rFonts w:ascii="Traditional Arabic" w:hAnsi="Traditional Arabic"/>
          <w:rtl/>
        </w:rPr>
        <w:t>التحرز</w:t>
      </w:r>
      <w:proofErr w:type="spellEnd"/>
      <w:r w:rsidRPr="00C6630C">
        <w:rPr>
          <w:rFonts w:ascii="Traditional Arabic" w:hAnsi="Traditional Arabic"/>
          <w:rtl/>
        </w:rPr>
        <w:t xml:space="preserve"> منه ، </w:t>
      </w:r>
      <w:r w:rsidR="002B7D15">
        <w:rPr>
          <w:rFonts w:ascii="Traditional Arabic" w:hAnsi="Traditional Arabic"/>
          <w:rtl/>
        </w:rPr>
        <w:t xml:space="preserve">وكيف يتطهر من ابتلي </w:t>
      </w:r>
      <w:proofErr w:type="spellStart"/>
      <w:r w:rsidR="002B7D15">
        <w:rPr>
          <w:rFonts w:ascii="Traditional Arabic" w:hAnsi="Traditional Arabic"/>
          <w:rtl/>
        </w:rPr>
        <w:t>به</w:t>
      </w:r>
      <w:proofErr w:type="spellEnd"/>
      <w:r w:rsidR="002B7D15">
        <w:rPr>
          <w:rFonts w:ascii="Traditional Arabic" w:hAnsi="Traditional Arabic"/>
          <w:rtl/>
        </w:rPr>
        <w:t xml:space="preserve"> </w:t>
      </w:r>
      <w:r w:rsidRPr="00C6630C">
        <w:rPr>
          <w:rFonts w:ascii="Traditional Arabic" w:hAnsi="Traditional Arabic"/>
          <w:rtl/>
        </w:rPr>
        <w:t xml:space="preserve">، وأبين أقوال العلماء في كل مسألة من مسائله ، وأعرض أدلتهم ، وأوجه الاستدلال منها ، وما ورد عليها من مناقشات أو اعتراضات ، والإجابات عليها ، ومن ثم بيان الراجح من هذه الأقوال ؛ ملتزما منهج البحث العلمي المتبع ، وقد </w:t>
      </w:r>
      <w:proofErr w:type="spellStart"/>
      <w:r w:rsidRPr="00C6630C">
        <w:rPr>
          <w:rFonts w:ascii="Traditional Arabic" w:hAnsi="Traditional Arabic"/>
          <w:rtl/>
        </w:rPr>
        <w:t>اشتمل</w:t>
      </w:r>
      <w:proofErr w:type="spellEnd"/>
      <w:r w:rsidRPr="00C6630C">
        <w:rPr>
          <w:rFonts w:ascii="Traditional Arabic" w:hAnsi="Traditional Arabic"/>
          <w:rtl/>
        </w:rPr>
        <w:t xml:space="preserve"> هذا البحث بعد المقدمة على :</w:t>
      </w:r>
    </w:p>
    <w:p w:rsidR="00C6630C" w:rsidRPr="00C6630C" w:rsidRDefault="00C6630C" w:rsidP="00C6630C">
      <w:pPr>
        <w:ind w:firstLine="0"/>
        <w:jc w:val="left"/>
        <w:rPr>
          <w:rtl/>
        </w:rPr>
      </w:pPr>
      <w:r w:rsidRPr="00C6630C">
        <w:rPr>
          <w:rtl/>
        </w:rPr>
        <w:t>تمهيد في بيان المقصود بالحدث الدائم</w:t>
      </w:r>
    </w:p>
    <w:p w:rsidR="00C6630C" w:rsidRPr="00C6630C" w:rsidRDefault="00C6630C" w:rsidP="00C6630C">
      <w:pPr>
        <w:ind w:firstLine="0"/>
        <w:jc w:val="left"/>
        <w:rPr>
          <w:rtl/>
        </w:rPr>
      </w:pPr>
      <w:r w:rsidRPr="00C6630C">
        <w:rPr>
          <w:rtl/>
        </w:rPr>
        <w:t xml:space="preserve">أولا: </w:t>
      </w:r>
      <w:r w:rsidRPr="00C6630C">
        <w:rPr>
          <w:rFonts w:ascii="Traditional Arabic" w:hAnsi="Traditional Arabic"/>
          <w:color w:val="000000" w:themeColor="text1"/>
          <w:rtl/>
        </w:rPr>
        <w:t xml:space="preserve">المقصود بالحدث </w:t>
      </w:r>
    </w:p>
    <w:p w:rsidR="00C6630C" w:rsidRPr="00C6630C" w:rsidRDefault="00C6630C" w:rsidP="00C6630C">
      <w:pPr>
        <w:ind w:firstLine="0"/>
        <w:jc w:val="left"/>
        <w:rPr>
          <w:rtl/>
        </w:rPr>
      </w:pPr>
      <w:r w:rsidRPr="00C6630C">
        <w:rPr>
          <w:rtl/>
        </w:rPr>
        <w:t>ثانيا: المقصود بالدائم</w:t>
      </w:r>
    </w:p>
    <w:p w:rsidR="00C6630C" w:rsidRPr="00C6630C" w:rsidRDefault="000F2BE9" w:rsidP="00C6630C">
      <w:pPr>
        <w:ind w:firstLine="0"/>
        <w:jc w:val="left"/>
        <w:rPr>
          <w:rtl/>
        </w:rPr>
      </w:pPr>
      <w:r>
        <w:rPr>
          <w:rtl/>
        </w:rPr>
        <w:t>مصطل</w:t>
      </w:r>
      <w:r w:rsidR="00C6630C" w:rsidRPr="00C6630C">
        <w:rPr>
          <w:rtl/>
        </w:rPr>
        <w:t>حات مرادفة للحدث الدائم</w:t>
      </w:r>
    </w:p>
    <w:p w:rsidR="00C6630C" w:rsidRPr="00C6630C" w:rsidRDefault="00FC1202" w:rsidP="00C6630C">
      <w:pPr>
        <w:ind w:firstLine="0"/>
        <w:jc w:val="left"/>
        <w:rPr>
          <w:rtl/>
        </w:rPr>
      </w:pPr>
      <w:r>
        <w:rPr>
          <w:rtl/>
        </w:rPr>
        <w:t>المبحث الأول: أنواع</w:t>
      </w:r>
      <w:r>
        <w:rPr>
          <w:rFonts w:hint="cs"/>
          <w:rtl/>
        </w:rPr>
        <w:t xml:space="preserve"> الحدث الدائم </w:t>
      </w:r>
      <w:r w:rsidR="00C6630C" w:rsidRPr="00C6630C">
        <w:rPr>
          <w:rtl/>
        </w:rPr>
        <w:t xml:space="preserve">، وضوابطه ، وأحكام </w:t>
      </w:r>
      <w:proofErr w:type="spellStart"/>
      <w:r w:rsidR="00C6630C" w:rsidRPr="00C6630C">
        <w:rPr>
          <w:rtl/>
        </w:rPr>
        <w:t>التحرز</w:t>
      </w:r>
      <w:proofErr w:type="spellEnd"/>
      <w:r w:rsidR="00C6630C" w:rsidRPr="00C6630C">
        <w:rPr>
          <w:rtl/>
        </w:rPr>
        <w:t xml:space="preserve"> منه</w:t>
      </w:r>
    </w:p>
    <w:p w:rsidR="00C6630C" w:rsidRPr="00C6630C" w:rsidRDefault="00C6630C" w:rsidP="00C6630C">
      <w:pPr>
        <w:jc w:val="left"/>
        <w:rPr>
          <w:rtl/>
        </w:rPr>
      </w:pPr>
      <w:r w:rsidRPr="00C6630C">
        <w:rPr>
          <w:rtl/>
        </w:rPr>
        <w:t>المطلب الأول : أنواع الحدث الدائم</w:t>
      </w:r>
    </w:p>
    <w:p w:rsidR="00C6630C" w:rsidRPr="00C6630C" w:rsidRDefault="00C6630C" w:rsidP="00C6630C">
      <w:pPr>
        <w:jc w:val="left"/>
        <w:rPr>
          <w:rtl/>
        </w:rPr>
      </w:pPr>
      <w:r w:rsidRPr="00C6630C">
        <w:rPr>
          <w:rtl/>
        </w:rPr>
        <w:t>الفرع الأول: أنواع الحدث إجمالا</w:t>
      </w:r>
    </w:p>
    <w:p w:rsidR="00C6630C" w:rsidRPr="00C6630C" w:rsidRDefault="00C6630C" w:rsidP="00C6630C">
      <w:pPr>
        <w:jc w:val="left"/>
        <w:rPr>
          <w:rtl/>
        </w:rPr>
      </w:pPr>
      <w:r w:rsidRPr="00C6630C">
        <w:rPr>
          <w:rtl/>
        </w:rPr>
        <w:lastRenderedPageBreak/>
        <w:t>الفرع الثاني: أنواع الحدث الدائم</w:t>
      </w:r>
      <w:r w:rsidR="0061347B">
        <w:rPr>
          <w:rFonts w:hint="cs"/>
          <w:rtl/>
        </w:rPr>
        <w:t xml:space="preserve"> على وجه الخصوص </w:t>
      </w:r>
    </w:p>
    <w:p w:rsidR="00C6630C" w:rsidRPr="00C6630C" w:rsidRDefault="00C6630C" w:rsidP="00C6630C">
      <w:pPr>
        <w:jc w:val="left"/>
        <w:rPr>
          <w:rtl/>
        </w:rPr>
      </w:pPr>
      <w:r w:rsidRPr="00C6630C">
        <w:rPr>
          <w:rtl/>
        </w:rPr>
        <w:t xml:space="preserve">المطلب الثاني: ضوابطه ، وحكم </w:t>
      </w:r>
      <w:proofErr w:type="spellStart"/>
      <w:r w:rsidRPr="00C6630C">
        <w:rPr>
          <w:rtl/>
        </w:rPr>
        <w:t>التحرز</w:t>
      </w:r>
      <w:proofErr w:type="spellEnd"/>
      <w:r w:rsidRPr="00C6630C">
        <w:rPr>
          <w:rtl/>
        </w:rPr>
        <w:t xml:space="preserve"> منه </w:t>
      </w:r>
    </w:p>
    <w:p w:rsidR="00C6630C" w:rsidRPr="00C6630C" w:rsidRDefault="00C6630C" w:rsidP="00C6630C">
      <w:pPr>
        <w:ind w:left="814" w:firstLine="0"/>
        <w:jc w:val="left"/>
        <w:rPr>
          <w:rtl/>
        </w:rPr>
      </w:pPr>
      <w:r w:rsidRPr="00C6630C">
        <w:rPr>
          <w:rtl/>
        </w:rPr>
        <w:t>الفرع الأول : ضوابطه</w:t>
      </w:r>
    </w:p>
    <w:p w:rsidR="00C6630C" w:rsidRPr="00C6630C" w:rsidRDefault="00C6630C" w:rsidP="00C6630C">
      <w:pPr>
        <w:ind w:left="814" w:firstLine="0"/>
        <w:jc w:val="left"/>
        <w:rPr>
          <w:rtl/>
        </w:rPr>
      </w:pPr>
      <w:r w:rsidRPr="00C6630C">
        <w:rPr>
          <w:rtl/>
        </w:rPr>
        <w:t xml:space="preserve">الفرع الثاني : حكم </w:t>
      </w:r>
      <w:proofErr w:type="spellStart"/>
      <w:r w:rsidRPr="00C6630C">
        <w:rPr>
          <w:rtl/>
        </w:rPr>
        <w:t>التحرز</w:t>
      </w:r>
      <w:proofErr w:type="spellEnd"/>
      <w:r w:rsidRPr="00C6630C">
        <w:rPr>
          <w:rtl/>
        </w:rPr>
        <w:t xml:space="preserve"> منه</w:t>
      </w:r>
    </w:p>
    <w:p w:rsidR="00C6630C" w:rsidRPr="00C6630C" w:rsidRDefault="00C6630C" w:rsidP="002B7D15">
      <w:pPr>
        <w:ind w:firstLine="0"/>
        <w:jc w:val="left"/>
        <w:rPr>
          <w:rtl/>
        </w:rPr>
      </w:pPr>
      <w:r w:rsidRPr="00C6630C">
        <w:rPr>
          <w:rtl/>
        </w:rPr>
        <w:t xml:space="preserve">المبحث الثاني:  </w:t>
      </w:r>
      <w:r w:rsidR="002B7D15">
        <w:rPr>
          <w:rFonts w:hint="cs"/>
          <w:rtl/>
        </w:rPr>
        <w:t>كيفية تطهر من ابتلي بالحدث الدائم</w:t>
      </w:r>
    </w:p>
    <w:p w:rsidR="00C6630C" w:rsidRPr="00C6630C" w:rsidRDefault="00C6630C" w:rsidP="00C6630C">
      <w:pPr>
        <w:rPr>
          <w:rtl/>
        </w:rPr>
      </w:pPr>
      <w:r w:rsidRPr="00C6630C">
        <w:rPr>
          <w:rtl/>
        </w:rPr>
        <w:t>وتحته ست مسائل:</w:t>
      </w:r>
    </w:p>
    <w:p w:rsidR="00C6630C" w:rsidRPr="00C6630C" w:rsidRDefault="00C6630C" w:rsidP="00C6630C">
      <w:pPr>
        <w:ind w:firstLine="0"/>
        <w:rPr>
          <w:rtl/>
        </w:rPr>
      </w:pPr>
      <w:r w:rsidRPr="00C6630C">
        <w:rPr>
          <w:rtl/>
        </w:rPr>
        <w:t>المسألة الأولى : حكم غسل صاحب الحدث الدائم لفرجه عند الوضوء</w:t>
      </w:r>
    </w:p>
    <w:p w:rsidR="00C6630C" w:rsidRPr="00C6630C" w:rsidRDefault="00C6630C" w:rsidP="00C6630C">
      <w:pPr>
        <w:ind w:firstLine="0"/>
        <w:jc w:val="left"/>
        <w:rPr>
          <w:rtl/>
        </w:rPr>
      </w:pPr>
      <w:r w:rsidRPr="00C6630C">
        <w:rPr>
          <w:rtl/>
        </w:rPr>
        <w:t>المسألة الثانية : أثره على الوضوء</w:t>
      </w:r>
    </w:p>
    <w:p w:rsidR="00C6630C" w:rsidRPr="00C6630C" w:rsidRDefault="00C6630C" w:rsidP="00C6630C">
      <w:pPr>
        <w:ind w:firstLine="0"/>
        <w:jc w:val="left"/>
        <w:rPr>
          <w:rtl/>
        </w:rPr>
      </w:pPr>
      <w:r w:rsidRPr="00C6630C">
        <w:rPr>
          <w:rtl/>
        </w:rPr>
        <w:t xml:space="preserve">المسألة الثالثة : حكم مسح صاحب الحدث الدائم على الخفين </w:t>
      </w:r>
    </w:p>
    <w:p w:rsidR="00C6630C" w:rsidRPr="00C6630C" w:rsidRDefault="00C6630C" w:rsidP="00C6630C">
      <w:pPr>
        <w:ind w:firstLine="0"/>
        <w:rPr>
          <w:rtl/>
        </w:rPr>
      </w:pPr>
      <w:r w:rsidRPr="00C6630C">
        <w:rPr>
          <w:rtl/>
        </w:rPr>
        <w:t>المسألة الرابعة : حكم الاغتسال من سلس المني</w:t>
      </w:r>
    </w:p>
    <w:p w:rsidR="00C6630C" w:rsidRPr="00C6630C" w:rsidRDefault="00C6630C" w:rsidP="00C6630C">
      <w:pPr>
        <w:ind w:hanging="2"/>
        <w:jc w:val="left"/>
        <w:rPr>
          <w:rtl/>
        </w:rPr>
      </w:pPr>
      <w:r w:rsidRPr="00C6630C">
        <w:rPr>
          <w:rtl/>
        </w:rPr>
        <w:t>المسألة الخامسة : حكم غسل ما يصيب الملابس من الحدث الدائم</w:t>
      </w:r>
    </w:p>
    <w:p w:rsidR="00C6630C" w:rsidRPr="00C6630C" w:rsidRDefault="00C6630C" w:rsidP="00C6630C">
      <w:pPr>
        <w:ind w:firstLine="0"/>
        <w:rPr>
          <w:rtl/>
        </w:rPr>
      </w:pPr>
      <w:r w:rsidRPr="00C6630C">
        <w:rPr>
          <w:rtl/>
        </w:rPr>
        <w:t xml:space="preserve">المسألة السادسة : حكم الاغتسال </w:t>
      </w:r>
      <w:proofErr w:type="spellStart"/>
      <w:r w:rsidRPr="00C6630C">
        <w:rPr>
          <w:rtl/>
        </w:rPr>
        <w:t>للمستحاضة</w:t>
      </w:r>
      <w:proofErr w:type="spellEnd"/>
    </w:p>
    <w:p w:rsidR="00C6630C" w:rsidRPr="00C6630C" w:rsidRDefault="00C6630C" w:rsidP="00B83F5C">
      <w:pPr>
        <w:numPr>
          <w:ilvl w:val="0"/>
          <w:numId w:val="2"/>
        </w:numPr>
        <w:rPr>
          <w:rtl/>
        </w:rPr>
      </w:pPr>
      <w:r w:rsidRPr="00C6630C">
        <w:rPr>
          <w:rtl/>
        </w:rPr>
        <w:t>الخاتمة</w:t>
      </w:r>
    </w:p>
    <w:p w:rsidR="00C6630C" w:rsidRPr="00C6630C" w:rsidRDefault="00C6630C" w:rsidP="00B83F5C">
      <w:pPr>
        <w:widowControl/>
        <w:numPr>
          <w:ilvl w:val="0"/>
          <w:numId w:val="2"/>
        </w:numPr>
        <w:jc w:val="lowKashida"/>
        <w:rPr>
          <w:rFonts w:ascii="Traditional Arabic" w:hAnsi="Traditional Arabic"/>
          <w:color w:val="auto"/>
          <w:rtl/>
          <w:lang w:eastAsia="zh-CN" w:bidi="ar-EG"/>
        </w:rPr>
      </w:pPr>
      <w:r w:rsidRPr="00C6630C">
        <w:rPr>
          <w:rFonts w:ascii="Traditional Arabic" w:hAnsi="Traditional Arabic"/>
          <w:color w:val="auto"/>
          <w:rtl/>
          <w:lang w:eastAsia="zh-CN"/>
        </w:rPr>
        <w:t>فهرس المصادر والمراجع</w:t>
      </w:r>
      <w:r w:rsidR="00DB3A37" w:rsidRPr="00C6630C">
        <w:rPr>
          <w:rFonts w:ascii="Traditional Arabic" w:hAnsi="Traditional Arabic"/>
          <w:color w:val="auto"/>
          <w:rtl/>
          <w:lang w:eastAsia="zh-CN" w:bidi="ar-EG"/>
        </w:rPr>
        <w:fldChar w:fldCharType="begin"/>
      </w:r>
      <w:r w:rsidRPr="00C6630C">
        <w:rPr>
          <w:rFonts w:ascii="Traditional Arabic" w:hAnsi="Traditional Arabic"/>
          <w:color w:val="auto"/>
          <w:lang w:eastAsia="zh-CN"/>
        </w:rPr>
        <w:instrText xml:space="preserve"> XE "</w:instrText>
      </w:r>
      <w:r w:rsidRPr="00C6630C">
        <w:rPr>
          <w:rFonts w:ascii="Traditional Arabic" w:hAnsi="Traditional Arabic"/>
          <w:color w:val="auto"/>
          <w:rtl/>
          <w:lang w:eastAsia="zh-CN"/>
        </w:rPr>
        <w:instrText>فهرس الموضوعات:فهرس المصادر والمراجع</w:instrText>
      </w:r>
      <w:r w:rsidRPr="00C6630C">
        <w:rPr>
          <w:rFonts w:ascii="Traditional Arabic" w:hAnsi="Traditional Arabic"/>
          <w:color w:val="auto"/>
          <w:lang w:eastAsia="zh-CN"/>
        </w:rPr>
        <w:instrText xml:space="preserve">" </w:instrText>
      </w:r>
      <w:r w:rsidR="00DB3A37" w:rsidRPr="00C6630C">
        <w:rPr>
          <w:rFonts w:ascii="Traditional Arabic" w:hAnsi="Traditional Arabic"/>
          <w:color w:val="auto"/>
          <w:rtl/>
          <w:lang w:eastAsia="zh-CN" w:bidi="ar-EG"/>
        </w:rPr>
        <w:fldChar w:fldCharType="end"/>
      </w:r>
      <w:r w:rsidRPr="00C6630C">
        <w:rPr>
          <w:rFonts w:ascii="Traditional Arabic" w:hAnsi="Traditional Arabic"/>
          <w:color w:val="auto"/>
          <w:rtl/>
          <w:lang w:eastAsia="zh-CN" w:bidi="ar-EG"/>
        </w:rPr>
        <w:tab/>
      </w:r>
    </w:p>
    <w:p w:rsidR="00C6630C" w:rsidRPr="00C6630C" w:rsidRDefault="00C6630C" w:rsidP="00C6630C">
      <w:pPr>
        <w:widowControl/>
        <w:ind w:left="360" w:firstLine="0"/>
        <w:jc w:val="lowKashida"/>
        <w:rPr>
          <w:b/>
          <w:color w:val="auto"/>
          <w:sz w:val="20"/>
          <w:szCs w:val="30"/>
          <w:lang w:eastAsia="zh-CN"/>
        </w:rPr>
      </w:pPr>
      <w:r w:rsidRPr="00C6630C">
        <w:rPr>
          <w:rFonts w:ascii="Traditional Arabic" w:hAnsi="Traditional Arabic"/>
          <w:b/>
          <w:color w:val="auto"/>
          <w:rtl/>
          <w:lang w:eastAsia="zh-CN" w:bidi="ar-EG"/>
        </w:rPr>
        <w:t xml:space="preserve">- </w:t>
      </w:r>
      <w:r w:rsidRPr="00C6630C">
        <w:rPr>
          <w:rFonts w:ascii="Traditional Arabic" w:hAnsi="Traditional Arabic"/>
          <w:b/>
          <w:color w:val="auto"/>
          <w:rtl/>
          <w:lang w:eastAsia="zh-CN"/>
        </w:rPr>
        <w:t>فهرس الموضوعات</w:t>
      </w:r>
    </w:p>
    <w:p w:rsidR="00C6630C" w:rsidRPr="00C6630C" w:rsidRDefault="000F2BE9" w:rsidP="00C6630C">
      <w:pPr>
        <w:ind w:left="360" w:firstLine="0"/>
        <w:rPr>
          <w:rFonts w:ascii="Traditional Arabic" w:hAnsi="Traditional Arabic"/>
          <w:color w:val="000000" w:themeColor="text1"/>
          <w:rtl/>
        </w:rPr>
      </w:pPr>
      <w:r>
        <w:rPr>
          <w:rFonts w:ascii="Traditional Arabic" w:hAnsi="Traditional Arabic" w:hint="cs"/>
          <w:color w:val="000000" w:themeColor="text1"/>
          <w:rtl/>
        </w:rPr>
        <w:t>و</w:t>
      </w:r>
      <w:r w:rsidR="00C6630C" w:rsidRPr="00C6630C">
        <w:rPr>
          <w:rFonts w:ascii="Traditional Arabic" w:hAnsi="Traditional Arabic"/>
          <w:color w:val="000000" w:themeColor="text1"/>
          <w:rtl/>
        </w:rPr>
        <w:t xml:space="preserve">الله </w:t>
      </w:r>
      <w:r w:rsidRPr="00C6630C">
        <w:rPr>
          <w:rFonts w:ascii="Traditional Arabic" w:hAnsi="Traditional Arabic"/>
          <w:color w:val="000000" w:themeColor="text1"/>
          <w:rtl/>
        </w:rPr>
        <w:t xml:space="preserve">أسأل </w:t>
      </w:r>
      <w:r w:rsidR="00C6630C" w:rsidRPr="00C6630C">
        <w:rPr>
          <w:rFonts w:ascii="Traditional Arabic" w:hAnsi="Traditional Arabic"/>
          <w:color w:val="000000" w:themeColor="text1"/>
          <w:rtl/>
        </w:rPr>
        <w:t>أن يجعل هذا البحث خالصا لوجهه الكريم ، نافعا لعباده المؤمنين ، إنه جواد كريم ، وصلى الله وسلم على نبينا محمد وآله وسلم</w:t>
      </w:r>
    </w:p>
    <w:p w:rsidR="00C6630C" w:rsidRPr="00C6630C" w:rsidRDefault="00C6630C" w:rsidP="00C6630C">
      <w:pPr>
        <w:pageBreakBefore/>
        <w:spacing w:before="240" w:after="60"/>
        <w:jc w:val="left"/>
        <w:outlineLvl w:val="0"/>
        <w:rPr>
          <w:rFonts w:ascii="Traditional Arabic" w:hAnsi="Traditional Arabic"/>
          <w:b/>
          <w:bCs/>
          <w:kern w:val="28"/>
          <w:rtl/>
        </w:rPr>
      </w:pPr>
      <w:bookmarkStart w:id="1" w:name="_Toc384762002"/>
      <w:r w:rsidRPr="00C6630C">
        <w:rPr>
          <w:rFonts w:ascii="Traditional Arabic" w:hAnsi="Traditional Arabic"/>
          <w:b/>
          <w:bCs/>
          <w:kern w:val="28"/>
          <w:rtl/>
        </w:rPr>
        <w:lastRenderedPageBreak/>
        <w:t>تمهيد في بيان المقصود بالحدث الدائم</w:t>
      </w:r>
      <w:bookmarkEnd w:id="1"/>
    </w:p>
    <w:p w:rsidR="00C6630C" w:rsidRPr="00C6630C" w:rsidRDefault="00C6630C" w:rsidP="00C6630C">
      <w:pPr>
        <w:rPr>
          <w:b/>
          <w:bCs/>
        </w:rPr>
      </w:pPr>
      <w:r w:rsidRPr="00C6630C">
        <w:rPr>
          <w:b/>
          <w:bCs/>
          <w:rtl/>
        </w:rPr>
        <w:t>أولا: المقصود بالحدث :</w:t>
      </w:r>
    </w:p>
    <w:p w:rsidR="00C6630C" w:rsidRPr="00C6630C" w:rsidRDefault="00C6630C" w:rsidP="00C6630C">
      <w:pPr>
        <w:ind w:firstLine="0"/>
        <w:rPr>
          <w:b/>
          <w:bCs/>
          <w:rtl/>
        </w:rPr>
      </w:pPr>
      <w:r w:rsidRPr="00C6630C">
        <w:rPr>
          <w:rFonts w:ascii="Traditional Arabic" w:hAnsi="Traditional Arabic"/>
          <w:b/>
          <w:bCs/>
          <w:color w:val="000000" w:themeColor="text1"/>
          <w:rtl/>
        </w:rPr>
        <w:t>الحدث لغة:</w:t>
      </w:r>
      <w:r w:rsidRPr="00C6630C">
        <w:rPr>
          <w:rFonts w:ascii="Traditional Arabic" w:hAnsi="Traditional Arabic"/>
          <w:color w:val="000000" w:themeColor="text1"/>
          <w:rtl/>
        </w:rPr>
        <w:t xml:space="preserve"> الإِبْداء</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1"/>
      </w:r>
      <w:r w:rsidRPr="00C6630C">
        <w:rPr>
          <w:rFonts w:ascii="Traditional Arabic" w:hAnsi="Traditional Arabic" w:hint="cs"/>
          <w:vertAlign w:val="superscript"/>
          <w:rtl/>
        </w:rPr>
        <w:t>)</w:t>
      </w:r>
      <w:r w:rsidRPr="00C6630C">
        <w:rPr>
          <w:rFonts w:ascii="Traditional Arabic" w:hAnsi="Traditional Arabic"/>
          <w:color w:val="000000" w:themeColor="text1"/>
          <w:rtl/>
        </w:rPr>
        <w:t>، قال في مقاييس اللغة : (حَدَثَ) الْحَاءُ وَالدَّالُ وَالثَّاءُ أَصْلٌ وَاحِدٌ، وَهُوَ كَوْنُ الشَّيْءِ لَمْ يَكُنْ. يُقَالُ حَدَثَ أَمْرٌ بَعْدَ أَنْ لَمْ يَكُنْ</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2"/>
      </w:r>
      <w:r w:rsidRPr="00C6630C">
        <w:rPr>
          <w:rFonts w:ascii="Traditional Arabic" w:hAnsi="Traditional Arabic" w:hint="cs"/>
          <w:vertAlign w:val="superscript"/>
          <w:rtl/>
        </w:rPr>
        <w:t>)</w:t>
      </w:r>
      <w:r w:rsidRPr="00C6630C">
        <w:rPr>
          <w:rFonts w:ascii="Traditional Arabic" w:hAnsi="Traditional Arabic"/>
          <w:color w:val="000000" w:themeColor="text1"/>
          <w:rtl/>
        </w:rPr>
        <w:t xml:space="preserve"> ، وللفظ الحدث استعمالات متعددة ؛ فالحَدَث من أَحْدَاث الدَّهْر: شِبْهُ النَّازِلَة ، وشابٌّ حَدَثٌ: فَتِيُّ السِّنِّ</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3"/>
      </w:r>
      <w:r w:rsidRPr="00C6630C">
        <w:rPr>
          <w:rFonts w:ascii="Traditional Arabic" w:hAnsi="Traditional Arabic" w:hint="cs"/>
          <w:vertAlign w:val="superscript"/>
          <w:rtl/>
        </w:rPr>
        <w:t>)</w:t>
      </w:r>
      <w:r w:rsidRPr="00C6630C">
        <w:rPr>
          <w:rFonts w:ascii="Traditional Arabic" w:hAnsi="Traditional Arabic"/>
          <w:color w:val="000000" w:themeColor="text1"/>
          <w:rtl/>
        </w:rPr>
        <w:t>، وحَدَثَ أمرٌ، أي وقع ، وأحدث الرجل، من الحدث</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4"/>
      </w:r>
      <w:r w:rsidRPr="00C6630C">
        <w:rPr>
          <w:rFonts w:ascii="Traditional Arabic" w:hAnsi="Traditional Arabic" w:hint="cs"/>
          <w:vertAlign w:val="superscript"/>
          <w:rtl/>
        </w:rPr>
        <w:t>)</w:t>
      </w:r>
      <w:r w:rsidRPr="00C6630C">
        <w:rPr>
          <w:rFonts w:ascii="Traditional Arabic" w:hAnsi="Traditional Arabic"/>
          <w:color w:val="000000" w:themeColor="text1"/>
          <w:rtl/>
        </w:rPr>
        <w:t>؛ يقال أحدث الرجل: وقع منه ما ينقض طهارته</w:t>
      </w:r>
      <w:r w:rsidRPr="00C6630C">
        <w:rPr>
          <w:rFonts w:ascii="Traditional Arabic" w:hAnsi="Traditional Arabic"/>
          <w:vertAlign w:val="superscript"/>
        </w:rPr>
        <w:t>(</w:t>
      </w:r>
      <w:r w:rsidRPr="00C6630C">
        <w:rPr>
          <w:rFonts w:ascii="Traditional Arabic" w:hAnsi="Traditional Arabic"/>
          <w:vertAlign w:val="superscript"/>
        </w:rPr>
        <w:footnoteReference w:id="5"/>
      </w:r>
      <w:r w:rsidRPr="00C6630C">
        <w:rPr>
          <w:rFonts w:ascii="Traditional Arabic" w:hAnsi="Traditional Arabic"/>
          <w:vertAlign w:val="superscript"/>
        </w:rPr>
        <w:t>)</w:t>
      </w:r>
      <w:r w:rsidRPr="00C6630C">
        <w:rPr>
          <w:rFonts w:ascii="Traditional Arabic" w:hAnsi="Traditional Arabic"/>
          <w:color w:val="000000" w:themeColor="text1"/>
          <w:rtl/>
        </w:rPr>
        <w:t>، وهو المراد هنا.</w:t>
      </w:r>
    </w:p>
    <w:p w:rsidR="00C6630C" w:rsidRPr="00C6630C" w:rsidRDefault="00C6630C" w:rsidP="00C6630C">
      <w:pPr>
        <w:ind w:firstLine="0"/>
        <w:rPr>
          <w:b/>
          <w:bCs/>
          <w:rtl/>
        </w:rPr>
      </w:pPr>
      <w:r w:rsidRPr="00C6630C">
        <w:rPr>
          <w:rFonts w:ascii="Traditional Arabic" w:hAnsi="Traditional Arabic"/>
          <w:b/>
          <w:bCs/>
          <w:color w:val="000000" w:themeColor="text1"/>
          <w:rtl/>
        </w:rPr>
        <w:t xml:space="preserve">والحدث اصطلاحاً ؛ </w:t>
      </w:r>
      <w:r w:rsidRPr="00C6630C">
        <w:rPr>
          <w:rtl/>
        </w:rPr>
        <w:t>يطلق على أحد أمرين</w:t>
      </w:r>
      <w:r w:rsidRPr="00C6630C">
        <w:rPr>
          <w:b/>
          <w:bCs/>
          <w:rtl/>
        </w:rPr>
        <w:t>:</w:t>
      </w:r>
    </w:p>
    <w:p w:rsidR="00C6630C" w:rsidRPr="00C6630C" w:rsidRDefault="00C6630C" w:rsidP="00C6630C">
      <w:pPr>
        <w:ind w:firstLine="0"/>
        <w:jc w:val="left"/>
        <w:rPr>
          <w:rtl/>
        </w:rPr>
      </w:pPr>
      <w:r w:rsidRPr="00C6630C">
        <w:rPr>
          <w:b/>
          <w:bCs/>
          <w:rtl/>
        </w:rPr>
        <w:t>الأمر الأول:</w:t>
      </w:r>
      <w:r w:rsidRPr="00C6630C">
        <w:rPr>
          <w:rtl/>
        </w:rPr>
        <w:t xml:space="preserve"> يطلق على الوصف الشرعي (أو الحكمي) الذي يحل في الأعضاء ويزيل الطهارة ويمنع من صحة الصلاة ونحوها</w:t>
      </w:r>
      <w:r w:rsidRPr="00C6630C">
        <w:rPr>
          <w:vertAlign w:val="superscript"/>
          <w:rtl/>
        </w:rPr>
        <w:t>(</w:t>
      </w:r>
      <w:r w:rsidRPr="00C6630C">
        <w:rPr>
          <w:vertAlign w:val="superscript"/>
          <w:rtl/>
        </w:rPr>
        <w:footnoteReference w:id="6"/>
      </w:r>
      <w:r w:rsidRPr="00C6630C">
        <w:rPr>
          <w:vertAlign w:val="superscript"/>
          <w:rtl/>
        </w:rPr>
        <w:t>)</w:t>
      </w:r>
      <w:r w:rsidRPr="00C6630C">
        <w:rPr>
          <w:rtl/>
        </w:rPr>
        <w:t>، وقد اختلفت عبارة الفقهاء في تعريفه :</w:t>
      </w:r>
    </w:p>
    <w:p w:rsidR="00C6630C" w:rsidRPr="00C6630C" w:rsidRDefault="00C6630C" w:rsidP="00C6630C">
      <w:pPr>
        <w:ind w:firstLine="0"/>
        <w:rPr>
          <w:rFonts w:ascii="Traditional Arabic" w:hAnsi="Traditional Arabic"/>
          <w:color w:val="000000" w:themeColor="text1"/>
          <w:rtl/>
        </w:rPr>
      </w:pPr>
      <w:r w:rsidRPr="00C6630C">
        <w:rPr>
          <w:rFonts w:ascii="Traditional Arabic" w:hAnsi="Traditional Arabic"/>
          <w:color w:val="000000" w:themeColor="text1"/>
          <w:rtl/>
        </w:rPr>
        <w:t>فقد عرفه الحنفية بأنه : وَصْفٌ شَرْعِيٌّ يَحِلُّ فِي الْأَعْضَاءِ يُزِيلُ الطَّهَارَةَ</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7"/>
      </w:r>
      <w:r w:rsidRPr="00C6630C">
        <w:rPr>
          <w:rFonts w:ascii="Traditional Arabic" w:hAnsi="Traditional Arabic" w:hint="cs"/>
          <w:vertAlign w:val="superscript"/>
          <w:rtl/>
        </w:rPr>
        <w:t>)</w:t>
      </w:r>
      <w:r w:rsidRPr="00C6630C">
        <w:rPr>
          <w:rFonts w:ascii="Traditional Arabic" w:hAnsi="Traditional Arabic"/>
          <w:color w:val="000000" w:themeColor="text1"/>
          <w:rtl/>
        </w:rPr>
        <w:t xml:space="preserve">. </w:t>
      </w:r>
    </w:p>
    <w:p w:rsidR="00C6630C" w:rsidRPr="00C6630C" w:rsidRDefault="00C6630C" w:rsidP="00C6630C">
      <w:pPr>
        <w:ind w:firstLine="0"/>
        <w:rPr>
          <w:rFonts w:ascii="Traditional Arabic" w:hAnsi="Traditional Arabic"/>
          <w:color w:val="000000" w:themeColor="text1"/>
          <w:rtl/>
        </w:rPr>
      </w:pPr>
      <w:r w:rsidRPr="00C6630C">
        <w:rPr>
          <w:rFonts w:ascii="Traditional Arabic" w:hAnsi="Traditional Arabic"/>
          <w:color w:val="000000" w:themeColor="text1"/>
          <w:rtl/>
        </w:rPr>
        <w:t xml:space="preserve">وعرفه المالكية بأنه : الوَصْفُ الْحُكْمِيُّ الْمُقَدَّرُ </w:t>
      </w:r>
      <w:proofErr w:type="spellStart"/>
      <w:r w:rsidRPr="00C6630C">
        <w:rPr>
          <w:rFonts w:ascii="Traditional Arabic" w:hAnsi="Traditional Arabic"/>
          <w:color w:val="000000" w:themeColor="text1"/>
          <w:rtl/>
        </w:rPr>
        <w:t>قِيَامُهُ</w:t>
      </w:r>
      <w:proofErr w:type="spellEnd"/>
      <w:r w:rsidRPr="00C6630C">
        <w:rPr>
          <w:rFonts w:ascii="Traditional Arabic" w:hAnsi="Traditional Arabic"/>
          <w:color w:val="000000" w:themeColor="text1"/>
          <w:rtl/>
        </w:rPr>
        <w:t xml:space="preserve"> بِالْأَعْضَاءِ، أَوْ الْمَنْعُ الْمُتَرَتِّبُ عَلَى الْأَعْضَاءِ كُلِّهَا أَوْ بَعْضِهَا</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8"/>
      </w:r>
      <w:r w:rsidRPr="00C6630C">
        <w:rPr>
          <w:rFonts w:ascii="Traditional Arabic" w:hAnsi="Traditional Arabic" w:hint="cs"/>
          <w:vertAlign w:val="superscript"/>
          <w:rtl/>
        </w:rPr>
        <w:t>)</w:t>
      </w:r>
      <w:r w:rsidRPr="00C6630C">
        <w:rPr>
          <w:rFonts w:ascii="Traditional Arabic" w:hAnsi="Traditional Arabic"/>
          <w:color w:val="000000" w:themeColor="text1"/>
          <w:rtl/>
        </w:rPr>
        <w:t>.</w:t>
      </w:r>
    </w:p>
    <w:p w:rsidR="00C6630C" w:rsidRPr="00C6630C" w:rsidRDefault="00C6630C" w:rsidP="00C6630C">
      <w:pPr>
        <w:ind w:firstLine="0"/>
        <w:rPr>
          <w:rFonts w:ascii="Traditional Arabic" w:hAnsi="Traditional Arabic"/>
          <w:color w:val="000000" w:themeColor="text1"/>
          <w:rtl/>
        </w:rPr>
      </w:pPr>
      <w:r w:rsidRPr="00C6630C">
        <w:rPr>
          <w:rFonts w:ascii="Traditional Arabic" w:hAnsi="Traditional Arabic"/>
          <w:color w:val="000000" w:themeColor="text1"/>
          <w:rtl/>
        </w:rPr>
        <w:t>وعرفه الشافعية بأنه : أَمر اعتباري يقوم بالأعضاء يمْنَع صِحَة الصَّلَاة حَيْثُ لَا مرخص</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9"/>
      </w:r>
      <w:r w:rsidRPr="00C6630C">
        <w:rPr>
          <w:rFonts w:ascii="Traditional Arabic" w:hAnsi="Traditional Arabic" w:hint="cs"/>
          <w:vertAlign w:val="superscript"/>
          <w:rtl/>
        </w:rPr>
        <w:t>)</w:t>
      </w:r>
      <w:r w:rsidRPr="00C6630C">
        <w:rPr>
          <w:rFonts w:ascii="Traditional Arabic" w:hAnsi="Traditional Arabic"/>
          <w:color w:val="000000" w:themeColor="text1"/>
          <w:rtl/>
        </w:rPr>
        <w:t>.</w:t>
      </w:r>
    </w:p>
    <w:p w:rsidR="00C6630C" w:rsidRPr="00C6630C" w:rsidRDefault="00C6630C" w:rsidP="00C6630C">
      <w:pPr>
        <w:ind w:firstLine="0"/>
        <w:rPr>
          <w:rFonts w:ascii="Traditional Arabic" w:hAnsi="Traditional Arabic"/>
          <w:color w:val="000000" w:themeColor="text1"/>
          <w:rtl/>
        </w:rPr>
      </w:pPr>
      <w:r w:rsidRPr="00C6630C">
        <w:rPr>
          <w:rFonts w:ascii="Traditional Arabic" w:hAnsi="Traditional Arabic"/>
          <w:color w:val="000000" w:themeColor="text1"/>
          <w:rtl/>
        </w:rPr>
        <w:t>وعرفه الحنابلة بأنه:</w:t>
      </w:r>
      <w:r w:rsidRPr="00C6630C">
        <w:rPr>
          <w:rFonts w:ascii="Traditional Arabic" w:hAnsi="Traditional Arabic"/>
          <w:rtl/>
        </w:rPr>
        <w:t xml:space="preserve"> </w:t>
      </w:r>
      <w:r w:rsidRPr="00C6630C">
        <w:rPr>
          <w:rFonts w:ascii="Traditional Arabic" w:hAnsi="Traditional Arabic"/>
          <w:color w:val="000000" w:themeColor="text1"/>
          <w:rtl/>
        </w:rPr>
        <w:t>الوصف القائم بالبدن المانع من الصلاة ونحوها</w:t>
      </w:r>
      <w:r w:rsidRPr="00C6630C">
        <w:rPr>
          <w:rFonts w:ascii="Traditional Arabic" w:hAnsi="Traditional Arabic" w:hint="cs"/>
          <w:vertAlign w:val="superscript"/>
          <w:rtl/>
        </w:rPr>
        <w:t>(</w:t>
      </w:r>
      <w:r w:rsidRPr="00C6630C">
        <w:rPr>
          <w:rFonts w:ascii="Traditional Arabic" w:hAnsi="Traditional Arabic"/>
          <w:vertAlign w:val="superscript"/>
          <w:rtl/>
        </w:rPr>
        <w:footnoteReference w:id="10"/>
      </w:r>
      <w:r w:rsidRPr="00C6630C">
        <w:rPr>
          <w:rFonts w:ascii="Traditional Arabic" w:hAnsi="Traditional Arabic" w:hint="cs"/>
          <w:vertAlign w:val="superscript"/>
          <w:rtl/>
        </w:rPr>
        <w:t>)</w:t>
      </w:r>
      <w:r w:rsidRPr="00C6630C">
        <w:rPr>
          <w:rFonts w:ascii="Traditional Arabic" w:hAnsi="Traditional Arabic"/>
          <w:color w:val="000000" w:themeColor="text1"/>
          <w:rtl/>
        </w:rPr>
        <w:t>.</w:t>
      </w:r>
    </w:p>
    <w:p w:rsidR="00C6630C" w:rsidRPr="00C6630C" w:rsidRDefault="00C6630C" w:rsidP="00C6630C">
      <w:pPr>
        <w:ind w:firstLine="0"/>
        <w:rPr>
          <w:rFonts w:ascii="Traditional Arabic" w:hAnsi="Traditional Arabic"/>
          <w:color w:val="000000" w:themeColor="text1"/>
          <w:rtl/>
        </w:rPr>
      </w:pPr>
      <w:r w:rsidRPr="00C6630C">
        <w:rPr>
          <w:rFonts w:ascii="Traditional Arabic" w:hAnsi="Traditional Arabic"/>
          <w:color w:val="000000" w:themeColor="text1"/>
          <w:rtl/>
        </w:rPr>
        <w:t xml:space="preserve">وأقربها فيما يظهر لي تعريف من قال بأنه:   </w:t>
      </w:r>
      <w:r w:rsidRPr="00C6630C">
        <w:rPr>
          <w:rFonts w:ascii="Traditional Arabic" w:hAnsi="Traditional Arabic"/>
          <w:b/>
          <w:bCs/>
          <w:color w:val="000000" w:themeColor="text1"/>
          <w:rtl/>
        </w:rPr>
        <w:t xml:space="preserve">(الوصف القائم بالبدن المانع من الصلاة </w:t>
      </w:r>
      <w:r w:rsidRPr="00C6630C">
        <w:rPr>
          <w:rFonts w:ascii="Traditional Arabic" w:hAnsi="Traditional Arabic"/>
          <w:b/>
          <w:bCs/>
          <w:color w:val="000000" w:themeColor="text1"/>
          <w:rtl/>
        </w:rPr>
        <w:lastRenderedPageBreak/>
        <w:t xml:space="preserve">ونحوها) </w:t>
      </w:r>
      <w:r w:rsidRPr="00C6630C">
        <w:rPr>
          <w:rFonts w:ascii="Traditional Arabic" w:hAnsi="Traditional Arabic"/>
          <w:color w:val="000000" w:themeColor="text1"/>
          <w:rtl/>
        </w:rPr>
        <w:t>؛ كما عرفه بعض الحنابلة ؛ لكونه جامعا مانعا مختصرا .</w:t>
      </w:r>
    </w:p>
    <w:p w:rsidR="00C6630C" w:rsidRPr="00C6630C" w:rsidRDefault="00C6630C" w:rsidP="00C6630C">
      <w:pPr>
        <w:rPr>
          <w:b/>
          <w:bCs/>
          <w:rtl/>
        </w:rPr>
      </w:pPr>
      <w:r w:rsidRPr="00E615CA">
        <w:rPr>
          <w:b/>
          <w:bCs/>
          <w:rtl/>
        </w:rPr>
        <w:t>أقسام</w:t>
      </w:r>
      <w:r w:rsidRPr="00C6630C">
        <w:rPr>
          <w:b/>
          <w:bCs/>
          <w:rtl/>
        </w:rPr>
        <w:t xml:space="preserve"> الحدث</w:t>
      </w:r>
    </w:p>
    <w:p w:rsidR="00C6630C" w:rsidRPr="00C6630C" w:rsidRDefault="00C6630C" w:rsidP="00C6630C">
      <w:pPr>
        <w:ind w:firstLine="0"/>
        <w:jc w:val="left"/>
        <w:rPr>
          <w:rtl/>
        </w:rPr>
      </w:pPr>
      <w:r w:rsidRPr="00C6630C">
        <w:rPr>
          <w:rtl/>
        </w:rPr>
        <w:t>وينقسم الحدث بناء على هذا الإطلاق إلى قسمين:</w:t>
      </w:r>
    </w:p>
    <w:p w:rsidR="00C6630C" w:rsidRPr="00C6630C" w:rsidRDefault="00C6630C" w:rsidP="00B83F5C">
      <w:pPr>
        <w:numPr>
          <w:ilvl w:val="0"/>
          <w:numId w:val="3"/>
        </w:numPr>
        <w:jc w:val="left"/>
        <w:rPr>
          <w:b/>
          <w:bCs/>
          <w:rtl/>
        </w:rPr>
      </w:pPr>
      <w:r w:rsidRPr="00C6630C">
        <w:rPr>
          <w:b/>
          <w:bCs/>
          <w:rtl/>
        </w:rPr>
        <w:t>حدث أكبر</w:t>
      </w:r>
    </w:p>
    <w:p w:rsidR="00C6630C" w:rsidRPr="00C6630C" w:rsidRDefault="00C6630C" w:rsidP="00C6630C">
      <w:pPr>
        <w:ind w:left="1080" w:firstLine="0"/>
        <w:jc w:val="left"/>
      </w:pPr>
      <w:r w:rsidRPr="00C6630C">
        <w:rPr>
          <w:rtl/>
        </w:rPr>
        <w:t>وهو ما يوجب الغسل .</w:t>
      </w:r>
    </w:p>
    <w:p w:rsidR="00C6630C" w:rsidRPr="00C6630C" w:rsidRDefault="00C6630C" w:rsidP="00B83F5C">
      <w:pPr>
        <w:numPr>
          <w:ilvl w:val="0"/>
          <w:numId w:val="3"/>
        </w:numPr>
        <w:jc w:val="left"/>
        <w:rPr>
          <w:b/>
          <w:bCs/>
          <w:rtl/>
        </w:rPr>
      </w:pPr>
      <w:r w:rsidRPr="00C6630C">
        <w:rPr>
          <w:b/>
          <w:bCs/>
          <w:rtl/>
        </w:rPr>
        <w:t>حدث أصغر</w:t>
      </w:r>
    </w:p>
    <w:p w:rsidR="00C6630C" w:rsidRPr="00C6630C" w:rsidRDefault="00C6630C" w:rsidP="00C6630C">
      <w:pPr>
        <w:ind w:left="1080" w:firstLine="0"/>
        <w:jc w:val="left"/>
      </w:pPr>
      <w:r w:rsidRPr="00C6630C">
        <w:rPr>
          <w:rtl/>
        </w:rPr>
        <w:t>وهو ما يوجب الوضوء.</w:t>
      </w:r>
    </w:p>
    <w:p w:rsidR="00C6630C" w:rsidRPr="00C6630C" w:rsidRDefault="00C6630C" w:rsidP="00C6630C">
      <w:pPr>
        <w:ind w:left="-2" w:firstLine="0"/>
        <w:rPr>
          <w:b/>
          <w:bCs/>
          <w:rtl/>
        </w:rPr>
      </w:pPr>
    </w:p>
    <w:p w:rsidR="00C6630C" w:rsidRPr="00C6630C" w:rsidRDefault="00C6630C" w:rsidP="00C6630C">
      <w:pPr>
        <w:ind w:left="-2" w:firstLine="0"/>
        <w:rPr>
          <w:rFonts w:ascii="Traditional Arabic" w:hAnsi="Traditional Arabic"/>
          <w:color w:val="000000" w:themeColor="text1"/>
          <w:rtl/>
        </w:rPr>
      </w:pPr>
      <w:r w:rsidRPr="00C6630C">
        <w:rPr>
          <w:b/>
          <w:bCs/>
          <w:rtl/>
        </w:rPr>
        <w:t>الأمر الثاني:</w:t>
      </w:r>
      <w:r w:rsidRPr="00C6630C">
        <w:rPr>
          <w:rtl/>
        </w:rPr>
        <w:t xml:space="preserve"> يطلق على الأنواع التي توجب الوضوء أو الغسل ؛</w:t>
      </w:r>
      <w:r w:rsidRPr="00C6630C">
        <w:rPr>
          <w:rFonts w:ascii="Traditional Arabic" w:hAnsi="Traditional Arabic"/>
          <w:color w:val="000000" w:themeColor="text1"/>
          <w:rtl/>
        </w:rPr>
        <w:t xml:space="preserve"> وقد درج على ذلك كثير من الفقهاء  في تعريفهم للحدث:</w:t>
      </w:r>
    </w:p>
    <w:p w:rsidR="00C6630C" w:rsidRPr="00C6630C" w:rsidRDefault="00C6630C" w:rsidP="00B83F5C">
      <w:pPr>
        <w:numPr>
          <w:ilvl w:val="0"/>
          <w:numId w:val="4"/>
        </w:numPr>
        <w:rPr>
          <w:rtl/>
        </w:rPr>
      </w:pPr>
      <w:r w:rsidRPr="00C6630C">
        <w:rPr>
          <w:rtl/>
        </w:rPr>
        <w:t xml:space="preserve">قال في </w:t>
      </w:r>
      <w:r w:rsidRPr="00C6630C">
        <w:rPr>
          <w:rFonts w:ascii="Tahoma" w:hAnsi="Tahoma"/>
          <w:rtl/>
        </w:rPr>
        <w:t>تحفة الفقهاء وهو من كتب</w:t>
      </w:r>
      <w:r w:rsidRPr="00C6630C">
        <w:rPr>
          <w:rtl/>
        </w:rPr>
        <w:t xml:space="preserve"> الحنفية معرفا الحدث بأنه: (خروج النجس من </w:t>
      </w:r>
      <w:proofErr w:type="spellStart"/>
      <w:r w:rsidRPr="00C6630C">
        <w:rPr>
          <w:rtl/>
        </w:rPr>
        <w:t>الأدمي</w:t>
      </w:r>
      <w:proofErr w:type="spellEnd"/>
      <w:r w:rsidRPr="00C6630C">
        <w:rPr>
          <w:rtl/>
        </w:rPr>
        <w:t xml:space="preserve"> الحي كيفما كان من السبيلين أو من غيرهما معتادا كان أو غير معتاد قليلا كان أو كثيرا)</w:t>
      </w:r>
      <w:r w:rsidRPr="00C6630C">
        <w:rPr>
          <w:vertAlign w:val="superscript"/>
          <w:rtl/>
        </w:rPr>
        <w:t>(</w:t>
      </w:r>
      <w:r w:rsidRPr="00C6630C">
        <w:rPr>
          <w:vertAlign w:val="superscript"/>
          <w:rtl/>
        </w:rPr>
        <w:footnoteReference w:id="11"/>
      </w:r>
      <w:r w:rsidRPr="00C6630C">
        <w:rPr>
          <w:vertAlign w:val="superscript"/>
          <w:rtl/>
        </w:rPr>
        <w:t>)</w:t>
      </w:r>
      <w:r w:rsidRPr="00C6630C">
        <w:rPr>
          <w:rtl/>
        </w:rPr>
        <w:t>.</w:t>
      </w:r>
    </w:p>
    <w:p w:rsidR="00C6630C" w:rsidRPr="00C6630C" w:rsidRDefault="00C6630C" w:rsidP="00C6630C">
      <w:pPr>
        <w:ind w:left="814" w:firstLine="0"/>
        <w:rPr>
          <w:rtl/>
        </w:rPr>
      </w:pPr>
    </w:p>
    <w:p w:rsidR="00C6630C" w:rsidRPr="00C6630C" w:rsidRDefault="00C6630C" w:rsidP="00B83F5C">
      <w:pPr>
        <w:numPr>
          <w:ilvl w:val="0"/>
          <w:numId w:val="4"/>
        </w:numPr>
        <w:rPr>
          <w:rtl/>
        </w:rPr>
      </w:pPr>
      <w:r w:rsidRPr="00C6630C">
        <w:rPr>
          <w:rtl/>
        </w:rPr>
        <w:t xml:space="preserve">وقال في التلقين في </w:t>
      </w:r>
      <w:proofErr w:type="spellStart"/>
      <w:r w:rsidRPr="00C6630C">
        <w:rPr>
          <w:rtl/>
        </w:rPr>
        <w:t>الفقة</w:t>
      </w:r>
      <w:proofErr w:type="spellEnd"/>
      <w:r w:rsidRPr="00C6630C">
        <w:rPr>
          <w:rtl/>
        </w:rPr>
        <w:t xml:space="preserve"> المالكي: ( الأحداث الموجبة للوضوء فهي ما خرج من السبيلين من المعتاد دون النادر الخارج على وجه المرض والسلس من غائط أو ريح أو بول أو </w:t>
      </w:r>
      <w:proofErr w:type="spellStart"/>
      <w:r w:rsidRPr="00C6630C">
        <w:rPr>
          <w:rtl/>
        </w:rPr>
        <w:t>مذي</w:t>
      </w:r>
      <w:proofErr w:type="spellEnd"/>
      <w:r w:rsidRPr="00C6630C">
        <w:rPr>
          <w:rtl/>
        </w:rPr>
        <w:t xml:space="preserve"> أو ودي إذا كان ذلك على غير وجه السلس </w:t>
      </w:r>
      <w:proofErr w:type="spellStart"/>
      <w:r w:rsidRPr="00C6630C">
        <w:rPr>
          <w:rtl/>
        </w:rPr>
        <w:t>والاستنكاح</w:t>
      </w:r>
      <w:proofErr w:type="spellEnd"/>
      <w:r w:rsidRPr="00C6630C">
        <w:rPr>
          <w:rtl/>
        </w:rPr>
        <w:t xml:space="preserve"> وإن كان البول </w:t>
      </w:r>
      <w:proofErr w:type="spellStart"/>
      <w:r w:rsidRPr="00C6630C">
        <w:rPr>
          <w:rtl/>
        </w:rPr>
        <w:t>والمذي</w:t>
      </w:r>
      <w:proofErr w:type="spellEnd"/>
      <w:r w:rsidRPr="00C6630C">
        <w:rPr>
          <w:rtl/>
        </w:rPr>
        <w:t xml:space="preserve"> خارجين على وجه السلس </w:t>
      </w:r>
      <w:proofErr w:type="spellStart"/>
      <w:r w:rsidRPr="00C6630C">
        <w:rPr>
          <w:rtl/>
        </w:rPr>
        <w:t>والاستنكاح</w:t>
      </w:r>
      <w:proofErr w:type="spellEnd"/>
      <w:r w:rsidRPr="00C6630C">
        <w:rPr>
          <w:rtl/>
        </w:rPr>
        <w:t xml:space="preserve"> فلا وضوء فيهما واجب)</w:t>
      </w:r>
      <w:r w:rsidRPr="00C6630C">
        <w:rPr>
          <w:vertAlign w:val="superscript"/>
          <w:rtl/>
        </w:rPr>
        <w:t>(</w:t>
      </w:r>
      <w:r w:rsidRPr="00C6630C">
        <w:rPr>
          <w:vertAlign w:val="superscript"/>
          <w:rtl/>
        </w:rPr>
        <w:footnoteReference w:id="12"/>
      </w:r>
      <w:r w:rsidRPr="00C6630C">
        <w:rPr>
          <w:vertAlign w:val="superscript"/>
          <w:rtl/>
        </w:rPr>
        <w:t>)</w:t>
      </w:r>
      <w:r w:rsidRPr="00C6630C">
        <w:rPr>
          <w:rtl/>
        </w:rPr>
        <w:t>.</w:t>
      </w:r>
    </w:p>
    <w:p w:rsidR="00C6630C" w:rsidRPr="00C6630C" w:rsidRDefault="00C6630C" w:rsidP="00C6630C">
      <w:pPr>
        <w:ind w:firstLine="0"/>
        <w:rPr>
          <w:rtl/>
        </w:rPr>
      </w:pPr>
    </w:p>
    <w:p w:rsidR="00C6630C" w:rsidRPr="00C6630C" w:rsidRDefault="00C6630C" w:rsidP="00B83F5C">
      <w:pPr>
        <w:numPr>
          <w:ilvl w:val="0"/>
          <w:numId w:val="4"/>
        </w:numPr>
        <w:rPr>
          <w:rtl/>
        </w:rPr>
      </w:pPr>
      <w:r w:rsidRPr="00C6630C">
        <w:rPr>
          <w:rtl/>
        </w:rPr>
        <w:t xml:space="preserve">وقال في المهذب في </w:t>
      </w:r>
      <w:proofErr w:type="spellStart"/>
      <w:r w:rsidRPr="00C6630C">
        <w:rPr>
          <w:rtl/>
        </w:rPr>
        <w:t>فقة</w:t>
      </w:r>
      <w:proofErr w:type="spellEnd"/>
      <w:r w:rsidRPr="00C6630C">
        <w:rPr>
          <w:rtl/>
        </w:rPr>
        <w:t xml:space="preserve"> الإمام الشافعي: ( الأحداث التي تنقض الوضوء خمسة: الخارج من السبيلين والنوم والغلبة على العقل بغير النوم ولمس النساء ومس الفرج)</w:t>
      </w:r>
      <w:r w:rsidRPr="00C6630C">
        <w:rPr>
          <w:vertAlign w:val="superscript"/>
          <w:rtl/>
        </w:rPr>
        <w:t>(</w:t>
      </w:r>
      <w:r w:rsidRPr="00C6630C">
        <w:rPr>
          <w:vertAlign w:val="superscript"/>
          <w:rtl/>
        </w:rPr>
        <w:footnoteReference w:id="13"/>
      </w:r>
      <w:r w:rsidRPr="00C6630C">
        <w:rPr>
          <w:vertAlign w:val="superscript"/>
          <w:rtl/>
        </w:rPr>
        <w:t>)</w:t>
      </w:r>
      <w:r w:rsidRPr="00C6630C">
        <w:rPr>
          <w:rtl/>
        </w:rPr>
        <w:t>.</w:t>
      </w:r>
    </w:p>
    <w:p w:rsidR="00C6630C" w:rsidRPr="00C6630C" w:rsidRDefault="00C6630C" w:rsidP="00C6630C">
      <w:pPr>
        <w:ind w:firstLine="0"/>
        <w:rPr>
          <w:rtl/>
        </w:rPr>
      </w:pPr>
    </w:p>
    <w:p w:rsidR="00C6630C" w:rsidRPr="00C6630C" w:rsidRDefault="00C6630C" w:rsidP="00A308D7">
      <w:pPr>
        <w:numPr>
          <w:ilvl w:val="0"/>
          <w:numId w:val="4"/>
        </w:numPr>
        <w:rPr>
          <w:rtl/>
        </w:rPr>
      </w:pPr>
      <w:r w:rsidRPr="00C6630C">
        <w:rPr>
          <w:rtl/>
        </w:rPr>
        <w:lastRenderedPageBreak/>
        <w:t xml:space="preserve">وقال </w:t>
      </w:r>
      <w:r w:rsidR="00FC1202">
        <w:rPr>
          <w:rFonts w:hint="cs"/>
          <w:rtl/>
        </w:rPr>
        <w:t xml:space="preserve">في </w:t>
      </w:r>
      <w:r w:rsidRPr="00C6630C">
        <w:rPr>
          <w:rtl/>
        </w:rPr>
        <w:t xml:space="preserve">الإنصاف في الفقه الحنبلي: ( والحدث والأحداث. ما اقتضى وضوءا أو غسلا، أو استنجاء أو </w:t>
      </w:r>
      <w:proofErr w:type="spellStart"/>
      <w:r w:rsidRPr="00C6630C">
        <w:rPr>
          <w:rtl/>
        </w:rPr>
        <w:t>استجمارا</w:t>
      </w:r>
      <w:proofErr w:type="spellEnd"/>
      <w:r w:rsidRPr="00C6630C">
        <w:rPr>
          <w:rtl/>
        </w:rPr>
        <w:t xml:space="preserve">، أو مسحا، أو تيمما، قصدا. كوطء وبول ونجو ونحوها غالبا، أو اتفاقا كحيض، ونفاس، </w:t>
      </w:r>
      <w:proofErr w:type="spellStart"/>
      <w:r w:rsidRPr="00C6630C">
        <w:rPr>
          <w:rtl/>
        </w:rPr>
        <w:t>واستحاضة</w:t>
      </w:r>
      <w:proofErr w:type="spellEnd"/>
      <w:r w:rsidRPr="00C6630C">
        <w:rPr>
          <w:rtl/>
        </w:rPr>
        <w:t>، ونحوها، واحتلام نائم، ومجنون ومغمى عليه، وخروج ريح منهم غالبا)</w:t>
      </w:r>
      <w:r w:rsidRPr="00C6630C">
        <w:rPr>
          <w:vertAlign w:val="superscript"/>
          <w:rtl/>
        </w:rPr>
        <w:t>(</w:t>
      </w:r>
      <w:r w:rsidRPr="00C6630C">
        <w:rPr>
          <w:vertAlign w:val="superscript"/>
          <w:rtl/>
        </w:rPr>
        <w:footnoteReference w:id="14"/>
      </w:r>
      <w:r w:rsidRPr="00C6630C">
        <w:rPr>
          <w:vertAlign w:val="superscript"/>
          <w:rtl/>
        </w:rPr>
        <w:t>)</w:t>
      </w:r>
      <w:r w:rsidRPr="00C6630C">
        <w:rPr>
          <w:rtl/>
        </w:rPr>
        <w:t xml:space="preserve">. </w:t>
      </w:r>
    </w:p>
    <w:p w:rsidR="00C6630C" w:rsidRPr="00C6630C" w:rsidRDefault="00C6630C" w:rsidP="00A308D7">
      <w:pPr>
        <w:ind w:firstLine="0"/>
        <w:rPr>
          <w:rtl/>
        </w:rPr>
      </w:pPr>
    </w:p>
    <w:p w:rsidR="00C6630C" w:rsidRPr="00C6630C" w:rsidRDefault="00C6630C" w:rsidP="00A308D7">
      <w:pPr>
        <w:ind w:firstLine="0"/>
        <w:rPr>
          <w:b/>
          <w:bCs/>
          <w:rtl/>
        </w:rPr>
      </w:pPr>
      <w:r w:rsidRPr="00C6630C">
        <w:rPr>
          <w:b/>
          <w:bCs/>
          <w:rtl/>
        </w:rPr>
        <w:t>والمقصود بالحدث في هذا البحث الأمر الثاني وهو إطلاقه على الأنواع التي توجب الوضوء أو الغسل.</w:t>
      </w:r>
    </w:p>
    <w:p w:rsidR="00C6630C" w:rsidRPr="00C6630C" w:rsidRDefault="00C6630C" w:rsidP="00A308D7">
      <w:pPr>
        <w:ind w:firstLine="0"/>
        <w:rPr>
          <w:b/>
          <w:bCs/>
          <w:rtl/>
        </w:rPr>
      </w:pPr>
    </w:p>
    <w:p w:rsidR="00C6630C" w:rsidRPr="00C6630C" w:rsidRDefault="00C6630C" w:rsidP="00A308D7">
      <w:pPr>
        <w:ind w:firstLine="0"/>
        <w:rPr>
          <w:b/>
          <w:bCs/>
          <w:rtl/>
        </w:rPr>
      </w:pPr>
      <w:r w:rsidRPr="00C6630C">
        <w:rPr>
          <w:b/>
          <w:bCs/>
          <w:rtl/>
        </w:rPr>
        <w:t>ثانيا: المقصود بالدائم</w:t>
      </w:r>
    </w:p>
    <w:p w:rsidR="00C6630C" w:rsidRPr="00C6630C" w:rsidRDefault="00C6630C" w:rsidP="00A308D7">
      <w:pPr>
        <w:ind w:firstLine="0"/>
        <w:rPr>
          <w:b/>
          <w:bCs/>
        </w:rPr>
      </w:pPr>
      <w:r w:rsidRPr="00C6630C">
        <w:rPr>
          <w:b/>
          <w:bCs/>
          <w:rtl/>
        </w:rPr>
        <w:t>الدائم في اللغة:</w:t>
      </w:r>
    </w:p>
    <w:p w:rsidR="00C6630C" w:rsidRPr="00C6630C" w:rsidRDefault="00C6630C" w:rsidP="00A308D7">
      <w:pPr>
        <w:ind w:firstLine="0"/>
        <w:rPr>
          <w:rtl/>
        </w:rPr>
      </w:pPr>
      <w:r w:rsidRPr="00C6630C">
        <w:rPr>
          <w:rtl/>
        </w:rPr>
        <w:t xml:space="preserve"> الساكن ، والثابت ، والمستقر ، والمستمر</w:t>
      </w:r>
    </w:p>
    <w:p w:rsidR="00C6630C" w:rsidRPr="00C6630C" w:rsidRDefault="00C6630C" w:rsidP="00A308D7">
      <w:pPr>
        <w:ind w:firstLine="0"/>
        <w:rPr>
          <w:rtl/>
        </w:rPr>
      </w:pPr>
      <w:r w:rsidRPr="00C6630C">
        <w:rPr>
          <w:rtl/>
        </w:rPr>
        <w:t>قال في مقاييس اللغة: ( (دَوَمَ) الدَّالُ وَالْوَاوُ وَالْمِيمُ أَصْلٌ وَاحِدٌ يَدُلُّ عَلَى السُّكُونِ وَاللُّزُومِ. يُقَالُ دَامَ الشَّيْءُ يَدُومُ، إِذَا سَكَنَ. وَالْمَاءُ الدَّائِمُ: السَّاكِنُ)</w:t>
      </w:r>
      <w:r w:rsidRPr="00C6630C">
        <w:rPr>
          <w:vertAlign w:val="superscript"/>
          <w:rtl/>
        </w:rPr>
        <w:t>(</w:t>
      </w:r>
      <w:r w:rsidRPr="00C6630C">
        <w:rPr>
          <w:vertAlign w:val="superscript"/>
          <w:rtl/>
        </w:rPr>
        <w:footnoteReference w:id="15"/>
      </w:r>
      <w:r w:rsidRPr="00C6630C">
        <w:rPr>
          <w:vertAlign w:val="superscript"/>
          <w:rtl/>
        </w:rPr>
        <w:t>)</w:t>
      </w:r>
      <w:r w:rsidRPr="00C6630C">
        <w:rPr>
          <w:rtl/>
        </w:rPr>
        <w:t xml:space="preserve">. </w:t>
      </w:r>
    </w:p>
    <w:p w:rsidR="00C6630C" w:rsidRPr="00C6630C" w:rsidRDefault="00C6630C" w:rsidP="00A308D7">
      <w:pPr>
        <w:ind w:firstLine="0"/>
        <w:rPr>
          <w:rtl/>
        </w:rPr>
      </w:pPr>
      <w:r w:rsidRPr="00C6630C">
        <w:rPr>
          <w:rtl/>
        </w:rPr>
        <w:t xml:space="preserve">وفي الصحاح: ( دام </w:t>
      </w:r>
      <w:proofErr w:type="spellStart"/>
      <w:r w:rsidRPr="00C6630C">
        <w:rPr>
          <w:rtl/>
        </w:rPr>
        <w:t>الشئ</w:t>
      </w:r>
      <w:proofErr w:type="spellEnd"/>
      <w:r w:rsidRPr="00C6630C">
        <w:rPr>
          <w:rtl/>
        </w:rPr>
        <w:t xml:space="preserve"> يدوم </w:t>
      </w:r>
      <w:proofErr w:type="spellStart"/>
      <w:r w:rsidRPr="00C6630C">
        <w:rPr>
          <w:rtl/>
        </w:rPr>
        <w:t>ويدام</w:t>
      </w:r>
      <w:proofErr w:type="spellEnd"/>
      <w:r w:rsidRPr="00C6630C">
        <w:rPr>
          <w:rtl/>
        </w:rPr>
        <w:t xml:space="preserve">، دَوْماً ودَواماً ودَيْمومَةً، وأَدامَهُ غيره. </w:t>
      </w:r>
      <w:proofErr w:type="spellStart"/>
      <w:r w:rsidRPr="00C6630C">
        <w:rPr>
          <w:rtl/>
        </w:rPr>
        <w:t>ودَوَّمَتِ</w:t>
      </w:r>
      <w:proofErr w:type="spellEnd"/>
      <w:r w:rsidRPr="00C6630C">
        <w:rPr>
          <w:rtl/>
        </w:rPr>
        <w:t xml:space="preserve"> الشمسُ في كبد السماء. وقال  :</w:t>
      </w:r>
      <w:r w:rsidR="00A308D7">
        <w:rPr>
          <w:rFonts w:hint="cs"/>
          <w:rtl/>
        </w:rPr>
        <w:t xml:space="preserve">  </w:t>
      </w:r>
      <w:r w:rsidRPr="00C6630C">
        <w:rPr>
          <w:rtl/>
        </w:rPr>
        <w:t xml:space="preserve">والشمسُ حَيرى لها في الجوِّ </w:t>
      </w:r>
      <w:proofErr w:type="spellStart"/>
      <w:r w:rsidRPr="00C6630C">
        <w:rPr>
          <w:rtl/>
        </w:rPr>
        <w:t>تَدْويم</w:t>
      </w:r>
      <w:proofErr w:type="spellEnd"/>
      <w:r w:rsidRPr="00C6630C">
        <w:rPr>
          <w:rtl/>
        </w:rPr>
        <w:t xml:space="preserve"> ؛ أي كأنَّها لا تمضي)</w:t>
      </w:r>
      <w:r w:rsidRPr="00C6630C">
        <w:rPr>
          <w:vertAlign w:val="superscript"/>
          <w:rtl/>
        </w:rPr>
        <w:t>(</w:t>
      </w:r>
      <w:r w:rsidRPr="00C6630C">
        <w:rPr>
          <w:vertAlign w:val="superscript"/>
          <w:rtl/>
        </w:rPr>
        <w:footnoteReference w:id="16"/>
      </w:r>
      <w:r w:rsidRPr="00C6630C">
        <w:rPr>
          <w:vertAlign w:val="superscript"/>
          <w:rtl/>
        </w:rPr>
        <w:t>)</w:t>
      </w:r>
      <w:r w:rsidRPr="00C6630C">
        <w:rPr>
          <w:rtl/>
        </w:rPr>
        <w:t xml:space="preserve">. </w:t>
      </w:r>
    </w:p>
    <w:p w:rsidR="00C6630C" w:rsidRPr="00C6630C" w:rsidRDefault="00C6630C" w:rsidP="00A308D7">
      <w:pPr>
        <w:ind w:firstLine="0"/>
        <w:rPr>
          <w:rtl/>
        </w:rPr>
      </w:pPr>
      <w:r w:rsidRPr="00C6630C">
        <w:rPr>
          <w:rtl/>
        </w:rPr>
        <w:t xml:space="preserve">وفي الصحاح-أيضا-: ( </w:t>
      </w:r>
      <w:proofErr w:type="spellStart"/>
      <w:r w:rsidRPr="00C6630C">
        <w:rPr>
          <w:rtl/>
        </w:rPr>
        <w:t>اسْتُحيضَتِ</w:t>
      </w:r>
      <w:proofErr w:type="spellEnd"/>
      <w:r w:rsidRPr="00C6630C">
        <w:rPr>
          <w:rtl/>
        </w:rPr>
        <w:t xml:space="preserve"> المرأة، أي استمرَّ </w:t>
      </w:r>
      <w:proofErr w:type="spellStart"/>
      <w:r w:rsidRPr="00C6630C">
        <w:rPr>
          <w:rtl/>
        </w:rPr>
        <w:t>بها</w:t>
      </w:r>
      <w:proofErr w:type="spellEnd"/>
      <w:r w:rsidRPr="00C6630C">
        <w:rPr>
          <w:rtl/>
        </w:rPr>
        <w:t xml:space="preserve"> الدم بعد أيامها، </w:t>
      </w:r>
      <w:proofErr w:type="spellStart"/>
      <w:r w:rsidRPr="00C6630C">
        <w:rPr>
          <w:rtl/>
        </w:rPr>
        <w:t>فهى</w:t>
      </w:r>
      <w:proofErr w:type="spellEnd"/>
      <w:r w:rsidRPr="00C6630C">
        <w:rPr>
          <w:rtl/>
        </w:rPr>
        <w:t xml:space="preserve"> </w:t>
      </w:r>
      <w:proofErr w:type="spellStart"/>
      <w:r w:rsidRPr="00C6630C">
        <w:rPr>
          <w:rtl/>
        </w:rPr>
        <w:t>مستحاضة</w:t>
      </w:r>
      <w:proofErr w:type="spellEnd"/>
      <w:r w:rsidRPr="00C6630C">
        <w:rPr>
          <w:rtl/>
        </w:rPr>
        <w:t>)</w:t>
      </w:r>
      <w:r w:rsidRPr="00C6630C">
        <w:rPr>
          <w:vertAlign w:val="superscript"/>
          <w:rtl/>
        </w:rPr>
        <w:t>(</w:t>
      </w:r>
      <w:r w:rsidRPr="00C6630C">
        <w:rPr>
          <w:vertAlign w:val="superscript"/>
          <w:rtl/>
        </w:rPr>
        <w:footnoteReference w:id="17"/>
      </w:r>
      <w:r w:rsidRPr="00C6630C">
        <w:rPr>
          <w:vertAlign w:val="superscript"/>
          <w:rtl/>
        </w:rPr>
        <w:t>)</w:t>
      </w:r>
      <w:r w:rsidRPr="00C6630C">
        <w:rPr>
          <w:rtl/>
        </w:rPr>
        <w:t>.</w:t>
      </w:r>
    </w:p>
    <w:p w:rsidR="00C6630C" w:rsidRPr="00C6630C" w:rsidRDefault="00C6630C" w:rsidP="00A308D7">
      <w:pPr>
        <w:ind w:firstLine="0"/>
        <w:rPr>
          <w:rtl/>
        </w:rPr>
      </w:pPr>
      <w:r w:rsidRPr="00C6630C">
        <w:rPr>
          <w:rtl/>
        </w:rPr>
        <w:t>وفي لسان العرب: ( دامَ يَدُومُ إِذا طَالَ زَمَانُهُ. ودامَ الشيءُ: سَكَنَ. وَكُلُّ شَيْءٍ سكَّنته فَقَدَ أَدَمْتَه. وظلٌّ دَوْمٌ وَمَاءٌ دَوْمٌ: دَائِمٌ، وصَفُوهُما بِالْمَصْدَرِ)</w:t>
      </w:r>
      <w:r w:rsidRPr="00C6630C">
        <w:rPr>
          <w:vertAlign w:val="superscript"/>
          <w:rtl/>
        </w:rPr>
        <w:t>(</w:t>
      </w:r>
      <w:r w:rsidRPr="00C6630C">
        <w:rPr>
          <w:vertAlign w:val="superscript"/>
          <w:rtl/>
        </w:rPr>
        <w:footnoteReference w:id="18"/>
      </w:r>
      <w:r w:rsidRPr="00C6630C">
        <w:rPr>
          <w:vertAlign w:val="superscript"/>
          <w:rtl/>
        </w:rPr>
        <w:t>)</w:t>
      </w:r>
      <w:r w:rsidRPr="00C6630C">
        <w:rPr>
          <w:rtl/>
        </w:rPr>
        <w:t>.</w:t>
      </w:r>
    </w:p>
    <w:p w:rsidR="00C6630C" w:rsidRPr="00C6630C" w:rsidRDefault="00C6630C" w:rsidP="00A308D7">
      <w:pPr>
        <w:ind w:firstLine="0"/>
        <w:rPr>
          <w:rtl/>
        </w:rPr>
      </w:pPr>
      <w:r w:rsidRPr="00C6630C">
        <w:rPr>
          <w:rtl/>
        </w:rPr>
        <w:t xml:space="preserve"> وفي المصباح المنير: ( دَامَ الشَّيْءِ يَدُومُ دَوْمًا وَدَوَامًا وَدَيْمُومَةٍ ثَبَتَ وَدَامَ غَلَيَانُ الْقِدْرِ سَكَنَ وَدَامَ الْمَاءُ فِي الْغَدِيرِ أَيْضًا وَفِي حَدِيثٍ «لَا </w:t>
      </w:r>
      <w:proofErr w:type="spellStart"/>
      <w:r w:rsidRPr="00C6630C">
        <w:rPr>
          <w:rtl/>
        </w:rPr>
        <w:t>يَبُولَنَّ</w:t>
      </w:r>
      <w:proofErr w:type="spellEnd"/>
      <w:r w:rsidRPr="00C6630C">
        <w:rPr>
          <w:rtl/>
        </w:rPr>
        <w:t xml:space="preserve"> أَحَدُكُمْ فِي الْمَاءِ الدَّائِمِ» أَيْ السَّاكِنِ وَدَامَ </w:t>
      </w:r>
      <w:proofErr w:type="spellStart"/>
      <w:r w:rsidRPr="00C6630C">
        <w:rPr>
          <w:rtl/>
        </w:rPr>
        <w:t>يُدَامُ</w:t>
      </w:r>
      <w:proofErr w:type="spellEnd"/>
      <w:r w:rsidRPr="00C6630C">
        <w:rPr>
          <w:rtl/>
        </w:rPr>
        <w:t xml:space="preserve"> </w:t>
      </w:r>
      <w:r w:rsidRPr="00C6630C">
        <w:rPr>
          <w:rtl/>
        </w:rPr>
        <w:lastRenderedPageBreak/>
        <w:t>مِنْ بَابِ خَافَ لُغَةٌ وَدَامَ الْمَطَرُ تَتَابَعَ نُزُولُهُ</w:t>
      </w:r>
      <w:r w:rsidRPr="00C6630C">
        <w:rPr>
          <w:b/>
          <w:bCs/>
          <w:rtl/>
        </w:rPr>
        <w:t>)</w:t>
      </w:r>
      <w:r w:rsidRPr="00C6630C">
        <w:rPr>
          <w:vertAlign w:val="superscript"/>
          <w:rtl/>
        </w:rPr>
        <w:t>(</w:t>
      </w:r>
      <w:r w:rsidRPr="00C6630C">
        <w:rPr>
          <w:vertAlign w:val="superscript"/>
          <w:rtl/>
        </w:rPr>
        <w:footnoteReference w:id="19"/>
      </w:r>
      <w:r w:rsidRPr="00C6630C">
        <w:rPr>
          <w:vertAlign w:val="superscript"/>
          <w:rtl/>
        </w:rPr>
        <w:t>)</w:t>
      </w:r>
      <w:r w:rsidRPr="00C6630C">
        <w:rPr>
          <w:b/>
          <w:bCs/>
          <w:rtl/>
        </w:rPr>
        <w:t>.</w:t>
      </w:r>
    </w:p>
    <w:p w:rsidR="00C6630C" w:rsidRPr="00C6630C" w:rsidRDefault="00C6630C" w:rsidP="00C6630C">
      <w:pPr>
        <w:ind w:firstLine="0"/>
        <w:jc w:val="left"/>
        <w:rPr>
          <w:b/>
          <w:bCs/>
          <w:rtl/>
        </w:rPr>
      </w:pPr>
      <w:r w:rsidRPr="00C6630C">
        <w:rPr>
          <w:b/>
          <w:bCs/>
          <w:rtl/>
        </w:rPr>
        <w:t>الدائم اصطلاحا:</w:t>
      </w:r>
    </w:p>
    <w:p w:rsidR="00C6630C" w:rsidRPr="00C6630C" w:rsidRDefault="00C6630C" w:rsidP="00C6630C">
      <w:pPr>
        <w:ind w:firstLine="0"/>
        <w:jc w:val="left"/>
        <w:rPr>
          <w:rtl/>
        </w:rPr>
      </w:pPr>
      <w:r w:rsidRPr="00C6630C">
        <w:rPr>
          <w:rtl/>
        </w:rPr>
        <w:t>معنى الدائم في الاصطلاح الشرعي: لا يخرج عن المعنى اللغوي</w:t>
      </w:r>
    </w:p>
    <w:p w:rsidR="00C6630C" w:rsidRPr="00C6630C" w:rsidRDefault="00C6630C" w:rsidP="00C6630C">
      <w:pPr>
        <w:ind w:firstLine="0"/>
        <w:jc w:val="left"/>
        <w:rPr>
          <w:rtl/>
        </w:rPr>
      </w:pPr>
      <w:r w:rsidRPr="00C6630C">
        <w:rPr>
          <w:rtl/>
        </w:rPr>
        <w:t xml:space="preserve">قال في طلبة الطلبة: (اسْتَمَرَّ </w:t>
      </w:r>
      <w:proofErr w:type="spellStart"/>
      <w:r w:rsidRPr="00C6630C">
        <w:rPr>
          <w:rtl/>
        </w:rPr>
        <w:t>بِهَا</w:t>
      </w:r>
      <w:proofErr w:type="spellEnd"/>
      <w:r w:rsidRPr="00C6630C">
        <w:rPr>
          <w:rtl/>
        </w:rPr>
        <w:t xml:space="preserve"> الدَّمُ أَيْ دَامَ)</w:t>
      </w:r>
      <w:r w:rsidRPr="00C6630C">
        <w:rPr>
          <w:vertAlign w:val="superscript"/>
          <w:rtl/>
        </w:rPr>
        <w:t>(</w:t>
      </w:r>
      <w:r w:rsidRPr="00C6630C">
        <w:rPr>
          <w:vertAlign w:val="superscript"/>
          <w:rtl/>
        </w:rPr>
        <w:footnoteReference w:id="20"/>
      </w:r>
      <w:r w:rsidRPr="00C6630C">
        <w:rPr>
          <w:vertAlign w:val="superscript"/>
          <w:rtl/>
        </w:rPr>
        <w:t>)</w:t>
      </w:r>
      <w:r w:rsidRPr="00C6630C">
        <w:rPr>
          <w:rtl/>
        </w:rPr>
        <w:t>.</w:t>
      </w:r>
    </w:p>
    <w:p w:rsidR="00C6630C" w:rsidRPr="00C6630C" w:rsidRDefault="00C6630C" w:rsidP="00C6630C">
      <w:pPr>
        <w:ind w:firstLine="0"/>
        <w:jc w:val="left"/>
        <w:rPr>
          <w:rtl/>
        </w:rPr>
      </w:pPr>
      <w:r w:rsidRPr="00C6630C">
        <w:rPr>
          <w:rtl/>
        </w:rPr>
        <w:t>وفي البناية شرح الهداية: (</w:t>
      </w:r>
      <w:proofErr w:type="spellStart"/>
      <w:r w:rsidRPr="00C6630C">
        <w:rPr>
          <w:rtl/>
        </w:rPr>
        <w:t>استحاضت</w:t>
      </w:r>
      <w:proofErr w:type="spellEnd"/>
      <w:r w:rsidRPr="00C6630C">
        <w:rPr>
          <w:rtl/>
        </w:rPr>
        <w:t xml:space="preserve"> المرأة إذا استمر </w:t>
      </w:r>
      <w:proofErr w:type="spellStart"/>
      <w:r w:rsidRPr="00C6630C">
        <w:rPr>
          <w:rtl/>
        </w:rPr>
        <w:t>بها</w:t>
      </w:r>
      <w:proofErr w:type="spellEnd"/>
      <w:r w:rsidRPr="00C6630C">
        <w:rPr>
          <w:rtl/>
        </w:rPr>
        <w:t xml:space="preserve"> الدم بعد أيامها فهي </w:t>
      </w:r>
      <w:proofErr w:type="spellStart"/>
      <w:r w:rsidRPr="00C6630C">
        <w:rPr>
          <w:rtl/>
        </w:rPr>
        <w:t>مستحاضة</w:t>
      </w:r>
      <w:proofErr w:type="spellEnd"/>
      <w:r w:rsidRPr="00C6630C">
        <w:rPr>
          <w:rtl/>
        </w:rPr>
        <w:t>)</w:t>
      </w:r>
      <w:r w:rsidRPr="00C6630C">
        <w:rPr>
          <w:vertAlign w:val="superscript"/>
          <w:rtl/>
        </w:rPr>
        <w:t>(</w:t>
      </w:r>
      <w:r w:rsidRPr="00C6630C">
        <w:rPr>
          <w:vertAlign w:val="superscript"/>
          <w:rtl/>
        </w:rPr>
        <w:footnoteReference w:id="21"/>
      </w:r>
      <w:r w:rsidRPr="00C6630C">
        <w:rPr>
          <w:vertAlign w:val="superscript"/>
          <w:rtl/>
        </w:rPr>
        <w:t>)</w:t>
      </w:r>
      <w:r w:rsidRPr="00C6630C">
        <w:rPr>
          <w:rtl/>
        </w:rPr>
        <w:t>.</w:t>
      </w:r>
    </w:p>
    <w:p w:rsidR="00C6630C" w:rsidRPr="00C6630C" w:rsidRDefault="00C6630C" w:rsidP="00C6630C">
      <w:pPr>
        <w:ind w:firstLine="0"/>
        <w:jc w:val="left"/>
        <w:rPr>
          <w:rtl/>
        </w:rPr>
      </w:pPr>
      <w:r w:rsidRPr="00C6630C">
        <w:rPr>
          <w:rtl/>
        </w:rPr>
        <w:t xml:space="preserve">وفي مطالب أولي النهى: ( </w:t>
      </w:r>
      <w:proofErr w:type="spellStart"/>
      <w:r w:rsidRPr="00C6630C">
        <w:rPr>
          <w:rtl/>
        </w:rPr>
        <w:t>اسْتُحِيضَتْ</w:t>
      </w:r>
      <w:proofErr w:type="spellEnd"/>
      <w:r w:rsidRPr="00C6630C">
        <w:rPr>
          <w:rtl/>
        </w:rPr>
        <w:t xml:space="preserve"> الْمَرْأَةُ: اسْتَمَرَّ </w:t>
      </w:r>
      <w:proofErr w:type="spellStart"/>
      <w:r w:rsidRPr="00C6630C">
        <w:rPr>
          <w:rtl/>
        </w:rPr>
        <w:t>بِهَا</w:t>
      </w:r>
      <w:proofErr w:type="spellEnd"/>
      <w:r w:rsidRPr="00C6630C">
        <w:rPr>
          <w:rtl/>
        </w:rPr>
        <w:t xml:space="preserve"> الدَّمُ بَعْدَ أَيَّامِهَا)</w:t>
      </w:r>
      <w:r w:rsidRPr="00C6630C">
        <w:rPr>
          <w:vertAlign w:val="superscript"/>
          <w:rtl/>
        </w:rPr>
        <w:t>(</w:t>
      </w:r>
      <w:r w:rsidRPr="00C6630C">
        <w:rPr>
          <w:vertAlign w:val="superscript"/>
          <w:rtl/>
        </w:rPr>
        <w:footnoteReference w:id="22"/>
      </w:r>
      <w:r w:rsidRPr="00C6630C">
        <w:rPr>
          <w:vertAlign w:val="superscript"/>
          <w:rtl/>
        </w:rPr>
        <w:t>)</w:t>
      </w:r>
      <w:r w:rsidRPr="00C6630C">
        <w:rPr>
          <w:rtl/>
        </w:rPr>
        <w:t>.</w:t>
      </w:r>
    </w:p>
    <w:p w:rsidR="00C6630C" w:rsidRPr="00C6630C" w:rsidRDefault="00C6630C" w:rsidP="00C6630C">
      <w:pPr>
        <w:ind w:firstLine="0"/>
        <w:jc w:val="left"/>
        <w:rPr>
          <w:b/>
          <w:bCs/>
          <w:rtl/>
        </w:rPr>
      </w:pPr>
      <w:r w:rsidRPr="00C6630C">
        <w:rPr>
          <w:rtl/>
        </w:rPr>
        <w:t>وفي القاموس الفقهي: (</w:t>
      </w:r>
      <w:proofErr w:type="spellStart"/>
      <w:r w:rsidRPr="00C6630C">
        <w:rPr>
          <w:rtl/>
        </w:rPr>
        <w:t>استحيضت</w:t>
      </w:r>
      <w:proofErr w:type="spellEnd"/>
      <w:r w:rsidRPr="00C6630C">
        <w:rPr>
          <w:rtl/>
        </w:rPr>
        <w:t xml:space="preserve"> المرأة: استمر نزول دمها بعد أيام حيضها المعتاد)</w:t>
      </w:r>
      <w:r w:rsidRPr="00C6630C">
        <w:rPr>
          <w:vertAlign w:val="superscript"/>
          <w:rtl/>
        </w:rPr>
        <w:t>(</w:t>
      </w:r>
      <w:r w:rsidRPr="00C6630C">
        <w:rPr>
          <w:vertAlign w:val="superscript"/>
          <w:rtl/>
        </w:rPr>
        <w:footnoteReference w:id="23"/>
      </w:r>
      <w:r w:rsidRPr="00C6630C">
        <w:rPr>
          <w:vertAlign w:val="superscript"/>
          <w:rtl/>
        </w:rPr>
        <w:t>)</w:t>
      </w:r>
      <w:r w:rsidRPr="00C6630C">
        <w:rPr>
          <w:rtl/>
        </w:rPr>
        <w:t>.</w:t>
      </w:r>
    </w:p>
    <w:p w:rsidR="00C6630C" w:rsidRPr="00C6630C" w:rsidRDefault="00C6630C" w:rsidP="00C6630C">
      <w:pPr>
        <w:ind w:firstLine="0"/>
        <w:jc w:val="left"/>
        <w:rPr>
          <w:b/>
          <w:bCs/>
          <w:rtl/>
        </w:rPr>
      </w:pPr>
    </w:p>
    <w:p w:rsidR="00C6630C" w:rsidRPr="00C6630C" w:rsidRDefault="00C6630C" w:rsidP="00C6630C">
      <w:pPr>
        <w:ind w:firstLine="0"/>
        <w:rPr>
          <w:b/>
          <w:bCs/>
          <w:rtl/>
        </w:rPr>
      </w:pPr>
      <w:r w:rsidRPr="00C6630C">
        <w:rPr>
          <w:b/>
          <w:bCs/>
          <w:rtl/>
        </w:rPr>
        <w:t>معنى الحدث الدائم</w:t>
      </w:r>
    </w:p>
    <w:p w:rsidR="00C6630C" w:rsidRPr="00C6630C" w:rsidRDefault="00C6630C" w:rsidP="00C6630C">
      <w:pPr>
        <w:ind w:firstLine="0"/>
        <w:jc w:val="left"/>
        <w:rPr>
          <w:rtl/>
        </w:rPr>
      </w:pPr>
      <w:r w:rsidRPr="00C6630C">
        <w:rPr>
          <w:rtl/>
        </w:rPr>
        <w:t>من خلال ما سبق يمكن تعريف الحدث الدائم بأنه:</w:t>
      </w:r>
    </w:p>
    <w:p w:rsidR="00C6630C" w:rsidRPr="00C6630C" w:rsidRDefault="00A308D7" w:rsidP="00A308D7">
      <w:pPr>
        <w:ind w:firstLine="0"/>
        <w:rPr>
          <w:b/>
          <w:bCs/>
          <w:rtl/>
        </w:rPr>
      </w:pPr>
      <w:r>
        <w:rPr>
          <w:rFonts w:hint="cs"/>
          <w:b/>
          <w:bCs/>
          <w:rtl/>
        </w:rPr>
        <w:t xml:space="preserve">           </w:t>
      </w:r>
      <w:r w:rsidR="00C6630C" w:rsidRPr="00C6630C">
        <w:rPr>
          <w:b/>
          <w:bCs/>
          <w:rtl/>
        </w:rPr>
        <w:t xml:space="preserve">استمرار </w:t>
      </w:r>
      <w:r w:rsidR="00E615CA">
        <w:rPr>
          <w:rFonts w:hint="cs"/>
          <w:b/>
          <w:bCs/>
          <w:rtl/>
        </w:rPr>
        <w:t>خروج</w:t>
      </w:r>
      <w:r w:rsidR="00C6630C" w:rsidRPr="00C6630C">
        <w:rPr>
          <w:b/>
          <w:bCs/>
          <w:rtl/>
        </w:rPr>
        <w:t xml:space="preserve"> ما يوجب الوضوء أو الغسل</w:t>
      </w:r>
      <w:r w:rsidR="00441DB7">
        <w:rPr>
          <w:rFonts w:hint="cs"/>
          <w:b/>
          <w:bCs/>
          <w:rtl/>
        </w:rPr>
        <w:t xml:space="preserve"> ،</w:t>
      </w:r>
      <w:r>
        <w:rPr>
          <w:rFonts w:hint="cs"/>
          <w:b/>
          <w:bCs/>
          <w:rtl/>
        </w:rPr>
        <w:t xml:space="preserve"> مع عدم القدرة على التحكم فيه</w:t>
      </w:r>
      <w:r w:rsidR="00C6630C" w:rsidRPr="00C6630C">
        <w:rPr>
          <w:b/>
          <w:bCs/>
          <w:rtl/>
        </w:rPr>
        <w:t xml:space="preserve"> </w:t>
      </w:r>
    </w:p>
    <w:p w:rsidR="00E615CA" w:rsidRDefault="00E615CA" w:rsidP="00C6630C">
      <w:pPr>
        <w:ind w:firstLine="0"/>
        <w:rPr>
          <w:b/>
          <w:bCs/>
          <w:rtl/>
        </w:rPr>
      </w:pPr>
    </w:p>
    <w:p w:rsidR="0061347B" w:rsidRDefault="00A308D7" w:rsidP="0061347B">
      <w:pPr>
        <w:ind w:firstLine="0"/>
        <w:rPr>
          <w:b/>
          <w:bCs/>
        </w:rPr>
      </w:pPr>
      <w:r>
        <w:rPr>
          <w:rFonts w:hint="cs"/>
          <w:b/>
          <w:bCs/>
          <w:rtl/>
        </w:rPr>
        <w:t>ثالثا:</w:t>
      </w:r>
      <w:r w:rsidR="0061347B" w:rsidRPr="0061347B">
        <w:rPr>
          <w:b/>
          <w:bCs/>
          <w:rtl/>
        </w:rPr>
        <w:t xml:space="preserve"> </w:t>
      </w:r>
      <w:r w:rsidR="0061347B">
        <w:rPr>
          <w:b/>
          <w:bCs/>
          <w:rtl/>
        </w:rPr>
        <w:t>مصطلحات مرادفة للحدث الدائم:</w:t>
      </w:r>
    </w:p>
    <w:p w:rsidR="0061347B" w:rsidRDefault="0061347B" w:rsidP="0061347B">
      <w:pPr>
        <w:ind w:left="-2" w:firstLine="0"/>
        <w:jc w:val="left"/>
        <w:rPr>
          <w:rtl/>
        </w:rPr>
      </w:pPr>
      <w:r>
        <w:rPr>
          <w:rtl/>
        </w:rPr>
        <w:t>1-</w:t>
      </w:r>
      <w:r>
        <w:rPr>
          <w:b/>
          <w:bCs/>
          <w:rtl/>
        </w:rPr>
        <w:t>الْعذر الدَّائِم</w:t>
      </w:r>
      <w:r>
        <w:rPr>
          <w:rtl/>
        </w:rPr>
        <w:t xml:space="preserve"> </w:t>
      </w:r>
    </w:p>
    <w:p w:rsidR="0061347B" w:rsidRDefault="0061347B" w:rsidP="0061347B">
      <w:pPr>
        <w:ind w:left="-2" w:firstLine="0"/>
        <w:jc w:val="left"/>
        <w:rPr>
          <w:rtl/>
        </w:rPr>
      </w:pPr>
      <w:r>
        <w:rPr>
          <w:rtl/>
        </w:rPr>
        <w:t xml:space="preserve"> وقد ذكر هذا المصطلح بعض فقهاء الحنفية والشافعية</w:t>
      </w:r>
      <w:r>
        <w:rPr>
          <w:rStyle w:val="ae"/>
          <w:rtl/>
        </w:rPr>
        <w:t>(</w:t>
      </w:r>
      <w:r>
        <w:rPr>
          <w:rStyle w:val="ae"/>
          <w:rtl/>
        </w:rPr>
        <w:footnoteReference w:id="24"/>
      </w:r>
      <w:r>
        <w:rPr>
          <w:rStyle w:val="ae"/>
          <w:rtl/>
        </w:rPr>
        <w:t>)</w:t>
      </w:r>
      <w:r>
        <w:rPr>
          <w:rtl/>
        </w:rPr>
        <w:t>ولم أقف عليه عند غيرهم</w:t>
      </w:r>
    </w:p>
    <w:p w:rsidR="0061347B" w:rsidRDefault="0061347B" w:rsidP="0061347B">
      <w:pPr>
        <w:ind w:left="-2" w:firstLine="0"/>
        <w:jc w:val="left"/>
        <w:rPr>
          <w:rtl/>
        </w:rPr>
      </w:pPr>
      <w:r>
        <w:rPr>
          <w:b/>
          <w:bCs/>
          <w:rtl/>
        </w:rPr>
        <w:t>والعذر في اللغة:</w:t>
      </w:r>
      <w:r>
        <w:rPr>
          <w:rtl/>
        </w:rPr>
        <w:t xml:space="preserve"> الحجة ؛ قال في تاج العروس: ((العُذْرُ، بالضَّمّ: معروفٌ، وَهُوَ الحُجَّةُ الَّتِي يُعْتَذَرُ </w:t>
      </w:r>
      <w:proofErr w:type="spellStart"/>
      <w:r>
        <w:rPr>
          <w:rtl/>
        </w:rPr>
        <w:t>بهَا</w:t>
      </w:r>
      <w:proofErr w:type="spellEnd"/>
      <w:r>
        <w:rPr>
          <w:rtl/>
        </w:rPr>
        <w:t>)</w:t>
      </w:r>
      <w:r>
        <w:rPr>
          <w:rStyle w:val="ae"/>
          <w:rtl/>
        </w:rPr>
        <w:t>(</w:t>
      </w:r>
      <w:r>
        <w:rPr>
          <w:rStyle w:val="ae"/>
          <w:rtl/>
        </w:rPr>
        <w:footnoteReference w:id="25"/>
      </w:r>
      <w:r>
        <w:rPr>
          <w:rStyle w:val="ae"/>
          <w:rtl/>
        </w:rPr>
        <w:t>)</w:t>
      </w:r>
      <w:r>
        <w:rPr>
          <w:rtl/>
        </w:rPr>
        <w:t>.</w:t>
      </w:r>
    </w:p>
    <w:p w:rsidR="0061347B" w:rsidRDefault="0061347B" w:rsidP="0061347B">
      <w:pPr>
        <w:ind w:left="-2" w:firstLine="0"/>
        <w:jc w:val="left"/>
        <w:rPr>
          <w:b/>
          <w:bCs/>
          <w:rtl/>
        </w:rPr>
      </w:pPr>
      <w:r>
        <w:rPr>
          <w:b/>
          <w:bCs/>
          <w:rtl/>
        </w:rPr>
        <w:t xml:space="preserve">وفي الاصطلاح: </w:t>
      </w:r>
    </w:p>
    <w:p w:rsidR="0061347B" w:rsidRDefault="0061347B" w:rsidP="0061347B">
      <w:pPr>
        <w:ind w:left="-2" w:firstLine="0"/>
        <w:jc w:val="left"/>
        <w:rPr>
          <w:rtl/>
        </w:rPr>
      </w:pPr>
      <w:r>
        <w:rPr>
          <w:rtl/>
        </w:rPr>
        <w:lastRenderedPageBreak/>
        <w:t>عرفه بعض أهل الاصطلاح بأنه: الوصف الطارئ على المكلف المناسب للتسهيل عليه</w:t>
      </w:r>
      <w:r>
        <w:rPr>
          <w:rStyle w:val="ae"/>
          <w:rtl/>
        </w:rPr>
        <w:t>(</w:t>
      </w:r>
      <w:r>
        <w:rPr>
          <w:rStyle w:val="ae"/>
          <w:rtl/>
        </w:rPr>
        <w:footnoteReference w:id="26"/>
      </w:r>
      <w:r>
        <w:rPr>
          <w:rStyle w:val="ae"/>
          <w:rtl/>
        </w:rPr>
        <w:t>)</w:t>
      </w:r>
      <w:r>
        <w:rPr>
          <w:rtl/>
        </w:rPr>
        <w:t xml:space="preserve">. </w:t>
      </w:r>
    </w:p>
    <w:p w:rsidR="0061347B" w:rsidRDefault="0061347B" w:rsidP="0061347B">
      <w:pPr>
        <w:ind w:left="-2" w:firstLine="0"/>
        <w:jc w:val="left"/>
        <w:rPr>
          <w:rtl/>
        </w:rPr>
      </w:pPr>
      <w:r>
        <w:rPr>
          <w:rtl/>
        </w:rPr>
        <w:t>وقد سبق تعريف الدائم بأنه المستمر ؛ فعلى هذا يكون المراد بالعذر الدائم:</w:t>
      </w:r>
    </w:p>
    <w:p w:rsidR="0061347B" w:rsidRDefault="0061347B" w:rsidP="0061347B">
      <w:pPr>
        <w:ind w:left="-2" w:firstLine="0"/>
        <w:jc w:val="left"/>
        <w:rPr>
          <w:b/>
          <w:bCs/>
          <w:rtl/>
        </w:rPr>
      </w:pPr>
      <w:r>
        <w:rPr>
          <w:b/>
          <w:bCs/>
          <w:rtl/>
        </w:rPr>
        <w:t xml:space="preserve">            الوصف المستمر الطارئ على المكلف المناسب للتسهيل عليه</w:t>
      </w:r>
    </w:p>
    <w:p w:rsidR="0061347B" w:rsidRDefault="0061347B" w:rsidP="0061347B">
      <w:pPr>
        <w:ind w:left="-2" w:firstLine="0"/>
        <w:jc w:val="left"/>
        <w:rPr>
          <w:rtl/>
        </w:rPr>
      </w:pPr>
      <w:r>
        <w:rPr>
          <w:rtl/>
        </w:rPr>
        <w:t>وهو بهذا التعريف أعم من الحدث الدائم ؛ حيث يشمل الحدث الدائم وغيره من الأوصاف الطارئة المناسبة للتسهيل على المكلف.</w:t>
      </w:r>
    </w:p>
    <w:p w:rsidR="0061347B" w:rsidRDefault="0061347B" w:rsidP="0061347B">
      <w:pPr>
        <w:ind w:firstLine="0"/>
        <w:jc w:val="left"/>
        <w:rPr>
          <w:rtl/>
        </w:rPr>
      </w:pPr>
      <w:r>
        <w:rPr>
          <w:rtl/>
        </w:rPr>
        <w:t>2-</w:t>
      </w:r>
      <w:r w:rsidRPr="0061347B">
        <w:rPr>
          <w:rStyle w:val="9Char"/>
          <w:rFonts w:ascii="Traditional Arabic" w:hAnsi="Traditional Arabic" w:cs="Traditional Arabic"/>
          <w:b/>
          <w:bCs/>
          <w:sz w:val="36"/>
          <w:szCs w:val="36"/>
          <w:rtl/>
        </w:rPr>
        <w:t>الضرورات</w:t>
      </w:r>
      <w:r>
        <w:rPr>
          <w:rtl/>
        </w:rPr>
        <w:t xml:space="preserve"> </w:t>
      </w:r>
    </w:p>
    <w:p w:rsidR="0061347B" w:rsidRDefault="0061347B" w:rsidP="0061347B">
      <w:pPr>
        <w:ind w:firstLine="0"/>
        <w:jc w:val="left"/>
        <w:rPr>
          <w:rtl/>
        </w:rPr>
      </w:pPr>
      <w:r>
        <w:rPr>
          <w:rtl/>
        </w:rPr>
        <w:t xml:space="preserve"> وقد ذكر هذا المصطلح بعض فقهاء الشافعية</w:t>
      </w:r>
      <w:r>
        <w:rPr>
          <w:rStyle w:val="ae"/>
          <w:rtl/>
        </w:rPr>
        <w:t>(</w:t>
      </w:r>
      <w:r>
        <w:rPr>
          <w:rStyle w:val="ae"/>
          <w:rtl/>
        </w:rPr>
        <w:footnoteReference w:id="27"/>
      </w:r>
      <w:r>
        <w:rPr>
          <w:rStyle w:val="ae"/>
          <w:rtl/>
        </w:rPr>
        <w:t>)</w:t>
      </w:r>
      <w:r>
        <w:rPr>
          <w:rtl/>
        </w:rPr>
        <w:t>، ولم أقف عليه عند غيرهم.</w:t>
      </w:r>
    </w:p>
    <w:p w:rsidR="0061347B" w:rsidRDefault="0061347B" w:rsidP="0061347B">
      <w:pPr>
        <w:pStyle w:val="9"/>
        <w:bidi/>
        <w:rPr>
          <w:rFonts w:ascii="Traditional Arabic" w:hAnsi="Traditional Arabic" w:cs="Traditional Arabic"/>
          <w:sz w:val="36"/>
          <w:szCs w:val="36"/>
          <w:rtl/>
        </w:rPr>
      </w:pPr>
      <w:bookmarkStart w:id="2" w:name="_Toc380191420"/>
      <w:r>
        <w:rPr>
          <w:rFonts w:ascii="Traditional Arabic" w:hAnsi="Traditional Arabic" w:cs="Traditional Arabic"/>
          <w:b/>
          <w:bCs/>
          <w:sz w:val="36"/>
          <w:szCs w:val="36"/>
          <w:rtl/>
        </w:rPr>
        <w:t xml:space="preserve">والضرورات </w:t>
      </w:r>
      <w:r>
        <w:rPr>
          <w:rFonts w:ascii="Traditional Arabic" w:hAnsi="Traditional Arabic" w:cs="Traditional Arabic"/>
          <w:sz w:val="36"/>
          <w:szCs w:val="36"/>
          <w:rtl/>
        </w:rPr>
        <w:t xml:space="preserve">: جمع ضرورة ؛ </w:t>
      </w:r>
      <w:r>
        <w:rPr>
          <w:rFonts w:ascii="Traditional Arabic" w:hAnsi="Traditional Arabic" w:cs="Traditional Arabic"/>
          <w:b/>
          <w:bCs/>
          <w:sz w:val="36"/>
          <w:szCs w:val="36"/>
          <w:rtl/>
        </w:rPr>
        <w:t>وهي في اللغة</w:t>
      </w:r>
      <w:r>
        <w:rPr>
          <w:rFonts w:ascii="Traditional Arabic" w:hAnsi="Traditional Arabic" w:cs="Traditional Arabic"/>
          <w:sz w:val="36"/>
          <w:szCs w:val="36"/>
          <w:rtl/>
        </w:rPr>
        <w:t>: الحاجة ؛ قال في تاج العروس: (الضَّرُورَةُ: الحَاجَةُ ، ويُجْمَع على الضَّرُوراتِ)</w:t>
      </w:r>
      <w:r>
        <w:rPr>
          <w:rStyle w:val="ae"/>
          <w:b/>
          <w:bCs/>
          <w:sz w:val="36"/>
          <w:szCs w:val="36"/>
          <w:rtl/>
        </w:rPr>
        <w:t>(</w:t>
      </w:r>
      <w:r>
        <w:rPr>
          <w:rtl/>
        </w:rPr>
        <w:footnoteReference w:id="28"/>
      </w:r>
      <w:r>
        <w:rPr>
          <w:rStyle w:val="ae"/>
          <w:rFonts w:hint="cs"/>
          <w:b/>
          <w:bCs/>
          <w:sz w:val="36"/>
          <w:szCs w:val="36"/>
          <w:rtl/>
        </w:rPr>
        <w:t>)</w:t>
      </w:r>
      <w:r>
        <w:rPr>
          <w:rFonts w:ascii="Traditional Arabic" w:hAnsi="Traditional Arabic" w:cs="Traditional Arabic"/>
          <w:sz w:val="36"/>
          <w:szCs w:val="36"/>
          <w:rtl/>
        </w:rPr>
        <w:t>.</w:t>
      </w:r>
      <w:bookmarkEnd w:id="2"/>
    </w:p>
    <w:p w:rsidR="0061347B" w:rsidRDefault="0061347B" w:rsidP="0061347B">
      <w:pPr>
        <w:pStyle w:val="9"/>
        <w:bidi/>
        <w:rPr>
          <w:rtl/>
        </w:rPr>
      </w:pPr>
      <w:bookmarkStart w:id="3" w:name="_Toc380191421"/>
      <w:r>
        <w:rPr>
          <w:rFonts w:ascii="Traditional Arabic" w:hAnsi="Traditional Arabic" w:cs="Traditional Arabic"/>
          <w:b/>
          <w:bCs/>
          <w:sz w:val="36"/>
          <w:szCs w:val="36"/>
          <w:rtl/>
        </w:rPr>
        <w:t>والضرورة في الاصطلاح</w:t>
      </w:r>
      <w:r>
        <w:rPr>
          <w:rFonts w:ascii="Traditional Arabic" w:hAnsi="Traditional Arabic" w:cs="Traditional Arabic"/>
          <w:sz w:val="36"/>
          <w:szCs w:val="36"/>
          <w:rtl/>
        </w:rPr>
        <w:t>: لا تخرج عن المعنى اللغوي ؛ قال في الحدود الأنيقة والتعريفات الدقيقة:</w:t>
      </w:r>
      <w:r>
        <w:rPr>
          <w:rFonts w:ascii="Traditional Arabic" w:hAnsi="Traditional Arabic" w:cs="Traditional Arabic"/>
          <w:sz w:val="36"/>
          <w:szCs w:val="36"/>
        </w:rPr>
        <w:t xml:space="preserve"> )</w:t>
      </w:r>
      <w:r>
        <w:rPr>
          <w:rFonts w:ascii="Traditional Arabic" w:hAnsi="Traditional Arabic" w:cs="Traditional Arabic"/>
          <w:sz w:val="36"/>
          <w:szCs w:val="36"/>
          <w:rtl/>
        </w:rPr>
        <w:t>الضَّرُورَة : مَا نزل بِالْعَبدِ مِمَّا لَا بُد من وُقُوعه)</w:t>
      </w:r>
      <w:r>
        <w:rPr>
          <w:rStyle w:val="ae"/>
          <w:sz w:val="36"/>
          <w:szCs w:val="36"/>
          <w:rtl/>
        </w:rPr>
        <w:t>(</w:t>
      </w:r>
      <w:r>
        <w:rPr>
          <w:rtl/>
        </w:rPr>
        <w:footnoteReference w:id="29"/>
      </w:r>
      <w:r>
        <w:rPr>
          <w:rStyle w:val="ae"/>
          <w:rFonts w:hint="cs"/>
          <w:sz w:val="36"/>
          <w:szCs w:val="36"/>
          <w:rtl/>
        </w:rPr>
        <w:t>)</w:t>
      </w:r>
      <w:r>
        <w:rPr>
          <w:rFonts w:ascii="Traditional Arabic" w:hAnsi="Traditional Arabic" w:cs="Traditional Arabic"/>
          <w:sz w:val="36"/>
          <w:szCs w:val="36"/>
          <w:rtl/>
        </w:rPr>
        <w:t xml:space="preserve"> ، وفي معجم لغة الفقهاء</w:t>
      </w:r>
      <w:r>
        <w:rPr>
          <w:rFonts w:ascii="Traditional Arabic" w:hAnsi="Traditional Arabic" w:cs="Traditional Arabic"/>
          <w:sz w:val="36"/>
          <w:szCs w:val="36"/>
        </w:rPr>
        <w:t>)</w:t>
      </w:r>
      <w:r>
        <w:rPr>
          <w:rFonts w:ascii="Traditional Arabic" w:hAnsi="Traditional Arabic" w:cs="Traditional Arabic"/>
          <w:sz w:val="36"/>
          <w:szCs w:val="36"/>
          <w:rtl/>
        </w:rPr>
        <w:t>الضرورة: بفتح فضم من الاضطرار، الحاجة الشديدة والمشقة والشدة التي لا مدفع لها)</w:t>
      </w:r>
      <w:r>
        <w:rPr>
          <w:rStyle w:val="ae"/>
          <w:sz w:val="36"/>
          <w:szCs w:val="36"/>
          <w:rtl/>
        </w:rPr>
        <w:t>(</w:t>
      </w:r>
      <w:r>
        <w:rPr>
          <w:rtl/>
        </w:rPr>
        <w:footnoteReference w:id="30"/>
      </w:r>
      <w:r>
        <w:rPr>
          <w:rStyle w:val="ae"/>
          <w:rFonts w:hint="cs"/>
          <w:sz w:val="36"/>
          <w:szCs w:val="36"/>
          <w:rtl/>
        </w:rPr>
        <w:t>)</w:t>
      </w:r>
      <w:r>
        <w:rPr>
          <w:rFonts w:ascii="Traditional Arabic" w:hAnsi="Traditional Arabic" w:cs="Traditional Arabic"/>
          <w:sz w:val="36"/>
          <w:szCs w:val="36"/>
          <w:rtl/>
        </w:rPr>
        <w:t>.</w:t>
      </w:r>
      <w:bookmarkEnd w:id="3"/>
    </w:p>
    <w:p w:rsidR="0061347B" w:rsidRDefault="0061347B" w:rsidP="0061347B">
      <w:pPr>
        <w:ind w:left="-2" w:firstLine="0"/>
        <w:rPr>
          <w:rFonts w:hint="cs"/>
          <w:rtl/>
        </w:rPr>
      </w:pPr>
      <w:r>
        <w:rPr>
          <w:b/>
          <w:bCs/>
          <w:rtl/>
        </w:rPr>
        <w:t>والضرورات</w:t>
      </w:r>
      <w:r>
        <w:rPr>
          <w:rtl/>
        </w:rPr>
        <w:t xml:space="preserve"> بهذا التعريف أعم من الحدث الدائم ؛ حيث تشمل الحدث الدائم وغيره من الحاجات والمشقات المناسبة للتسهيل على المكلف.</w:t>
      </w:r>
    </w:p>
    <w:p w:rsidR="00C6630C" w:rsidRPr="00C6630C" w:rsidRDefault="00C6630C" w:rsidP="0061347B">
      <w:pPr>
        <w:ind w:firstLine="0"/>
        <w:rPr>
          <w:rtl/>
        </w:rPr>
      </w:pPr>
    </w:p>
    <w:p w:rsidR="00C6630C" w:rsidRPr="00C6630C" w:rsidRDefault="00A35ACB" w:rsidP="00C6630C">
      <w:pPr>
        <w:pageBreakBefore/>
        <w:spacing w:before="240" w:after="60"/>
        <w:jc w:val="left"/>
        <w:outlineLvl w:val="0"/>
        <w:rPr>
          <w:rFonts w:ascii="Traditional Arabic" w:hAnsi="Traditional Arabic"/>
          <w:b/>
          <w:bCs/>
          <w:kern w:val="28"/>
          <w:rtl/>
        </w:rPr>
      </w:pPr>
      <w:bookmarkStart w:id="4" w:name="_Toc384762003"/>
      <w:r>
        <w:rPr>
          <w:rFonts w:ascii="Traditional Arabic" w:hAnsi="Traditional Arabic"/>
          <w:b/>
          <w:bCs/>
          <w:kern w:val="28"/>
          <w:rtl/>
        </w:rPr>
        <w:lastRenderedPageBreak/>
        <w:t>المبحث الأول: أنواع</w:t>
      </w:r>
      <w:r>
        <w:rPr>
          <w:rFonts w:ascii="Traditional Arabic" w:hAnsi="Traditional Arabic" w:hint="cs"/>
          <w:b/>
          <w:bCs/>
          <w:kern w:val="28"/>
          <w:rtl/>
        </w:rPr>
        <w:t xml:space="preserve"> الحدث الدائم ،</w:t>
      </w:r>
      <w:r w:rsidR="00C6630C" w:rsidRPr="00C6630C">
        <w:rPr>
          <w:rFonts w:ascii="Traditional Arabic" w:hAnsi="Traditional Arabic"/>
          <w:b/>
          <w:bCs/>
          <w:kern w:val="28"/>
          <w:rtl/>
        </w:rPr>
        <w:t xml:space="preserve"> وضوابطه وحكم </w:t>
      </w:r>
      <w:proofErr w:type="spellStart"/>
      <w:r w:rsidR="00C6630C" w:rsidRPr="00C6630C">
        <w:rPr>
          <w:rFonts w:ascii="Traditional Arabic" w:hAnsi="Traditional Arabic"/>
          <w:b/>
          <w:bCs/>
          <w:kern w:val="28"/>
          <w:rtl/>
        </w:rPr>
        <w:t>التحرز</w:t>
      </w:r>
      <w:proofErr w:type="spellEnd"/>
      <w:r w:rsidR="00C6630C" w:rsidRPr="00C6630C">
        <w:rPr>
          <w:rFonts w:ascii="Traditional Arabic" w:hAnsi="Traditional Arabic"/>
          <w:b/>
          <w:bCs/>
          <w:kern w:val="28"/>
          <w:rtl/>
        </w:rPr>
        <w:t xml:space="preserve"> منه</w:t>
      </w:r>
      <w:bookmarkEnd w:id="4"/>
    </w:p>
    <w:p w:rsidR="00C6630C" w:rsidRPr="00C6630C" w:rsidRDefault="00C6630C" w:rsidP="00C6630C">
      <w:pPr>
        <w:jc w:val="left"/>
      </w:pPr>
      <w:r w:rsidRPr="00C6630C">
        <w:rPr>
          <w:rtl/>
        </w:rPr>
        <w:t>وتحته مطلبان :</w:t>
      </w:r>
    </w:p>
    <w:p w:rsidR="00C6630C" w:rsidRPr="00C6630C" w:rsidRDefault="00C6630C" w:rsidP="00C6630C">
      <w:pPr>
        <w:jc w:val="left"/>
        <w:rPr>
          <w:rtl/>
        </w:rPr>
      </w:pPr>
      <w:r w:rsidRPr="00C6630C">
        <w:rPr>
          <w:rtl/>
        </w:rPr>
        <w:t xml:space="preserve">     المطلب الأول : أنواع الحدث الدائم</w:t>
      </w:r>
    </w:p>
    <w:p w:rsidR="00C6630C" w:rsidRPr="00C6630C" w:rsidRDefault="00C6630C" w:rsidP="00C6630C">
      <w:pPr>
        <w:jc w:val="left"/>
        <w:rPr>
          <w:rtl/>
        </w:rPr>
      </w:pPr>
      <w:r w:rsidRPr="00C6630C">
        <w:rPr>
          <w:rtl/>
        </w:rPr>
        <w:t xml:space="preserve">     المطلب الثاني: ضوابطه ، وحكم </w:t>
      </w:r>
      <w:proofErr w:type="spellStart"/>
      <w:r w:rsidRPr="00C6630C">
        <w:rPr>
          <w:rtl/>
        </w:rPr>
        <w:t>التحرز</w:t>
      </w:r>
      <w:proofErr w:type="spellEnd"/>
      <w:r w:rsidRPr="00C6630C">
        <w:rPr>
          <w:rtl/>
        </w:rPr>
        <w:t xml:space="preserve"> منه</w:t>
      </w:r>
    </w:p>
    <w:p w:rsidR="00C6630C" w:rsidRPr="00C6630C" w:rsidRDefault="00C6630C" w:rsidP="00C6630C">
      <w:pPr>
        <w:keepNext/>
        <w:widowControl/>
        <w:spacing w:before="240" w:after="60"/>
        <w:ind w:firstLine="0"/>
        <w:contextualSpacing/>
        <w:jc w:val="left"/>
        <w:outlineLvl w:val="1"/>
        <w:rPr>
          <w:rFonts w:ascii="Traditional Arabic" w:hAnsi="Traditional Arabic"/>
          <w:b/>
          <w:bCs/>
          <w:noProof/>
          <w:rtl/>
        </w:rPr>
      </w:pPr>
      <w:bookmarkStart w:id="5" w:name="_Toc384762004"/>
      <w:r w:rsidRPr="00C6630C">
        <w:rPr>
          <w:rFonts w:ascii="Traditional Arabic" w:hAnsi="Traditional Arabic"/>
          <w:b/>
          <w:bCs/>
          <w:noProof/>
          <w:rtl/>
        </w:rPr>
        <w:t>المطلب الأول : أنواع الحدث الدائم</w:t>
      </w:r>
      <w:bookmarkEnd w:id="5"/>
    </w:p>
    <w:p w:rsidR="00C6630C" w:rsidRPr="00C6630C" w:rsidRDefault="00C6630C" w:rsidP="00C6630C">
      <w:pPr>
        <w:jc w:val="left"/>
        <w:rPr>
          <w:rtl/>
        </w:rPr>
      </w:pPr>
      <w:r w:rsidRPr="00C6630C">
        <w:rPr>
          <w:rtl/>
        </w:rPr>
        <w:t>وتحته فرعان:</w:t>
      </w:r>
    </w:p>
    <w:p w:rsidR="00C6630C" w:rsidRPr="00C6630C" w:rsidRDefault="00C6630C" w:rsidP="00C6630C">
      <w:pPr>
        <w:jc w:val="left"/>
        <w:rPr>
          <w:rtl/>
        </w:rPr>
      </w:pPr>
      <w:r w:rsidRPr="00C6630C">
        <w:rPr>
          <w:rtl/>
        </w:rPr>
        <w:t>الفرع الأول: أنواع الحدث إجمالا</w:t>
      </w:r>
    </w:p>
    <w:p w:rsidR="00C6630C" w:rsidRPr="00C6630C" w:rsidRDefault="00C6630C" w:rsidP="00C6630C">
      <w:pPr>
        <w:jc w:val="left"/>
        <w:rPr>
          <w:rtl/>
        </w:rPr>
      </w:pPr>
      <w:r w:rsidRPr="00C6630C">
        <w:rPr>
          <w:rtl/>
        </w:rPr>
        <w:t>الفرع الثاني: أنواع الحدث الدائم</w:t>
      </w:r>
      <w:r w:rsidR="0061347B">
        <w:rPr>
          <w:rFonts w:hint="cs"/>
          <w:rtl/>
        </w:rPr>
        <w:t xml:space="preserve"> على وجه الخصوص</w:t>
      </w:r>
    </w:p>
    <w:p w:rsidR="00C6630C" w:rsidRPr="00C6630C" w:rsidRDefault="00C6630C" w:rsidP="00C6630C">
      <w:pPr>
        <w:ind w:firstLine="0"/>
        <w:jc w:val="left"/>
        <w:rPr>
          <w:rtl/>
        </w:rPr>
      </w:pPr>
    </w:p>
    <w:p w:rsidR="00C6630C" w:rsidRPr="00A35ACB" w:rsidRDefault="00C6630C" w:rsidP="00C6630C">
      <w:pPr>
        <w:keepNext/>
        <w:widowControl/>
        <w:spacing w:before="240" w:after="60"/>
        <w:ind w:firstLine="0"/>
        <w:jc w:val="left"/>
        <w:outlineLvl w:val="3"/>
        <w:rPr>
          <w:rFonts w:ascii="Traditional Arabic" w:hAnsi="Traditional Arabic"/>
          <w:b/>
          <w:bCs/>
          <w:noProof/>
          <w:rtl/>
        </w:rPr>
      </w:pPr>
      <w:bookmarkStart w:id="6" w:name="_Toc384762005"/>
      <w:r w:rsidRPr="00A35ACB">
        <w:rPr>
          <w:rFonts w:ascii="Traditional Arabic" w:hAnsi="Traditional Arabic"/>
          <w:b/>
          <w:bCs/>
          <w:noProof/>
          <w:rtl/>
        </w:rPr>
        <w:t>الفرع الأول: أنواع الحدث إجمالا</w:t>
      </w:r>
      <w:bookmarkEnd w:id="6"/>
    </w:p>
    <w:p w:rsidR="00C6630C" w:rsidRPr="00C6630C" w:rsidRDefault="00C6630C" w:rsidP="00C6630C">
      <w:pPr>
        <w:ind w:firstLine="0"/>
        <w:jc w:val="left"/>
      </w:pPr>
      <w:r w:rsidRPr="00C6630C">
        <w:rPr>
          <w:rtl/>
        </w:rPr>
        <w:t>تنقسم أنواع الحدث إلى قسمين :</w:t>
      </w:r>
    </w:p>
    <w:p w:rsidR="00C6630C" w:rsidRPr="00C6630C" w:rsidRDefault="00C6630C" w:rsidP="00C6630C">
      <w:pPr>
        <w:ind w:firstLine="0"/>
        <w:rPr>
          <w:b/>
          <w:bCs/>
          <w:rtl/>
        </w:rPr>
      </w:pPr>
      <w:r w:rsidRPr="00C6630C">
        <w:rPr>
          <w:b/>
          <w:bCs/>
          <w:rtl/>
        </w:rPr>
        <w:t>القسم الأول: الأنواع الْمُتَّفَقُ عَلَيْهَا</w:t>
      </w:r>
    </w:p>
    <w:p w:rsidR="00C6630C" w:rsidRPr="00C6630C" w:rsidRDefault="00C6630C" w:rsidP="00A308D7">
      <w:pPr>
        <w:ind w:firstLine="0"/>
        <w:jc w:val="left"/>
        <w:rPr>
          <w:rtl/>
        </w:rPr>
      </w:pPr>
      <w:r w:rsidRPr="00C6630C">
        <w:rPr>
          <w:rtl/>
        </w:rPr>
        <w:t>وهي عشرة أنواع:</w:t>
      </w:r>
    </w:p>
    <w:p w:rsidR="00C6630C" w:rsidRPr="00C6630C" w:rsidRDefault="00C6630C" w:rsidP="00A308D7">
      <w:pPr>
        <w:numPr>
          <w:ilvl w:val="0"/>
          <w:numId w:val="6"/>
        </w:numPr>
        <w:ind w:left="565" w:hanging="567"/>
        <w:jc w:val="left"/>
        <w:rPr>
          <w:rtl/>
        </w:rPr>
      </w:pPr>
      <w:r w:rsidRPr="00C6630C">
        <w:rPr>
          <w:rtl/>
        </w:rPr>
        <w:t xml:space="preserve">الْبَوْل </w:t>
      </w:r>
    </w:p>
    <w:p w:rsidR="00C6630C" w:rsidRPr="00C6630C" w:rsidRDefault="00C6630C" w:rsidP="00A308D7">
      <w:pPr>
        <w:numPr>
          <w:ilvl w:val="0"/>
          <w:numId w:val="6"/>
        </w:numPr>
        <w:ind w:left="565" w:hanging="567"/>
        <w:jc w:val="left"/>
        <w:rPr>
          <w:rtl/>
        </w:rPr>
      </w:pPr>
      <w:r w:rsidRPr="00C6630C">
        <w:rPr>
          <w:rtl/>
        </w:rPr>
        <w:t xml:space="preserve">الْغَائِطِ </w:t>
      </w:r>
    </w:p>
    <w:p w:rsidR="00C6630C" w:rsidRPr="00C6630C" w:rsidRDefault="00C6630C" w:rsidP="00A308D7">
      <w:pPr>
        <w:numPr>
          <w:ilvl w:val="0"/>
          <w:numId w:val="6"/>
        </w:numPr>
        <w:ind w:left="565" w:hanging="567"/>
        <w:jc w:val="left"/>
        <w:rPr>
          <w:rtl/>
        </w:rPr>
      </w:pPr>
      <w:r w:rsidRPr="00C6630C">
        <w:rPr>
          <w:rtl/>
        </w:rPr>
        <w:t xml:space="preserve">الْمَنِيِّ </w:t>
      </w:r>
    </w:p>
    <w:p w:rsidR="00C6630C" w:rsidRPr="00C6630C" w:rsidRDefault="00C6630C" w:rsidP="00A308D7">
      <w:pPr>
        <w:numPr>
          <w:ilvl w:val="0"/>
          <w:numId w:val="6"/>
        </w:numPr>
        <w:ind w:left="565" w:hanging="567"/>
        <w:jc w:val="left"/>
        <w:rPr>
          <w:rtl/>
        </w:rPr>
      </w:pPr>
      <w:proofErr w:type="spellStart"/>
      <w:r w:rsidRPr="00C6630C">
        <w:rPr>
          <w:rtl/>
        </w:rPr>
        <w:t>الْمَذْيِ</w:t>
      </w:r>
      <w:proofErr w:type="spellEnd"/>
      <w:r w:rsidRPr="00C6630C">
        <w:rPr>
          <w:rtl/>
        </w:rPr>
        <w:t xml:space="preserve"> </w:t>
      </w:r>
    </w:p>
    <w:p w:rsidR="00C6630C" w:rsidRPr="00C6630C" w:rsidRDefault="00C6630C" w:rsidP="00A308D7">
      <w:pPr>
        <w:numPr>
          <w:ilvl w:val="0"/>
          <w:numId w:val="6"/>
        </w:numPr>
        <w:ind w:left="565" w:hanging="567"/>
        <w:jc w:val="left"/>
        <w:rPr>
          <w:rtl/>
        </w:rPr>
      </w:pPr>
      <w:r w:rsidRPr="00C6630C">
        <w:rPr>
          <w:rtl/>
        </w:rPr>
        <w:t xml:space="preserve">الْوَدْيِ </w:t>
      </w:r>
    </w:p>
    <w:p w:rsidR="00C6630C" w:rsidRPr="00C6630C" w:rsidRDefault="00C6630C" w:rsidP="00A308D7">
      <w:pPr>
        <w:numPr>
          <w:ilvl w:val="0"/>
          <w:numId w:val="6"/>
        </w:numPr>
        <w:ind w:left="565" w:hanging="567"/>
        <w:jc w:val="left"/>
        <w:rPr>
          <w:rtl/>
        </w:rPr>
      </w:pPr>
      <w:r w:rsidRPr="00C6630C">
        <w:rPr>
          <w:rtl/>
        </w:rPr>
        <w:t xml:space="preserve">الرِّيحِ  </w:t>
      </w:r>
    </w:p>
    <w:p w:rsidR="00C6630C" w:rsidRPr="00C6630C" w:rsidRDefault="00C6630C" w:rsidP="00A308D7">
      <w:pPr>
        <w:numPr>
          <w:ilvl w:val="0"/>
          <w:numId w:val="6"/>
        </w:numPr>
        <w:ind w:left="565" w:hanging="567"/>
        <w:jc w:val="left"/>
        <w:rPr>
          <w:rtl/>
        </w:rPr>
      </w:pPr>
      <w:r w:rsidRPr="00C6630C">
        <w:rPr>
          <w:rtl/>
        </w:rPr>
        <w:t>دَمُ الْحَيْضِ وَالنِّفَاسِ.</w:t>
      </w:r>
    </w:p>
    <w:p w:rsidR="00C6630C" w:rsidRPr="00C6630C" w:rsidRDefault="00C6630C" w:rsidP="00A308D7">
      <w:pPr>
        <w:numPr>
          <w:ilvl w:val="0"/>
          <w:numId w:val="6"/>
        </w:numPr>
        <w:ind w:left="565" w:hanging="567"/>
        <w:jc w:val="left"/>
        <w:rPr>
          <w:rtl/>
        </w:rPr>
      </w:pPr>
      <w:r w:rsidRPr="00C6630C">
        <w:rPr>
          <w:rtl/>
        </w:rPr>
        <w:t>زوال العقل أو التمييز بالنوم أو السكر أو الإغماء أو الجنون أو نحوها.</w:t>
      </w:r>
    </w:p>
    <w:p w:rsidR="00C6630C" w:rsidRPr="00C6630C" w:rsidRDefault="00C6630C" w:rsidP="00A308D7">
      <w:pPr>
        <w:numPr>
          <w:ilvl w:val="0"/>
          <w:numId w:val="6"/>
        </w:numPr>
        <w:ind w:left="565" w:hanging="567"/>
        <w:jc w:val="left"/>
        <w:rPr>
          <w:rtl/>
        </w:rPr>
      </w:pPr>
      <w:r w:rsidRPr="00C6630C">
        <w:rPr>
          <w:rtl/>
        </w:rPr>
        <w:t xml:space="preserve">دم </w:t>
      </w:r>
      <w:proofErr w:type="spellStart"/>
      <w:r w:rsidRPr="00C6630C">
        <w:rPr>
          <w:rtl/>
        </w:rPr>
        <w:t>الاستحاضة</w:t>
      </w:r>
      <w:proofErr w:type="spellEnd"/>
      <w:r w:rsidRPr="00C6630C">
        <w:rPr>
          <w:rtl/>
        </w:rPr>
        <w:t xml:space="preserve"> وخالف فيه ربيعة.</w:t>
      </w:r>
    </w:p>
    <w:p w:rsidR="00C6630C" w:rsidRPr="00C6630C" w:rsidRDefault="00C6630C" w:rsidP="00A308D7">
      <w:pPr>
        <w:numPr>
          <w:ilvl w:val="0"/>
          <w:numId w:val="6"/>
        </w:numPr>
        <w:ind w:left="565" w:hanging="567"/>
        <w:jc w:val="left"/>
        <w:rPr>
          <w:rtl/>
        </w:rPr>
      </w:pPr>
      <w:r w:rsidRPr="00C6630C">
        <w:rPr>
          <w:rtl/>
        </w:rPr>
        <w:t xml:space="preserve">التقاء </w:t>
      </w:r>
      <w:proofErr w:type="spellStart"/>
      <w:r w:rsidRPr="00C6630C">
        <w:rPr>
          <w:rtl/>
        </w:rPr>
        <w:t>الختانين</w:t>
      </w:r>
      <w:proofErr w:type="spellEnd"/>
      <w:r w:rsidRPr="00C6630C">
        <w:rPr>
          <w:rtl/>
        </w:rPr>
        <w:t>(تغييب الحشفة في الفرج).</w:t>
      </w:r>
    </w:p>
    <w:p w:rsidR="00C6630C" w:rsidRPr="00C6630C" w:rsidRDefault="00C6630C" w:rsidP="00A308D7">
      <w:pPr>
        <w:ind w:left="565" w:hanging="567"/>
        <w:jc w:val="left"/>
        <w:rPr>
          <w:rtl/>
        </w:rPr>
      </w:pPr>
    </w:p>
    <w:p w:rsidR="00C6630C" w:rsidRPr="00C6630C" w:rsidRDefault="00C6630C" w:rsidP="00C6630C">
      <w:pPr>
        <w:ind w:firstLine="0"/>
        <w:jc w:val="left"/>
        <w:rPr>
          <w:b/>
          <w:bCs/>
          <w:rtl/>
        </w:rPr>
      </w:pPr>
      <w:r w:rsidRPr="00C6630C">
        <w:rPr>
          <w:b/>
          <w:bCs/>
          <w:rtl/>
        </w:rPr>
        <w:lastRenderedPageBreak/>
        <w:t xml:space="preserve">القسم الثاني: الأنواع المختلف فيه </w:t>
      </w:r>
    </w:p>
    <w:p w:rsidR="00C6630C" w:rsidRPr="00C6630C" w:rsidRDefault="00C6630C" w:rsidP="00A308D7">
      <w:pPr>
        <w:ind w:firstLine="0"/>
        <w:jc w:val="left"/>
        <w:rPr>
          <w:rtl/>
        </w:rPr>
      </w:pPr>
      <w:r w:rsidRPr="00C6630C">
        <w:rPr>
          <w:rtl/>
        </w:rPr>
        <w:t>وهي عشرة أنواع:</w:t>
      </w:r>
    </w:p>
    <w:p w:rsidR="00C6630C" w:rsidRPr="00C6630C" w:rsidRDefault="00C6630C" w:rsidP="00A308D7">
      <w:pPr>
        <w:numPr>
          <w:ilvl w:val="0"/>
          <w:numId w:val="7"/>
        </w:numPr>
        <w:ind w:left="565" w:hanging="567"/>
        <w:jc w:val="left"/>
        <w:rPr>
          <w:rtl/>
        </w:rPr>
      </w:pPr>
      <w:r w:rsidRPr="00C6630C">
        <w:rPr>
          <w:rtl/>
        </w:rPr>
        <w:t xml:space="preserve">الخارج النادر من السبيلين ؛ كالدود والحصى والشعر </w:t>
      </w:r>
    </w:p>
    <w:p w:rsidR="00C6630C" w:rsidRPr="00C6630C" w:rsidRDefault="00C6630C" w:rsidP="00A308D7">
      <w:pPr>
        <w:numPr>
          <w:ilvl w:val="0"/>
          <w:numId w:val="7"/>
        </w:numPr>
        <w:ind w:left="565" w:hanging="567"/>
        <w:jc w:val="left"/>
        <w:rPr>
          <w:rtl/>
        </w:rPr>
      </w:pPr>
      <w:r w:rsidRPr="00C6630C">
        <w:rPr>
          <w:rtl/>
        </w:rPr>
        <w:t>الريح الخارجة من الذكر أو قبل المرأة</w:t>
      </w:r>
    </w:p>
    <w:p w:rsidR="00C6630C" w:rsidRPr="00C6630C" w:rsidRDefault="00C6630C" w:rsidP="00A308D7">
      <w:pPr>
        <w:numPr>
          <w:ilvl w:val="0"/>
          <w:numId w:val="7"/>
        </w:numPr>
        <w:ind w:left="565" w:hanging="567"/>
        <w:jc w:val="left"/>
        <w:rPr>
          <w:rtl/>
        </w:rPr>
      </w:pPr>
      <w:r w:rsidRPr="00C6630C">
        <w:rPr>
          <w:rtl/>
        </w:rPr>
        <w:t xml:space="preserve">الخارج النجس من غير السبيلين ؛ كالدم </w:t>
      </w:r>
      <w:proofErr w:type="spellStart"/>
      <w:r w:rsidRPr="00C6630C">
        <w:rPr>
          <w:rtl/>
        </w:rPr>
        <w:t>والقيح</w:t>
      </w:r>
      <w:proofErr w:type="spellEnd"/>
      <w:r w:rsidRPr="00C6630C">
        <w:rPr>
          <w:rtl/>
        </w:rPr>
        <w:t xml:space="preserve"> والقيء</w:t>
      </w:r>
    </w:p>
    <w:p w:rsidR="00C6630C" w:rsidRPr="00C6630C" w:rsidRDefault="00C6630C" w:rsidP="00A308D7">
      <w:pPr>
        <w:numPr>
          <w:ilvl w:val="0"/>
          <w:numId w:val="7"/>
        </w:numPr>
        <w:ind w:left="565" w:hanging="567"/>
        <w:jc w:val="left"/>
        <w:rPr>
          <w:rtl/>
        </w:rPr>
      </w:pPr>
      <w:r w:rsidRPr="00C6630C">
        <w:rPr>
          <w:rtl/>
        </w:rPr>
        <w:t>المباشرة الفاحشة دون الجماع</w:t>
      </w:r>
    </w:p>
    <w:p w:rsidR="00C6630C" w:rsidRPr="00C6630C" w:rsidRDefault="00C6630C" w:rsidP="00A308D7">
      <w:pPr>
        <w:numPr>
          <w:ilvl w:val="0"/>
          <w:numId w:val="7"/>
        </w:numPr>
        <w:ind w:left="565" w:hanging="567"/>
        <w:jc w:val="left"/>
        <w:rPr>
          <w:rtl/>
        </w:rPr>
      </w:pPr>
      <w:r w:rsidRPr="00C6630C">
        <w:rPr>
          <w:rtl/>
        </w:rPr>
        <w:t xml:space="preserve">التقاء بشرتي الرجل والمرأة </w:t>
      </w:r>
    </w:p>
    <w:p w:rsidR="00C6630C" w:rsidRPr="00C6630C" w:rsidRDefault="00C6630C" w:rsidP="00A308D7">
      <w:pPr>
        <w:numPr>
          <w:ilvl w:val="0"/>
          <w:numId w:val="7"/>
        </w:numPr>
        <w:ind w:left="565" w:hanging="567"/>
        <w:jc w:val="left"/>
        <w:rPr>
          <w:rtl/>
        </w:rPr>
      </w:pPr>
      <w:r w:rsidRPr="00C6630C">
        <w:rPr>
          <w:rtl/>
        </w:rPr>
        <w:t>مس فرج الآدمي</w:t>
      </w:r>
    </w:p>
    <w:p w:rsidR="00C6630C" w:rsidRPr="00C6630C" w:rsidRDefault="00C6630C" w:rsidP="00A308D7">
      <w:pPr>
        <w:numPr>
          <w:ilvl w:val="0"/>
          <w:numId w:val="7"/>
        </w:numPr>
        <w:ind w:left="565" w:hanging="567"/>
        <w:jc w:val="left"/>
        <w:rPr>
          <w:rtl/>
        </w:rPr>
      </w:pPr>
      <w:r w:rsidRPr="00C6630C">
        <w:rPr>
          <w:rtl/>
        </w:rPr>
        <w:t xml:space="preserve">القهقهة في الصلاة </w:t>
      </w:r>
    </w:p>
    <w:p w:rsidR="00C6630C" w:rsidRPr="00C6630C" w:rsidRDefault="00C6630C" w:rsidP="00A308D7">
      <w:pPr>
        <w:numPr>
          <w:ilvl w:val="0"/>
          <w:numId w:val="7"/>
        </w:numPr>
        <w:ind w:left="565" w:hanging="567"/>
        <w:jc w:val="left"/>
        <w:rPr>
          <w:rtl/>
        </w:rPr>
      </w:pPr>
      <w:r w:rsidRPr="00C6630C">
        <w:rPr>
          <w:rtl/>
        </w:rPr>
        <w:t xml:space="preserve">أكل لحم </w:t>
      </w:r>
      <w:proofErr w:type="spellStart"/>
      <w:r w:rsidRPr="00C6630C">
        <w:rPr>
          <w:rtl/>
        </w:rPr>
        <w:t>الجزور</w:t>
      </w:r>
      <w:proofErr w:type="spellEnd"/>
      <w:r w:rsidRPr="00C6630C">
        <w:rPr>
          <w:rtl/>
        </w:rPr>
        <w:t xml:space="preserve"> </w:t>
      </w:r>
    </w:p>
    <w:p w:rsidR="00C6630C" w:rsidRPr="00C6630C" w:rsidRDefault="00C6630C" w:rsidP="00A308D7">
      <w:pPr>
        <w:numPr>
          <w:ilvl w:val="0"/>
          <w:numId w:val="7"/>
        </w:numPr>
        <w:ind w:left="565" w:hanging="567"/>
        <w:jc w:val="left"/>
        <w:rPr>
          <w:rtl/>
        </w:rPr>
      </w:pPr>
      <w:r w:rsidRPr="00C6630C">
        <w:rPr>
          <w:rtl/>
        </w:rPr>
        <w:t xml:space="preserve">غسل الميت </w:t>
      </w:r>
    </w:p>
    <w:p w:rsidR="00C6630C" w:rsidRPr="00C6630C" w:rsidRDefault="00C6630C" w:rsidP="00A308D7">
      <w:pPr>
        <w:numPr>
          <w:ilvl w:val="0"/>
          <w:numId w:val="7"/>
        </w:numPr>
        <w:ind w:left="565" w:hanging="567"/>
        <w:jc w:val="left"/>
        <w:rPr>
          <w:rtl/>
        </w:rPr>
      </w:pPr>
      <w:r w:rsidRPr="00C6630C">
        <w:rPr>
          <w:rtl/>
        </w:rPr>
        <w:t>الردة</w:t>
      </w:r>
      <w:r w:rsidRPr="00C6630C">
        <w:rPr>
          <w:vertAlign w:val="superscript"/>
          <w:rtl/>
        </w:rPr>
        <w:t>(</w:t>
      </w:r>
      <w:r w:rsidRPr="00C6630C">
        <w:rPr>
          <w:vertAlign w:val="superscript"/>
          <w:rtl/>
        </w:rPr>
        <w:footnoteReference w:id="31"/>
      </w:r>
      <w:r w:rsidRPr="00C6630C">
        <w:rPr>
          <w:vertAlign w:val="superscript"/>
          <w:rtl/>
        </w:rPr>
        <w:t>)</w:t>
      </w:r>
    </w:p>
    <w:p w:rsidR="00C6630C" w:rsidRPr="00C6630C" w:rsidRDefault="00C6630C" w:rsidP="00C6630C">
      <w:pPr>
        <w:ind w:firstLine="0"/>
        <w:jc w:val="left"/>
        <w:rPr>
          <w:b/>
          <w:bCs/>
          <w:rtl/>
        </w:rPr>
      </w:pPr>
    </w:p>
    <w:p w:rsidR="00C6630C" w:rsidRPr="00E615CA" w:rsidRDefault="00C6630C" w:rsidP="00C6630C">
      <w:pPr>
        <w:keepNext/>
        <w:widowControl/>
        <w:spacing w:before="240" w:after="60"/>
        <w:ind w:firstLine="0"/>
        <w:jc w:val="left"/>
        <w:outlineLvl w:val="3"/>
        <w:rPr>
          <w:rFonts w:ascii="Traditional Arabic" w:hAnsi="Traditional Arabic"/>
          <w:b/>
          <w:bCs/>
          <w:noProof/>
          <w:rtl/>
        </w:rPr>
      </w:pPr>
      <w:bookmarkStart w:id="7" w:name="_Toc384762006"/>
      <w:r w:rsidRPr="00E615CA">
        <w:rPr>
          <w:rFonts w:ascii="Traditional Arabic" w:hAnsi="Traditional Arabic"/>
          <w:b/>
          <w:bCs/>
          <w:noProof/>
          <w:rtl/>
        </w:rPr>
        <w:t>الفرع الثاني: أنواع الحدث الدائم</w:t>
      </w:r>
      <w:bookmarkEnd w:id="7"/>
    </w:p>
    <w:p w:rsidR="00C6630C" w:rsidRPr="00C6630C" w:rsidRDefault="00C6630C" w:rsidP="00C6630C">
      <w:pPr>
        <w:jc w:val="left"/>
      </w:pPr>
      <w:r w:rsidRPr="00C6630C">
        <w:rPr>
          <w:rtl/>
        </w:rPr>
        <w:t>ذكر الفقهاء أنواعا للحدث الدائم منها :</w:t>
      </w:r>
    </w:p>
    <w:p w:rsidR="00C6630C" w:rsidRPr="00C6630C" w:rsidRDefault="00C6630C" w:rsidP="00B83F5C">
      <w:pPr>
        <w:numPr>
          <w:ilvl w:val="0"/>
          <w:numId w:val="8"/>
        </w:numPr>
        <w:ind w:left="423" w:hanging="284"/>
        <w:rPr>
          <w:b/>
          <w:bCs/>
          <w:rtl/>
        </w:rPr>
      </w:pPr>
      <w:proofErr w:type="spellStart"/>
      <w:r w:rsidRPr="00C6630C">
        <w:rPr>
          <w:b/>
          <w:bCs/>
          <w:rtl/>
        </w:rPr>
        <w:t>الاستحاضة</w:t>
      </w:r>
      <w:proofErr w:type="spellEnd"/>
    </w:p>
    <w:p w:rsidR="00C6630C" w:rsidRPr="00C6630C" w:rsidRDefault="00C6630C" w:rsidP="00C6630C">
      <w:pPr>
        <w:jc w:val="left"/>
      </w:pPr>
      <w:proofErr w:type="spellStart"/>
      <w:r w:rsidRPr="00C6630C">
        <w:rPr>
          <w:rtl/>
        </w:rPr>
        <w:t>والاستحاضة</w:t>
      </w:r>
      <w:proofErr w:type="spellEnd"/>
      <w:r w:rsidRPr="00C6630C">
        <w:rPr>
          <w:rtl/>
        </w:rPr>
        <w:t xml:space="preserve">: </w:t>
      </w:r>
      <w:proofErr w:type="spellStart"/>
      <w:r w:rsidRPr="00C6630C">
        <w:rPr>
          <w:rtl/>
        </w:rPr>
        <w:t>استفعال</w:t>
      </w:r>
      <w:proofErr w:type="spellEnd"/>
      <w:r w:rsidRPr="00C6630C">
        <w:rPr>
          <w:rtl/>
        </w:rPr>
        <w:t xml:space="preserve"> من الحيض ؛ </w:t>
      </w:r>
    </w:p>
    <w:p w:rsidR="00C6630C" w:rsidRPr="00C6630C" w:rsidRDefault="00C6630C" w:rsidP="00C6630C">
      <w:pPr>
        <w:jc w:val="left"/>
        <w:rPr>
          <w:rtl/>
        </w:rPr>
      </w:pPr>
      <w:r w:rsidRPr="00C6630C">
        <w:rPr>
          <w:b/>
          <w:bCs/>
          <w:rtl/>
        </w:rPr>
        <w:t>وهي لغة:</w:t>
      </w:r>
      <w:r w:rsidRPr="00C6630C">
        <w:rPr>
          <w:rtl/>
        </w:rPr>
        <w:t xml:space="preserve"> أن يستمر مع المرأة خروج الدم بعد أيام حيضها المعتاد، يقال: </w:t>
      </w:r>
      <w:proofErr w:type="spellStart"/>
      <w:r w:rsidRPr="00C6630C">
        <w:rPr>
          <w:rtl/>
        </w:rPr>
        <w:t>استحيضت</w:t>
      </w:r>
      <w:proofErr w:type="spellEnd"/>
      <w:r w:rsidRPr="00C6630C">
        <w:rPr>
          <w:rtl/>
        </w:rPr>
        <w:t xml:space="preserve"> المرأة أي استمر </w:t>
      </w:r>
      <w:proofErr w:type="spellStart"/>
      <w:r w:rsidRPr="00C6630C">
        <w:rPr>
          <w:rtl/>
        </w:rPr>
        <w:t>بها</w:t>
      </w:r>
      <w:proofErr w:type="spellEnd"/>
      <w:r w:rsidRPr="00C6630C">
        <w:rPr>
          <w:rtl/>
        </w:rPr>
        <w:t xml:space="preserve"> الدم بعد أيامها، فهي </w:t>
      </w:r>
      <w:proofErr w:type="spellStart"/>
      <w:r w:rsidRPr="00C6630C">
        <w:rPr>
          <w:rtl/>
        </w:rPr>
        <w:t>مستحاضة</w:t>
      </w:r>
      <w:proofErr w:type="spellEnd"/>
      <w:r w:rsidRPr="00C6630C">
        <w:rPr>
          <w:vertAlign w:val="superscript"/>
          <w:rtl/>
        </w:rPr>
        <w:t>(</w:t>
      </w:r>
      <w:r w:rsidRPr="00C6630C">
        <w:rPr>
          <w:vertAlign w:val="superscript"/>
          <w:rtl/>
        </w:rPr>
        <w:footnoteReference w:id="32"/>
      </w:r>
      <w:r w:rsidRPr="00C6630C">
        <w:rPr>
          <w:vertAlign w:val="superscript"/>
          <w:rtl/>
        </w:rPr>
        <w:t>)</w:t>
      </w:r>
      <w:r w:rsidRPr="00C6630C">
        <w:rPr>
          <w:rtl/>
        </w:rPr>
        <w:t xml:space="preserve">. </w:t>
      </w:r>
    </w:p>
    <w:p w:rsidR="00C6630C" w:rsidRPr="00C6630C" w:rsidRDefault="00C6630C" w:rsidP="00C6630C">
      <w:pPr>
        <w:jc w:val="left"/>
        <w:rPr>
          <w:rtl/>
        </w:rPr>
      </w:pPr>
      <w:r w:rsidRPr="00C6630C">
        <w:rPr>
          <w:b/>
          <w:bCs/>
          <w:rtl/>
        </w:rPr>
        <w:t>واصطلاحا:</w:t>
      </w:r>
      <w:r w:rsidRPr="00C6630C">
        <w:rPr>
          <w:rtl/>
        </w:rPr>
        <w:t xml:space="preserve"> لا يخرج المعنى الاصطلاحي </w:t>
      </w:r>
      <w:proofErr w:type="spellStart"/>
      <w:r w:rsidRPr="00C6630C">
        <w:rPr>
          <w:rtl/>
        </w:rPr>
        <w:t>للاستحاضة</w:t>
      </w:r>
      <w:proofErr w:type="spellEnd"/>
      <w:r w:rsidRPr="00C6630C">
        <w:rPr>
          <w:rtl/>
        </w:rPr>
        <w:t xml:space="preserve"> عن المعنى اللغوي فقد عرفها:</w:t>
      </w:r>
    </w:p>
    <w:p w:rsidR="00C6630C" w:rsidRPr="00C6630C" w:rsidRDefault="00C6630C" w:rsidP="00C6630C">
      <w:pPr>
        <w:jc w:val="left"/>
        <w:rPr>
          <w:b/>
          <w:bCs/>
          <w:rtl/>
        </w:rPr>
      </w:pPr>
      <w:r w:rsidRPr="00C6630C">
        <w:rPr>
          <w:rtl/>
        </w:rPr>
        <w:t>الحنفية بـأنها : اسم لما نقص عن أقل الحيض أو زاد على أكثره</w:t>
      </w:r>
      <w:r w:rsidRPr="00C6630C">
        <w:rPr>
          <w:vertAlign w:val="superscript"/>
          <w:rtl/>
        </w:rPr>
        <w:t>(</w:t>
      </w:r>
      <w:r w:rsidRPr="00C6630C">
        <w:rPr>
          <w:vertAlign w:val="superscript"/>
          <w:rtl/>
        </w:rPr>
        <w:footnoteReference w:id="33"/>
      </w:r>
      <w:r w:rsidRPr="00C6630C">
        <w:rPr>
          <w:vertAlign w:val="superscript"/>
          <w:rtl/>
        </w:rPr>
        <w:t>)</w:t>
      </w:r>
      <w:r w:rsidRPr="00C6630C">
        <w:rPr>
          <w:rtl/>
        </w:rPr>
        <w:t>.</w:t>
      </w:r>
    </w:p>
    <w:p w:rsidR="00C6630C" w:rsidRPr="00C6630C" w:rsidRDefault="00C6630C" w:rsidP="00C6630C">
      <w:pPr>
        <w:ind w:firstLine="0"/>
        <w:jc w:val="left"/>
        <w:rPr>
          <w:rtl/>
        </w:rPr>
      </w:pPr>
      <w:proofErr w:type="spellStart"/>
      <w:r w:rsidRPr="00C6630C">
        <w:rPr>
          <w:rtl/>
        </w:rPr>
        <w:lastRenderedPageBreak/>
        <w:t>والمالكيةبأنها</w:t>
      </w:r>
      <w:proofErr w:type="spellEnd"/>
      <w:r w:rsidRPr="00C6630C">
        <w:rPr>
          <w:rtl/>
        </w:rPr>
        <w:t xml:space="preserve">: سيلان الدم في غير أيام زمن الحيض والنفاس من عرق فمه في أدنى الرحم يسمى العاذل بكسر الذال </w:t>
      </w:r>
      <w:proofErr w:type="spellStart"/>
      <w:r w:rsidRPr="00C6630C">
        <w:rPr>
          <w:rtl/>
        </w:rPr>
        <w:t>المعجمة</w:t>
      </w:r>
      <w:proofErr w:type="spellEnd"/>
      <w:r w:rsidRPr="00C6630C">
        <w:rPr>
          <w:vertAlign w:val="superscript"/>
          <w:rtl/>
        </w:rPr>
        <w:t>(</w:t>
      </w:r>
      <w:r w:rsidRPr="00C6630C">
        <w:rPr>
          <w:vertAlign w:val="superscript"/>
          <w:rtl/>
        </w:rPr>
        <w:footnoteReference w:id="34"/>
      </w:r>
      <w:r w:rsidRPr="00C6630C">
        <w:rPr>
          <w:vertAlign w:val="superscript"/>
          <w:rtl/>
        </w:rPr>
        <w:t>)</w:t>
      </w:r>
      <w:r w:rsidRPr="00C6630C">
        <w:rPr>
          <w:rtl/>
        </w:rPr>
        <w:t>.</w:t>
      </w:r>
    </w:p>
    <w:p w:rsidR="00C6630C" w:rsidRPr="00C6630C" w:rsidRDefault="00C6630C" w:rsidP="00C6630C">
      <w:pPr>
        <w:ind w:firstLine="0"/>
        <w:jc w:val="left"/>
        <w:rPr>
          <w:rtl/>
        </w:rPr>
      </w:pPr>
      <w:r w:rsidRPr="00C6630C">
        <w:rPr>
          <w:rtl/>
        </w:rPr>
        <w:t xml:space="preserve"> والشافعية بأنها:دم علة يخرج من عرق فمه في أدنى الرحم يسمى العاذل بالذال </w:t>
      </w:r>
      <w:proofErr w:type="spellStart"/>
      <w:r w:rsidRPr="00C6630C">
        <w:rPr>
          <w:rtl/>
        </w:rPr>
        <w:t>المعجمة</w:t>
      </w:r>
      <w:proofErr w:type="spellEnd"/>
      <w:r w:rsidRPr="00C6630C">
        <w:rPr>
          <w:vertAlign w:val="superscript"/>
          <w:rtl/>
        </w:rPr>
        <w:t>(</w:t>
      </w:r>
      <w:r w:rsidRPr="00C6630C">
        <w:rPr>
          <w:vertAlign w:val="superscript"/>
          <w:rtl/>
        </w:rPr>
        <w:footnoteReference w:id="35"/>
      </w:r>
      <w:r w:rsidRPr="00C6630C">
        <w:rPr>
          <w:vertAlign w:val="superscript"/>
          <w:rtl/>
        </w:rPr>
        <w:t>)</w:t>
      </w:r>
      <w:r w:rsidRPr="00C6630C">
        <w:rPr>
          <w:rtl/>
        </w:rPr>
        <w:t>.</w:t>
      </w:r>
    </w:p>
    <w:p w:rsidR="00C6630C" w:rsidRPr="00C6630C" w:rsidRDefault="00C6630C" w:rsidP="00C6630C">
      <w:pPr>
        <w:ind w:firstLine="0"/>
        <w:jc w:val="left"/>
        <w:rPr>
          <w:rtl/>
        </w:rPr>
      </w:pPr>
      <w:r w:rsidRPr="00C6630C">
        <w:rPr>
          <w:rtl/>
        </w:rPr>
        <w:t xml:space="preserve"> والحنابلة بأنها: سيلان الدم في غير زمن الحيض من عرق، يقال له: العاذل بالذال </w:t>
      </w:r>
      <w:proofErr w:type="spellStart"/>
      <w:r w:rsidRPr="00C6630C">
        <w:rPr>
          <w:rtl/>
        </w:rPr>
        <w:t>المعجمة</w:t>
      </w:r>
      <w:proofErr w:type="spellEnd"/>
      <w:r w:rsidRPr="00C6630C">
        <w:rPr>
          <w:rtl/>
        </w:rPr>
        <w:t xml:space="preserve"> ، وقيل: بالمهملة، من أدنى الرحم، دون قعره</w:t>
      </w:r>
      <w:r w:rsidRPr="00C6630C">
        <w:rPr>
          <w:vertAlign w:val="superscript"/>
          <w:rtl/>
        </w:rPr>
        <w:t>(</w:t>
      </w:r>
      <w:r w:rsidRPr="00C6630C">
        <w:rPr>
          <w:vertAlign w:val="superscript"/>
          <w:rtl/>
        </w:rPr>
        <w:footnoteReference w:id="36"/>
      </w:r>
      <w:r w:rsidRPr="00C6630C">
        <w:rPr>
          <w:vertAlign w:val="superscript"/>
          <w:rtl/>
        </w:rPr>
        <w:t>)</w:t>
      </w:r>
      <w:r w:rsidRPr="00C6630C">
        <w:rPr>
          <w:rtl/>
        </w:rPr>
        <w:t>.</w:t>
      </w:r>
    </w:p>
    <w:p w:rsidR="00C6630C" w:rsidRPr="00C6630C" w:rsidRDefault="00C6630C" w:rsidP="00B83F5C">
      <w:pPr>
        <w:numPr>
          <w:ilvl w:val="0"/>
          <w:numId w:val="8"/>
        </w:numPr>
        <w:ind w:left="-2" w:firstLine="0"/>
        <w:rPr>
          <w:b/>
          <w:bCs/>
          <w:rtl/>
        </w:rPr>
      </w:pPr>
      <w:r w:rsidRPr="00C6630C">
        <w:rPr>
          <w:b/>
          <w:bCs/>
          <w:rtl/>
        </w:rPr>
        <w:t>الرعاف</w:t>
      </w:r>
    </w:p>
    <w:p w:rsidR="00C6630C" w:rsidRPr="00C6630C" w:rsidRDefault="00C6630C" w:rsidP="00C6630C">
      <w:pPr>
        <w:ind w:left="270" w:firstLine="0"/>
        <w:jc w:val="left"/>
      </w:pPr>
      <w:r w:rsidRPr="00C6630C">
        <w:rPr>
          <w:b/>
          <w:bCs/>
          <w:rtl/>
        </w:rPr>
        <w:t>الرعاف في اللغة:</w:t>
      </w:r>
      <w:r w:rsidRPr="00C6630C">
        <w:rPr>
          <w:rtl/>
        </w:rPr>
        <w:t xml:space="preserve"> الدمُ يخرج من الأنف</w:t>
      </w:r>
      <w:r w:rsidRPr="00C6630C">
        <w:rPr>
          <w:vertAlign w:val="superscript"/>
          <w:rtl/>
        </w:rPr>
        <w:t>(</w:t>
      </w:r>
      <w:r w:rsidRPr="00C6630C">
        <w:rPr>
          <w:vertAlign w:val="superscript"/>
          <w:rtl/>
        </w:rPr>
        <w:footnoteReference w:id="37"/>
      </w:r>
      <w:r w:rsidRPr="00C6630C">
        <w:rPr>
          <w:vertAlign w:val="superscript"/>
          <w:rtl/>
        </w:rPr>
        <w:t>)</w:t>
      </w:r>
      <w:r w:rsidRPr="00C6630C">
        <w:rPr>
          <w:rtl/>
        </w:rPr>
        <w:t xml:space="preserve"> ، قال في مقاييس اللغة: ((رَعَفَ) الرَّاءُ وَالْعَيْنُ وَالْفَاءُ أَصْلٌ وَاحِدٌ يَدُلُّ عَلَى سَبْقٍ وَتَقَدُّمٍ ، يُقَالُ فَرَسٌ </w:t>
      </w:r>
      <w:proofErr w:type="spellStart"/>
      <w:r w:rsidRPr="00C6630C">
        <w:rPr>
          <w:rtl/>
        </w:rPr>
        <w:t>رَاعِفٌ</w:t>
      </w:r>
      <w:proofErr w:type="spellEnd"/>
      <w:r w:rsidRPr="00C6630C">
        <w:rPr>
          <w:rtl/>
        </w:rPr>
        <w:t xml:space="preserve">: سَابِقٌ مُتَقَدِّمٌ. </w:t>
      </w:r>
      <w:proofErr w:type="spellStart"/>
      <w:r w:rsidRPr="00C6630C">
        <w:rPr>
          <w:rtl/>
        </w:rPr>
        <w:t>وَرَعَفَ</w:t>
      </w:r>
      <w:proofErr w:type="spellEnd"/>
      <w:r w:rsidRPr="00C6630C">
        <w:rPr>
          <w:rtl/>
        </w:rPr>
        <w:t xml:space="preserve"> فُلَانٌ بِفَرَسِهِ الْخَيْلَ، إِذَا تَقَدَّمَهَا. قَالَ الْأَعْشَى:</w:t>
      </w:r>
    </w:p>
    <w:p w:rsidR="00C6630C" w:rsidRPr="00C6630C" w:rsidRDefault="00C6630C" w:rsidP="00C6630C">
      <w:pPr>
        <w:ind w:left="270" w:firstLine="0"/>
        <w:jc w:val="left"/>
        <w:rPr>
          <w:rtl/>
        </w:rPr>
      </w:pPr>
      <w:proofErr w:type="spellStart"/>
      <w:r w:rsidRPr="00C6630C">
        <w:rPr>
          <w:rtl/>
        </w:rPr>
        <w:t>بِهِ</w:t>
      </w:r>
      <w:proofErr w:type="spellEnd"/>
      <w:r w:rsidRPr="00C6630C">
        <w:rPr>
          <w:rtl/>
        </w:rPr>
        <w:t xml:space="preserve"> </w:t>
      </w:r>
      <w:proofErr w:type="spellStart"/>
      <w:r w:rsidRPr="00C6630C">
        <w:rPr>
          <w:rtl/>
        </w:rPr>
        <w:t>تَرْعُفُ</w:t>
      </w:r>
      <w:proofErr w:type="spellEnd"/>
      <w:r w:rsidRPr="00C6630C">
        <w:rPr>
          <w:rtl/>
        </w:rPr>
        <w:t xml:space="preserve"> الْأَلْفَ إِذْ أُرْسِلَتْ ... غَدَاةَ الصَّبَاحِ إِذَا النَّقْعُ ثَارَا</w:t>
      </w:r>
    </w:p>
    <w:p w:rsidR="00C6630C" w:rsidRPr="00C6630C" w:rsidRDefault="00C6630C" w:rsidP="00C6630C">
      <w:pPr>
        <w:ind w:left="270" w:firstLine="0"/>
        <w:jc w:val="left"/>
        <w:rPr>
          <w:rtl/>
        </w:rPr>
      </w:pPr>
      <w:r w:rsidRPr="00C6630C">
        <w:rPr>
          <w:rtl/>
        </w:rPr>
        <w:t xml:space="preserve">وَمِنَ الْبَابِ </w:t>
      </w:r>
      <w:proofErr w:type="spellStart"/>
      <w:r w:rsidRPr="00C6630C">
        <w:rPr>
          <w:rtl/>
        </w:rPr>
        <w:t>رَعَفْتُ</w:t>
      </w:r>
      <w:proofErr w:type="spellEnd"/>
      <w:r w:rsidRPr="00C6630C">
        <w:rPr>
          <w:rtl/>
        </w:rPr>
        <w:t xml:space="preserve"> </w:t>
      </w:r>
      <w:proofErr w:type="spellStart"/>
      <w:r w:rsidRPr="00C6630C">
        <w:rPr>
          <w:rtl/>
        </w:rPr>
        <w:t>وَرَعُفْتُ</w:t>
      </w:r>
      <w:proofErr w:type="spellEnd"/>
      <w:r w:rsidRPr="00C6630C">
        <w:rPr>
          <w:rtl/>
        </w:rPr>
        <w:t>. وَالرُّعَافُ فِيمَا يُقَالُ: الدَّمُ بِعَيْنِهِ. وَالْأَصْلُ أَنَّ الرُّعَافَ مَا يُصِيبُ الْإِنْسَانَ مِنْ ذَلِكَ، عَلَى فُعَالٍ)</w:t>
      </w:r>
      <w:r w:rsidRPr="00C6630C">
        <w:rPr>
          <w:vertAlign w:val="superscript"/>
          <w:rtl/>
        </w:rPr>
        <w:t>(</w:t>
      </w:r>
      <w:r w:rsidRPr="00C6630C">
        <w:rPr>
          <w:vertAlign w:val="superscript"/>
          <w:rtl/>
        </w:rPr>
        <w:footnoteReference w:id="38"/>
      </w:r>
      <w:r w:rsidRPr="00C6630C">
        <w:rPr>
          <w:vertAlign w:val="superscript"/>
          <w:rtl/>
        </w:rPr>
        <w:t>)</w:t>
      </w:r>
      <w:r w:rsidRPr="00C6630C">
        <w:rPr>
          <w:rtl/>
        </w:rPr>
        <w:t>.</w:t>
      </w:r>
    </w:p>
    <w:p w:rsidR="00C6630C" w:rsidRPr="00C6630C" w:rsidRDefault="00C6630C" w:rsidP="00C6630C">
      <w:pPr>
        <w:ind w:firstLine="0"/>
        <w:jc w:val="left"/>
        <w:rPr>
          <w:rtl/>
        </w:rPr>
      </w:pPr>
      <w:r w:rsidRPr="00C6630C">
        <w:rPr>
          <w:b/>
          <w:bCs/>
          <w:rtl/>
        </w:rPr>
        <w:t xml:space="preserve">والرعاف اصطلاحا: </w:t>
      </w:r>
      <w:r w:rsidRPr="00C6630C">
        <w:rPr>
          <w:rtl/>
        </w:rPr>
        <w:t>لا يخرج المعنى الاصطلاحي للرعاف عن المعنى اللغوي فقد عرفه:</w:t>
      </w:r>
    </w:p>
    <w:p w:rsidR="00C6630C" w:rsidRPr="00C6630C" w:rsidRDefault="00C6630C" w:rsidP="00C6630C">
      <w:pPr>
        <w:ind w:left="270" w:firstLine="0"/>
        <w:jc w:val="left"/>
        <w:rPr>
          <w:b/>
          <w:bCs/>
          <w:rtl/>
        </w:rPr>
      </w:pPr>
      <w:r w:rsidRPr="00C6630C">
        <w:rPr>
          <w:rtl/>
        </w:rPr>
        <w:t>الحنفية والمالكية والشافعية والحنابلة بـأنه: الدم يخرج من الأنف</w:t>
      </w:r>
      <w:r w:rsidRPr="00C6630C">
        <w:rPr>
          <w:vertAlign w:val="superscript"/>
          <w:rtl/>
        </w:rPr>
        <w:t>(</w:t>
      </w:r>
      <w:r w:rsidRPr="00C6630C">
        <w:rPr>
          <w:vertAlign w:val="superscript"/>
          <w:rtl/>
        </w:rPr>
        <w:footnoteReference w:id="39"/>
      </w:r>
      <w:r w:rsidRPr="00C6630C">
        <w:rPr>
          <w:vertAlign w:val="superscript"/>
          <w:rtl/>
        </w:rPr>
        <w:t>)</w:t>
      </w:r>
      <w:r w:rsidRPr="00C6630C">
        <w:rPr>
          <w:b/>
          <w:bCs/>
          <w:rtl/>
        </w:rPr>
        <w:t>.</w:t>
      </w:r>
    </w:p>
    <w:p w:rsidR="00C6630C" w:rsidRPr="00C6630C" w:rsidRDefault="00C6630C" w:rsidP="00B83F5C">
      <w:pPr>
        <w:numPr>
          <w:ilvl w:val="0"/>
          <w:numId w:val="8"/>
        </w:numPr>
        <w:ind w:left="990" w:hanging="992"/>
        <w:jc w:val="left"/>
        <w:rPr>
          <w:b/>
          <w:bCs/>
          <w:rtl/>
        </w:rPr>
      </w:pPr>
      <w:r w:rsidRPr="00C6630C">
        <w:rPr>
          <w:b/>
          <w:bCs/>
          <w:rtl/>
        </w:rPr>
        <w:t>سلس البول</w:t>
      </w:r>
    </w:p>
    <w:p w:rsidR="00C6630C" w:rsidRPr="00C6630C" w:rsidRDefault="00C6630C" w:rsidP="00C6630C">
      <w:pPr>
        <w:ind w:left="270" w:firstLine="0"/>
        <w:jc w:val="left"/>
      </w:pPr>
      <w:r w:rsidRPr="00C6630C">
        <w:rPr>
          <w:rtl/>
        </w:rPr>
        <w:t>معني سلس البول ؛ السلس في اللغة: السهولة قال في مقاييس اللغة: ( (سَلِسَ) السِّينُ وَاللَّامُ وَالسِّينُ يَدُلُّ عَلَى سُهُولَةٍ فِي الشَّيْءِ. يُقَالُ هُوَ سَهْلٌ سَلِسٌ)</w:t>
      </w:r>
      <w:r w:rsidRPr="00C6630C">
        <w:rPr>
          <w:vertAlign w:val="superscript"/>
          <w:rtl/>
        </w:rPr>
        <w:t>(</w:t>
      </w:r>
      <w:r w:rsidRPr="00C6630C">
        <w:rPr>
          <w:vertAlign w:val="superscript"/>
          <w:rtl/>
        </w:rPr>
        <w:footnoteReference w:id="40"/>
      </w:r>
      <w:r w:rsidRPr="00C6630C">
        <w:rPr>
          <w:vertAlign w:val="superscript"/>
          <w:rtl/>
        </w:rPr>
        <w:t>)</w:t>
      </w:r>
      <w:r w:rsidRPr="00C6630C">
        <w:rPr>
          <w:rtl/>
        </w:rPr>
        <w:t>.</w:t>
      </w:r>
    </w:p>
    <w:p w:rsidR="00C6630C" w:rsidRPr="00C6630C" w:rsidRDefault="00C6630C" w:rsidP="00C6630C">
      <w:pPr>
        <w:ind w:firstLine="0"/>
        <w:jc w:val="left"/>
        <w:rPr>
          <w:rtl/>
        </w:rPr>
      </w:pPr>
      <w:r w:rsidRPr="00C6630C">
        <w:rPr>
          <w:rtl/>
        </w:rPr>
        <w:t xml:space="preserve">وسلس البول: عدم القدرة على التحكم في خروجه ؛ قال في معجم ديوان الأدب: (يقال: </w:t>
      </w:r>
      <w:r w:rsidRPr="00C6630C">
        <w:rPr>
          <w:rtl/>
        </w:rPr>
        <w:lastRenderedPageBreak/>
        <w:t>سلِسَ بوله: إذا كان لا يستمسك)</w:t>
      </w:r>
      <w:r w:rsidRPr="00C6630C">
        <w:rPr>
          <w:vertAlign w:val="superscript"/>
          <w:rtl/>
        </w:rPr>
        <w:t>(</w:t>
      </w:r>
      <w:r w:rsidRPr="00C6630C">
        <w:rPr>
          <w:vertAlign w:val="superscript"/>
          <w:rtl/>
        </w:rPr>
        <w:footnoteReference w:id="41"/>
      </w:r>
      <w:r w:rsidRPr="00C6630C">
        <w:rPr>
          <w:vertAlign w:val="superscript"/>
          <w:rtl/>
        </w:rPr>
        <w:t>)</w:t>
      </w:r>
      <w:r w:rsidRPr="00C6630C">
        <w:rPr>
          <w:rtl/>
        </w:rPr>
        <w:t xml:space="preserve"> ، وفي تهذيب اللغة : (سَلِسَ بَولُ الرجلِ: إِذا لم يتهيّأ لَهُ أَن يُمسِكه)</w:t>
      </w:r>
      <w:r w:rsidRPr="00C6630C">
        <w:rPr>
          <w:vertAlign w:val="superscript"/>
          <w:rtl/>
        </w:rPr>
        <w:t>(</w:t>
      </w:r>
      <w:r w:rsidRPr="00C6630C">
        <w:rPr>
          <w:vertAlign w:val="superscript"/>
          <w:rtl/>
        </w:rPr>
        <w:footnoteReference w:id="42"/>
      </w:r>
      <w:r w:rsidRPr="00C6630C">
        <w:rPr>
          <w:vertAlign w:val="superscript"/>
          <w:rtl/>
        </w:rPr>
        <w:t>)</w:t>
      </w:r>
      <w:r w:rsidRPr="00C6630C">
        <w:rPr>
          <w:rtl/>
        </w:rPr>
        <w:t xml:space="preserve">. </w:t>
      </w:r>
    </w:p>
    <w:p w:rsidR="00C6630C" w:rsidRPr="00C6630C" w:rsidRDefault="00C6630C" w:rsidP="00C6630C">
      <w:pPr>
        <w:ind w:left="-2" w:firstLine="0"/>
        <w:jc w:val="left"/>
        <w:rPr>
          <w:rtl/>
        </w:rPr>
      </w:pPr>
      <w:r w:rsidRPr="00C6630C">
        <w:rPr>
          <w:b/>
          <w:bCs/>
          <w:rtl/>
        </w:rPr>
        <w:t xml:space="preserve">وسلس البول اصطلاحا: </w:t>
      </w:r>
      <w:r w:rsidRPr="00C6630C">
        <w:rPr>
          <w:rtl/>
        </w:rPr>
        <w:t>لا يخرج المعنى الاصطلاحي لسلس البول عن المعنى اللغوي فقد عرفه:الحنفية والحنابلة بـأنه: مَنْ لَا يَقْدِرُ عَلَى إمْسَاكِهِ</w:t>
      </w:r>
      <w:r w:rsidRPr="00C6630C">
        <w:rPr>
          <w:vertAlign w:val="superscript"/>
          <w:rtl/>
        </w:rPr>
        <w:t>(</w:t>
      </w:r>
      <w:r w:rsidRPr="00C6630C">
        <w:rPr>
          <w:vertAlign w:val="superscript"/>
          <w:rtl/>
        </w:rPr>
        <w:footnoteReference w:id="43"/>
      </w:r>
      <w:r w:rsidRPr="00C6630C">
        <w:rPr>
          <w:vertAlign w:val="superscript"/>
          <w:rtl/>
        </w:rPr>
        <w:t>)</w:t>
      </w:r>
      <w:r w:rsidRPr="00C6630C">
        <w:rPr>
          <w:rtl/>
        </w:rPr>
        <w:t>.</w:t>
      </w:r>
    </w:p>
    <w:p w:rsidR="00C6630C" w:rsidRPr="00C6630C" w:rsidRDefault="00C6630C" w:rsidP="00C6630C">
      <w:pPr>
        <w:ind w:left="270" w:firstLine="0"/>
        <w:jc w:val="left"/>
        <w:rPr>
          <w:rtl/>
        </w:rPr>
      </w:pPr>
      <w:r w:rsidRPr="00C6630C">
        <w:rPr>
          <w:rtl/>
        </w:rPr>
        <w:t>وقال المالكية معناه: أَنْ يَكْثُرَ بَوْلُ الْإِنْسَانِ بِلَا حُرْقَةٍ</w:t>
      </w:r>
      <w:r w:rsidRPr="00C6630C">
        <w:rPr>
          <w:vertAlign w:val="superscript"/>
          <w:rtl/>
        </w:rPr>
        <w:t>(</w:t>
      </w:r>
      <w:r w:rsidRPr="00C6630C">
        <w:rPr>
          <w:vertAlign w:val="superscript"/>
          <w:rtl/>
        </w:rPr>
        <w:footnoteReference w:id="44"/>
      </w:r>
      <w:r w:rsidRPr="00C6630C">
        <w:rPr>
          <w:vertAlign w:val="superscript"/>
          <w:rtl/>
        </w:rPr>
        <w:t>)</w:t>
      </w:r>
      <w:r w:rsidRPr="00C6630C">
        <w:rPr>
          <w:rtl/>
        </w:rPr>
        <w:t>.</w:t>
      </w:r>
    </w:p>
    <w:p w:rsidR="00C6630C" w:rsidRPr="00C6630C" w:rsidRDefault="00C6630C" w:rsidP="00C6630C">
      <w:pPr>
        <w:ind w:left="270" w:firstLine="0"/>
        <w:jc w:val="left"/>
        <w:rPr>
          <w:rtl/>
        </w:rPr>
      </w:pPr>
      <w:r w:rsidRPr="00C6630C">
        <w:rPr>
          <w:rtl/>
        </w:rPr>
        <w:t>وقال الشافعية معناه: أَنْ لَا يَنْقَطِعَ</w:t>
      </w:r>
      <w:r w:rsidRPr="00C6630C">
        <w:rPr>
          <w:vertAlign w:val="superscript"/>
          <w:rtl/>
        </w:rPr>
        <w:t>(</w:t>
      </w:r>
      <w:r w:rsidRPr="00C6630C">
        <w:rPr>
          <w:vertAlign w:val="superscript"/>
          <w:rtl/>
        </w:rPr>
        <w:footnoteReference w:id="45"/>
      </w:r>
      <w:r w:rsidRPr="00C6630C">
        <w:rPr>
          <w:vertAlign w:val="superscript"/>
          <w:rtl/>
        </w:rPr>
        <w:t>)</w:t>
      </w:r>
      <w:r w:rsidRPr="00C6630C">
        <w:rPr>
          <w:rtl/>
        </w:rPr>
        <w:t>، أَيْ مُتَتَابِعٍ</w:t>
      </w:r>
      <w:r w:rsidRPr="00C6630C">
        <w:rPr>
          <w:vertAlign w:val="superscript"/>
          <w:rtl/>
        </w:rPr>
        <w:t>(</w:t>
      </w:r>
      <w:r w:rsidRPr="00C6630C">
        <w:rPr>
          <w:vertAlign w:val="superscript"/>
          <w:rtl/>
        </w:rPr>
        <w:footnoteReference w:id="46"/>
      </w:r>
      <w:r w:rsidRPr="00C6630C">
        <w:rPr>
          <w:vertAlign w:val="superscript"/>
          <w:rtl/>
        </w:rPr>
        <w:t>)</w:t>
      </w:r>
      <w:r w:rsidRPr="00C6630C">
        <w:rPr>
          <w:rtl/>
        </w:rPr>
        <w:t>.</w:t>
      </w:r>
    </w:p>
    <w:p w:rsidR="00C6630C" w:rsidRPr="00C6630C" w:rsidRDefault="00C6630C" w:rsidP="00B83F5C">
      <w:pPr>
        <w:numPr>
          <w:ilvl w:val="0"/>
          <w:numId w:val="8"/>
        </w:numPr>
        <w:ind w:left="-2" w:firstLine="0"/>
        <w:jc w:val="left"/>
        <w:rPr>
          <w:b/>
          <w:bCs/>
          <w:rtl/>
        </w:rPr>
      </w:pPr>
      <w:r w:rsidRPr="00C6630C">
        <w:rPr>
          <w:b/>
          <w:bCs/>
          <w:rtl/>
        </w:rPr>
        <w:t xml:space="preserve">سلس المني </w:t>
      </w:r>
    </w:p>
    <w:p w:rsidR="00C6630C" w:rsidRPr="00C6630C" w:rsidRDefault="00C6630C" w:rsidP="00C6630C">
      <w:pPr>
        <w:ind w:left="270" w:firstLine="0"/>
        <w:jc w:val="left"/>
        <w:rPr>
          <w:b/>
          <w:bCs/>
        </w:rPr>
      </w:pPr>
      <w:r w:rsidRPr="00C6630C">
        <w:rPr>
          <w:b/>
          <w:bCs/>
          <w:rtl/>
        </w:rPr>
        <w:t xml:space="preserve"> </w:t>
      </w:r>
      <w:r w:rsidRPr="00C6630C">
        <w:rPr>
          <w:rtl/>
        </w:rPr>
        <w:t>ومعناه</w:t>
      </w:r>
      <w:r w:rsidRPr="00C6630C">
        <w:rPr>
          <w:b/>
          <w:bCs/>
          <w:rtl/>
        </w:rPr>
        <w:t xml:space="preserve"> </w:t>
      </w:r>
      <w:r w:rsidRPr="00C6630C">
        <w:rPr>
          <w:rtl/>
        </w:rPr>
        <w:t>استمراره وعدم القدرة على التحكم في خروجه.</w:t>
      </w:r>
    </w:p>
    <w:p w:rsidR="00C6630C" w:rsidRPr="00C6630C" w:rsidRDefault="00C6630C" w:rsidP="00B83F5C">
      <w:pPr>
        <w:numPr>
          <w:ilvl w:val="0"/>
          <w:numId w:val="8"/>
        </w:numPr>
        <w:ind w:left="-2" w:firstLine="0"/>
        <w:jc w:val="left"/>
        <w:rPr>
          <w:b/>
          <w:bCs/>
          <w:rtl/>
        </w:rPr>
      </w:pPr>
      <w:r w:rsidRPr="00C6630C">
        <w:rPr>
          <w:b/>
          <w:bCs/>
          <w:rtl/>
        </w:rPr>
        <w:t xml:space="preserve">سلس </w:t>
      </w:r>
      <w:proofErr w:type="spellStart"/>
      <w:r w:rsidRPr="00C6630C">
        <w:rPr>
          <w:b/>
          <w:bCs/>
          <w:rtl/>
        </w:rPr>
        <w:t>المذي</w:t>
      </w:r>
      <w:proofErr w:type="spellEnd"/>
    </w:p>
    <w:p w:rsidR="00C6630C" w:rsidRPr="00C6630C" w:rsidRDefault="00C6630C" w:rsidP="00C6630C">
      <w:pPr>
        <w:ind w:left="270" w:firstLine="0"/>
        <w:jc w:val="left"/>
      </w:pPr>
      <w:r w:rsidRPr="00C6630C">
        <w:rPr>
          <w:rtl/>
        </w:rPr>
        <w:t>ومعناه</w:t>
      </w:r>
      <w:r w:rsidRPr="00C6630C">
        <w:rPr>
          <w:b/>
          <w:bCs/>
          <w:rtl/>
        </w:rPr>
        <w:t xml:space="preserve"> </w:t>
      </w:r>
      <w:r w:rsidRPr="00C6630C">
        <w:rPr>
          <w:rtl/>
        </w:rPr>
        <w:t>استمراره وعدم القدرة على التحكم في خروجه.</w:t>
      </w:r>
    </w:p>
    <w:p w:rsidR="00C6630C" w:rsidRPr="00C6630C" w:rsidRDefault="00C6630C" w:rsidP="00B83F5C">
      <w:pPr>
        <w:numPr>
          <w:ilvl w:val="0"/>
          <w:numId w:val="8"/>
        </w:numPr>
        <w:ind w:left="281" w:hanging="283"/>
        <w:jc w:val="left"/>
        <w:rPr>
          <w:b/>
          <w:bCs/>
          <w:rtl/>
        </w:rPr>
      </w:pPr>
      <w:r w:rsidRPr="00C6630C">
        <w:rPr>
          <w:b/>
          <w:bCs/>
          <w:rtl/>
        </w:rPr>
        <w:t>سلس الودي</w:t>
      </w:r>
    </w:p>
    <w:p w:rsidR="00C6630C" w:rsidRPr="00C6630C" w:rsidRDefault="00C6630C" w:rsidP="00C6630C">
      <w:pPr>
        <w:ind w:left="270" w:firstLine="0"/>
        <w:jc w:val="left"/>
        <w:rPr>
          <w:rtl/>
        </w:rPr>
      </w:pPr>
      <w:r w:rsidRPr="00C6630C">
        <w:rPr>
          <w:rtl/>
        </w:rPr>
        <w:t>ومعناه</w:t>
      </w:r>
      <w:r w:rsidRPr="00C6630C">
        <w:rPr>
          <w:b/>
          <w:bCs/>
          <w:rtl/>
        </w:rPr>
        <w:t xml:space="preserve"> </w:t>
      </w:r>
      <w:r w:rsidRPr="00C6630C">
        <w:rPr>
          <w:rtl/>
        </w:rPr>
        <w:t>استمراره وعدم القدرة على التحكم في خروجه</w:t>
      </w:r>
    </w:p>
    <w:p w:rsidR="00C6630C" w:rsidRPr="00C6630C" w:rsidRDefault="00C6630C" w:rsidP="00B83F5C">
      <w:pPr>
        <w:numPr>
          <w:ilvl w:val="0"/>
          <w:numId w:val="8"/>
        </w:numPr>
        <w:ind w:left="-2" w:firstLine="0"/>
        <w:jc w:val="left"/>
        <w:rPr>
          <w:b/>
          <w:bCs/>
          <w:rtl/>
        </w:rPr>
      </w:pPr>
      <w:r w:rsidRPr="00C6630C">
        <w:rPr>
          <w:b/>
          <w:bCs/>
          <w:rtl/>
        </w:rPr>
        <w:t>سلس الريح ( انفلات الريح)</w:t>
      </w:r>
    </w:p>
    <w:p w:rsidR="00C6630C" w:rsidRPr="00C6630C" w:rsidRDefault="00C6630C" w:rsidP="00C6630C">
      <w:pPr>
        <w:ind w:left="270" w:firstLine="0"/>
        <w:jc w:val="left"/>
        <w:rPr>
          <w:b/>
          <w:bCs/>
        </w:rPr>
      </w:pPr>
      <w:r w:rsidRPr="00C6630C">
        <w:rPr>
          <w:rtl/>
        </w:rPr>
        <w:t>ومعناه</w:t>
      </w:r>
      <w:r w:rsidRPr="00C6630C">
        <w:rPr>
          <w:b/>
          <w:bCs/>
          <w:rtl/>
        </w:rPr>
        <w:t xml:space="preserve"> </w:t>
      </w:r>
      <w:r w:rsidRPr="00C6630C">
        <w:rPr>
          <w:rtl/>
        </w:rPr>
        <w:t>استمرارها وعدم القدرة على التحكم في خروجها.</w:t>
      </w:r>
    </w:p>
    <w:p w:rsidR="00C6630C" w:rsidRPr="00C6630C" w:rsidRDefault="00C6630C" w:rsidP="00B83F5C">
      <w:pPr>
        <w:numPr>
          <w:ilvl w:val="0"/>
          <w:numId w:val="8"/>
        </w:numPr>
        <w:ind w:left="990" w:hanging="992"/>
        <w:jc w:val="left"/>
        <w:rPr>
          <w:b/>
          <w:bCs/>
          <w:rtl/>
        </w:rPr>
      </w:pPr>
      <w:r w:rsidRPr="00C6630C">
        <w:rPr>
          <w:b/>
          <w:bCs/>
          <w:rtl/>
        </w:rPr>
        <w:t>سلس الغائط (</w:t>
      </w:r>
      <w:proofErr w:type="spellStart"/>
      <w:r w:rsidRPr="00C6630C">
        <w:rPr>
          <w:b/>
          <w:bCs/>
          <w:rtl/>
        </w:rPr>
        <w:t>استطلاق</w:t>
      </w:r>
      <w:proofErr w:type="spellEnd"/>
      <w:r w:rsidRPr="00C6630C">
        <w:rPr>
          <w:b/>
          <w:bCs/>
          <w:rtl/>
        </w:rPr>
        <w:t xml:space="preserve"> </w:t>
      </w:r>
      <w:r w:rsidR="00743BBA">
        <w:rPr>
          <w:rFonts w:hint="cs"/>
          <w:b/>
          <w:bCs/>
          <w:rtl/>
        </w:rPr>
        <w:t>ال</w:t>
      </w:r>
      <w:r w:rsidRPr="00C6630C">
        <w:rPr>
          <w:b/>
          <w:bCs/>
          <w:rtl/>
        </w:rPr>
        <w:t>بطن)</w:t>
      </w:r>
      <w:r w:rsidRPr="00C6630C">
        <w:rPr>
          <w:b/>
          <w:bCs/>
          <w:vertAlign w:val="superscript"/>
          <w:rtl/>
        </w:rPr>
        <w:t>(</w:t>
      </w:r>
      <w:r w:rsidRPr="00C6630C">
        <w:rPr>
          <w:b/>
          <w:bCs/>
          <w:vertAlign w:val="superscript"/>
          <w:rtl/>
        </w:rPr>
        <w:footnoteReference w:id="47"/>
      </w:r>
      <w:r w:rsidRPr="00C6630C">
        <w:rPr>
          <w:b/>
          <w:bCs/>
          <w:vertAlign w:val="superscript"/>
          <w:rtl/>
        </w:rPr>
        <w:t>)</w:t>
      </w:r>
    </w:p>
    <w:p w:rsidR="00C6630C" w:rsidRPr="00C6630C" w:rsidRDefault="00C6630C" w:rsidP="00C6630C">
      <w:pPr>
        <w:ind w:left="270" w:firstLine="0"/>
        <w:jc w:val="left"/>
      </w:pPr>
      <w:r w:rsidRPr="00C6630C">
        <w:rPr>
          <w:rtl/>
        </w:rPr>
        <w:lastRenderedPageBreak/>
        <w:t>ومعناه</w:t>
      </w:r>
      <w:r w:rsidRPr="00C6630C">
        <w:rPr>
          <w:b/>
          <w:bCs/>
          <w:rtl/>
        </w:rPr>
        <w:t xml:space="preserve"> </w:t>
      </w:r>
      <w:r w:rsidRPr="00C6630C">
        <w:rPr>
          <w:rtl/>
        </w:rPr>
        <w:t>استمراره وعدم القدرة على التحكم في خروجه.</w:t>
      </w:r>
    </w:p>
    <w:p w:rsidR="00C6630C" w:rsidRPr="00C6630C" w:rsidRDefault="00743BBA" w:rsidP="00B83F5C">
      <w:pPr>
        <w:numPr>
          <w:ilvl w:val="0"/>
          <w:numId w:val="8"/>
        </w:numPr>
        <w:ind w:left="990"/>
        <w:jc w:val="left"/>
        <w:rPr>
          <w:b/>
          <w:bCs/>
          <w:rtl/>
        </w:rPr>
      </w:pPr>
      <w:r>
        <w:rPr>
          <w:b/>
          <w:bCs/>
          <w:rtl/>
        </w:rPr>
        <w:t>القسطرة البولية ؛ (وه</w:t>
      </w:r>
      <w:r>
        <w:rPr>
          <w:rFonts w:hint="cs"/>
          <w:b/>
          <w:bCs/>
          <w:rtl/>
        </w:rPr>
        <w:t>ي</w:t>
      </w:r>
      <w:r w:rsidR="00C6630C" w:rsidRPr="00C6630C">
        <w:rPr>
          <w:b/>
          <w:bCs/>
          <w:rtl/>
        </w:rPr>
        <w:t xml:space="preserve"> من نوازل هذا العصر)</w:t>
      </w:r>
    </w:p>
    <w:p w:rsidR="002A44C9" w:rsidRDefault="002A44C9" w:rsidP="008A2772">
      <w:pPr>
        <w:ind w:firstLine="0"/>
        <w:jc w:val="left"/>
        <w:rPr>
          <w:rFonts w:ascii="Tahoma" w:hAnsi="Tahoma"/>
        </w:rPr>
      </w:pPr>
      <w:r>
        <w:rPr>
          <w:rFonts w:ascii="Tahoma" w:hAnsi="Tahoma"/>
          <w:rtl/>
        </w:rPr>
        <w:t>القسطرة: لفظة معربة لم ترد في معاجم اللغة المتقدمة ، وإنما ذكرها المتأخرون ؛ قال في المعجم الوسيط:(القسطرة: أنبوبة من المطاط تدخل فِي مجْرى الْبَوْل لتفرغ المثانة)</w:t>
      </w:r>
      <w:r>
        <w:rPr>
          <w:rStyle w:val="ae"/>
          <w:rFonts w:hint="cs"/>
          <w:rtl/>
        </w:rPr>
        <w:t>(</w:t>
      </w:r>
      <w:r>
        <w:rPr>
          <w:rStyle w:val="ae"/>
          <w:rtl/>
        </w:rPr>
        <w:footnoteReference w:id="48"/>
      </w:r>
      <w:r>
        <w:rPr>
          <w:rStyle w:val="ae"/>
          <w:rFonts w:hint="cs"/>
          <w:rtl/>
        </w:rPr>
        <w:t>)</w:t>
      </w:r>
      <w:r>
        <w:rPr>
          <w:rFonts w:ascii="Tahoma" w:hAnsi="Tahoma"/>
          <w:rtl/>
        </w:rPr>
        <w:t xml:space="preserve">. </w:t>
      </w:r>
    </w:p>
    <w:p w:rsidR="002A44C9" w:rsidRDefault="002A44C9" w:rsidP="008A2772">
      <w:pPr>
        <w:ind w:firstLine="0"/>
        <w:rPr>
          <w:b/>
          <w:bCs/>
          <w:rtl/>
        </w:rPr>
      </w:pPr>
      <w:r>
        <w:rPr>
          <w:rFonts w:ascii="Tahoma" w:hAnsi="Tahoma"/>
          <w:rtl/>
        </w:rPr>
        <w:t xml:space="preserve">والمقصود </w:t>
      </w:r>
      <w:proofErr w:type="spellStart"/>
      <w:r>
        <w:rPr>
          <w:rFonts w:ascii="Tahoma" w:hAnsi="Tahoma"/>
          <w:rtl/>
        </w:rPr>
        <w:t>بها</w:t>
      </w:r>
      <w:proofErr w:type="spellEnd"/>
      <w:r>
        <w:rPr>
          <w:rFonts w:ascii="Tahoma" w:hAnsi="Tahoma"/>
          <w:rtl/>
        </w:rPr>
        <w:t xml:space="preserve"> : حين يتعذر تبول الشخص تبولا طبيعيا لمرض أو يشق عليه الذهاب إلى قضاء الحاجة ، يعمد الطبيب إلى وضع </w:t>
      </w:r>
      <w:proofErr w:type="spellStart"/>
      <w:r>
        <w:rPr>
          <w:rFonts w:ascii="Tahoma" w:hAnsi="Tahoma"/>
          <w:rtl/>
        </w:rPr>
        <w:t>قِسْطار</w:t>
      </w:r>
      <w:proofErr w:type="spellEnd"/>
      <w:r>
        <w:rPr>
          <w:rFonts w:ascii="Tahoma" w:hAnsi="Tahoma"/>
          <w:rtl/>
        </w:rPr>
        <w:t xml:space="preserve"> ( </w:t>
      </w:r>
      <w:proofErr w:type="spellStart"/>
      <w:r>
        <w:rPr>
          <w:rFonts w:ascii="Tahoma" w:hAnsi="Tahoma"/>
          <w:rtl/>
        </w:rPr>
        <w:t>ماسور</w:t>
      </w:r>
      <w:proofErr w:type="spellEnd"/>
      <w:r>
        <w:rPr>
          <w:rFonts w:ascii="Tahoma" w:hAnsi="Tahoma"/>
          <w:rtl/>
        </w:rPr>
        <w:t xml:space="preserve"> بلاستيكي ) في مجرى البول يسهل خروج البول دون إرادة وتحكم من الشخص ، ويتجمع هذا البول في كيس، ويكون معلقاً في المكان الذي ينام فيه المريض</w:t>
      </w:r>
      <w:r>
        <w:rPr>
          <w:vertAlign w:val="superscript"/>
          <w:rtl/>
        </w:rPr>
        <w:t>(</w:t>
      </w:r>
      <w:r>
        <w:rPr>
          <w:vertAlign w:val="superscript"/>
          <w:rtl/>
        </w:rPr>
        <w:footnoteReference w:id="49"/>
      </w:r>
      <w:r>
        <w:rPr>
          <w:vertAlign w:val="superscript"/>
          <w:rtl/>
        </w:rPr>
        <w:t>)</w:t>
      </w:r>
    </w:p>
    <w:p w:rsidR="00C6630C" w:rsidRPr="00C6630C" w:rsidRDefault="00C6630C" w:rsidP="00B83F5C">
      <w:pPr>
        <w:numPr>
          <w:ilvl w:val="0"/>
          <w:numId w:val="8"/>
        </w:numPr>
        <w:ind w:left="990"/>
        <w:jc w:val="left"/>
        <w:rPr>
          <w:b/>
          <w:bCs/>
        </w:rPr>
      </w:pPr>
      <w:r w:rsidRPr="00C6630C">
        <w:rPr>
          <w:b/>
          <w:bCs/>
          <w:rtl/>
        </w:rPr>
        <w:t>الشرج الصناعي ؛</w:t>
      </w:r>
      <w:r w:rsidR="00743BBA">
        <w:rPr>
          <w:b/>
          <w:bCs/>
          <w:rtl/>
        </w:rPr>
        <w:t xml:space="preserve"> (وه</w:t>
      </w:r>
      <w:r w:rsidR="00743BBA">
        <w:rPr>
          <w:rFonts w:hint="cs"/>
          <w:b/>
          <w:bCs/>
          <w:rtl/>
        </w:rPr>
        <w:t>و</w:t>
      </w:r>
      <w:r w:rsidRPr="00C6630C">
        <w:rPr>
          <w:b/>
          <w:bCs/>
          <w:rtl/>
        </w:rPr>
        <w:t xml:space="preserve"> من نوازل هذا العصر).</w:t>
      </w:r>
    </w:p>
    <w:p w:rsidR="008A2772" w:rsidRDefault="008A2772" w:rsidP="008A2772">
      <w:pPr>
        <w:ind w:firstLine="0"/>
        <w:rPr>
          <w:rFonts w:hint="cs"/>
          <w:rtl/>
        </w:rPr>
      </w:pPr>
      <w:r>
        <w:rPr>
          <w:b/>
          <w:bCs/>
          <w:rtl/>
        </w:rPr>
        <w:t>الشرج في اللغة:</w:t>
      </w:r>
      <w:r>
        <w:rPr>
          <w:rtl/>
        </w:rPr>
        <w:t xml:space="preserve"> الصدع والشق ؛ ويطلق على حلقة الدبر ؛ قال في المغرب في ترتيب المعرب:(شَرَجُ الدُّبُرِ </w:t>
      </w:r>
      <w:proofErr w:type="spellStart"/>
      <w:r>
        <w:rPr>
          <w:rtl/>
        </w:rPr>
        <w:t>حِتَارُهُ</w:t>
      </w:r>
      <w:proofErr w:type="spellEnd"/>
      <w:r>
        <w:rPr>
          <w:rtl/>
        </w:rPr>
        <w:t xml:space="preserve"> أَيْ حَلْقَتُهُ)</w:t>
      </w:r>
      <w:r>
        <w:rPr>
          <w:rStyle w:val="ae"/>
          <w:rtl/>
        </w:rPr>
        <w:t>(</w:t>
      </w:r>
      <w:r>
        <w:rPr>
          <w:rStyle w:val="ae"/>
          <w:rtl/>
        </w:rPr>
        <w:footnoteReference w:id="50"/>
      </w:r>
      <w:r>
        <w:rPr>
          <w:rStyle w:val="ae"/>
          <w:rtl/>
        </w:rPr>
        <w:t>)</w:t>
      </w:r>
      <w:r>
        <w:rPr>
          <w:rtl/>
        </w:rPr>
        <w:t xml:space="preserve">. وفي لسان العرب: (والشَّرْج والشَّرَج، والأُولى أَفصح: أَعلى ثُقب الإسْت، وَقِيلَ: </w:t>
      </w:r>
      <w:proofErr w:type="spellStart"/>
      <w:r>
        <w:rPr>
          <w:rtl/>
        </w:rPr>
        <w:t>حَتارُها</w:t>
      </w:r>
      <w:proofErr w:type="spellEnd"/>
      <w:r>
        <w:rPr>
          <w:rtl/>
        </w:rPr>
        <w:t>)</w:t>
      </w:r>
      <w:r>
        <w:rPr>
          <w:rStyle w:val="ae"/>
          <w:rtl/>
        </w:rPr>
        <w:t>(</w:t>
      </w:r>
      <w:r>
        <w:rPr>
          <w:rStyle w:val="ae"/>
          <w:rtl/>
        </w:rPr>
        <w:footnoteReference w:id="51"/>
      </w:r>
      <w:r>
        <w:rPr>
          <w:rStyle w:val="ae"/>
          <w:rtl/>
        </w:rPr>
        <w:t>)</w:t>
      </w:r>
      <w:r>
        <w:rPr>
          <w:rFonts w:hint="cs"/>
          <w:rtl/>
        </w:rPr>
        <w:t xml:space="preserve"> </w:t>
      </w:r>
    </w:p>
    <w:p w:rsidR="008A2772" w:rsidRDefault="008A2772" w:rsidP="008A2772">
      <w:pPr>
        <w:ind w:firstLine="0"/>
        <w:rPr>
          <w:rFonts w:hint="cs"/>
          <w:b/>
          <w:bCs/>
          <w:rtl/>
        </w:rPr>
      </w:pPr>
      <w:r>
        <w:rPr>
          <w:rFonts w:hint="cs"/>
          <w:rtl/>
        </w:rPr>
        <w:t xml:space="preserve"> </w:t>
      </w:r>
      <w:r>
        <w:rPr>
          <w:b/>
          <w:bCs/>
          <w:rtl/>
        </w:rPr>
        <w:t>والشرج الصناعي: أي الشرج المصطنع بديلا أو مساعدا للشرج الطبيعي</w:t>
      </w:r>
      <w:r>
        <w:rPr>
          <w:rFonts w:hint="cs"/>
          <w:b/>
          <w:bCs/>
          <w:rtl/>
        </w:rPr>
        <w:t xml:space="preserve"> ؛</w:t>
      </w:r>
    </w:p>
    <w:p w:rsidR="008A2772" w:rsidRDefault="008A2772" w:rsidP="008A2772">
      <w:pPr>
        <w:ind w:firstLine="0"/>
        <w:rPr>
          <w:rtl/>
        </w:rPr>
      </w:pPr>
      <w:r>
        <w:rPr>
          <w:rFonts w:hint="cs"/>
          <w:b/>
          <w:bCs/>
          <w:rtl/>
        </w:rPr>
        <w:t xml:space="preserve"> </w:t>
      </w:r>
      <w:r>
        <w:rPr>
          <w:rtl/>
        </w:rPr>
        <w:t xml:space="preserve">والمقصود </w:t>
      </w:r>
      <w:proofErr w:type="spellStart"/>
      <w:r>
        <w:rPr>
          <w:rtl/>
        </w:rPr>
        <w:t>به</w:t>
      </w:r>
      <w:proofErr w:type="spellEnd"/>
      <w:r>
        <w:rPr>
          <w:rtl/>
        </w:rPr>
        <w:t xml:space="preserve">: </w:t>
      </w:r>
      <w:r>
        <w:rPr>
          <w:rFonts w:ascii="Tahoma" w:hAnsi="Tahoma"/>
          <w:rtl/>
        </w:rPr>
        <w:t>حين يتعذر أن يتبرز الشخص تبرزا طبيعيا لمرض أو تشوه ، فيعمد الطبيب إلى أن يفتح في جدار البطن فتحةً, يسهل منها خروج البراز دون إرادة المريض عن طريق أنبوب, ويكون هناك علبة يتجمع فيها هذا البراز، تزال بين فترة وأخرى ، وتسمى هذه العلبة</w:t>
      </w:r>
      <w:r>
        <w:rPr>
          <w:rtl/>
        </w:rPr>
        <w:t xml:space="preserve"> (كيس </w:t>
      </w:r>
      <w:proofErr w:type="spellStart"/>
      <w:r>
        <w:rPr>
          <w:rtl/>
        </w:rPr>
        <w:lastRenderedPageBreak/>
        <w:t>المفاغرة</w:t>
      </w:r>
      <w:proofErr w:type="spellEnd"/>
      <w:r>
        <w:rPr>
          <w:rtl/>
        </w:rPr>
        <w:t xml:space="preserve"> الدائم)</w:t>
      </w:r>
      <w:r>
        <w:rPr>
          <w:vertAlign w:val="superscript"/>
          <w:rtl/>
        </w:rPr>
        <w:t>(</w:t>
      </w:r>
      <w:r>
        <w:rPr>
          <w:vertAlign w:val="superscript"/>
          <w:rtl/>
        </w:rPr>
        <w:footnoteReference w:id="52"/>
      </w:r>
      <w:r>
        <w:rPr>
          <w:vertAlign w:val="superscript"/>
          <w:rtl/>
        </w:rPr>
        <w:t>)</w:t>
      </w:r>
      <w:r>
        <w:rPr>
          <w:rtl/>
        </w:rPr>
        <w:t>.</w:t>
      </w:r>
    </w:p>
    <w:p w:rsidR="00C6630C" w:rsidRPr="00C6630C" w:rsidRDefault="00C6630C" w:rsidP="00C6630C">
      <w:pPr>
        <w:ind w:left="270" w:firstLine="0"/>
        <w:jc w:val="left"/>
      </w:pPr>
    </w:p>
    <w:p w:rsidR="00C6630C" w:rsidRPr="00C6630C" w:rsidRDefault="00C6630C" w:rsidP="00C6630C">
      <w:pPr>
        <w:keepNext/>
        <w:widowControl/>
        <w:spacing w:before="240" w:after="60"/>
        <w:ind w:firstLine="0"/>
        <w:contextualSpacing/>
        <w:jc w:val="left"/>
        <w:outlineLvl w:val="1"/>
        <w:rPr>
          <w:rFonts w:ascii="Traditional Arabic" w:hAnsi="Traditional Arabic"/>
          <w:b/>
          <w:bCs/>
          <w:noProof/>
          <w:rtl/>
        </w:rPr>
      </w:pPr>
      <w:bookmarkStart w:id="8" w:name="_Toc384762007"/>
      <w:r w:rsidRPr="00C6630C">
        <w:rPr>
          <w:rFonts w:ascii="Traditional Arabic" w:hAnsi="Traditional Arabic"/>
          <w:b/>
          <w:bCs/>
          <w:noProof/>
          <w:rtl/>
        </w:rPr>
        <w:t>المطلب الثاني: ضوابط الحدث الدائم ، وحكم التحرز منه</w:t>
      </w:r>
      <w:bookmarkEnd w:id="8"/>
      <w:r w:rsidRPr="00C6630C">
        <w:rPr>
          <w:rFonts w:ascii="Traditional Arabic" w:hAnsi="Traditional Arabic"/>
          <w:b/>
          <w:bCs/>
          <w:noProof/>
          <w:rtl/>
        </w:rPr>
        <w:t xml:space="preserve"> </w:t>
      </w:r>
    </w:p>
    <w:p w:rsidR="00C6630C" w:rsidRPr="00C6630C" w:rsidRDefault="00C6630C" w:rsidP="00C6630C">
      <w:pPr>
        <w:jc w:val="left"/>
      </w:pPr>
      <w:r w:rsidRPr="00C6630C">
        <w:rPr>
          <w:rtl/>
        </w:rPr>
        <w:t xml:space="preserve">   وتحته فرعان :</w:t>
      </w:r>
    </w:p>
    <w:p w:rsidR="00C6630C" w:rsidRPr="00C6630C" w:rsidRDefault="00C6630C" w:rsidP="00C6630C">
      <w:pPr>
        <w:jc w:val="left"/>
        <w:rPr>
          <w:rtl/>
        </w:rPr>
      </w:pPr>
      <w:r w:rsidRPr="00C6630C">
        <w:rPr>
          <w:rtl/>
        </w:rPr>
        <w:t xml:space="preserve">        الفرع الأول : ضوابطه</w:t>
      </w:r>
    </w:p>
    <w:p w:rsidR="00C6630C" w:rsidRPr="00C6630C" w:rsidRDefault="00C6630C" w:rsidP="00C6630C">
      <w:pPr>
        <w:jc w:val="left"/>
        <w:rPr>
          <w:rtl/>
        </w:rPr>
      </w:pPr>
      <w:r w:rsidRPr="00C6630C">
        <w:rPr>
          <w:rtl/>
        </w:rPr>
        <w:t xml:space="preserve">        الفرع الثاني : حكم </w:t>
      </w:r>
      <w:proofErr w:type="spellStart"/>
      <w:r w:rsidRPr="00C6630C">
        <w:rPr>
          <w:rtl/>
        </w:rPr>
        <w:t>التحرز</w:t>
      </w:r>
      <w:proofErr w:type="spellEnd"/>
      <w:r w:rsidRPr="00C6630C">
        <w:rPr>
          <w:rtl/>
        </w:rPr>
        <w:t xml:space="preserve"> منه</w:t>
      </w:r>
    </w:p>
    <w:p w:rsidR="00C6630C" w:rsidRPr="00666B54" w:rsidRDefault="00C6630C" w:rsidP="00C6630C">
      <w:pPr>
        <w:keepNext/>
        <w:widowControl/>
        <w:spacing w:before="240" w:after="60"/>
        <w:ind w:firstLine="0"/>
        <w:jc w:val="left"/>
        <w:outlineLvl w:val="2"/>
        <w:rPr>
          <w:rFonts w:ascii="Traditional Arabic" w:hAnsi="Traditional Arabic"/>
          <w:b/>
          <w:bCs/>
          <w:noProof/>
          <w:rtl/>
        </w:rPr>
      </w:pPr>
      <w:bookmarkStart w:id="9" w:name="_Toc384762008"/>
      <w:r w:rsidRPr="00666B54">
        <w:rPr>
          <w:rFonts w:ascii="Traditional Arabic" w:hAnsi="Traditional Arabic"/>
          <w:b/>
          <w:bCs/>
          <w:noProof/>
          <w:rtl/>
        </w:rPr>
        <w:t>الفرع الأول : ضوابطه</w:t>
      </w:r>
      <w:bookmarkEnd w:id="9"/>
    </w:p>
    <w:p w:rsidR="008A2772" w:rsidRDefault="00C6630C" w:rsidP="008A2772">
      <w:pPr>
        <w:rPr>
          <w:rFonts w:hint="cs"/>
          <w:rtl/>
        </w:rPr>
      </w:pPr>
      <w:r w:rsidRPr="00C6630C">
        <w:rPr>
          <w:rtl/>
        </w:rPr>
        <w:t xml:space="preserve">من خلال </w:t>
      </w:r>
      <w:r w:rsidR="00666B54">
        <w:rPr>
          <w:rFonts w:hint="cs"/>
          <w:rtl/>
        </w:rPr>
        <w:t>تتبع</w:t>
      </w:r>
      <w:r w:rsidRPr="00C6630C">
        <w:rPr>
          <w:rtl/>
        </w:rPr>
        <w:t xml:space="preserve"> كلام العلماء-رحمهم الله- حول الحدث الدائم </w:t>
      </w:r>
      <w:r w:rsidR="00253037">
        <w:rPr>
          <w:rFonts w:hint="cs"/>
          <w:rtl/>
        </w:rPr>
        <w:t>توصل الباحث</w:t>
      </w:r>
      <w:r w:rsidRPr="00C6630C">
        <w:rPr>
          <w:rtl/>
        </w:rPr>
        <w:t xml:space="preserve"> إلى خمسة ضوابط ، لا يصح أن يسمى الحدث حدثا دائما تنزل عليه أحكامه ما لم تتوفر فيه</w:t>
      </w:r>
      <w:r w:rsidR="00253037">
        <w:rPr>
          <w:rFonts w:hint="cs"/>
          <w:rtl/>
        </w:rPr>
        <w:t xml:space="preserve"> وهي</w:t>
      </w:r>
      <w:r w:rsidRPr="00C6630C">
        <w:rPr>
          <w:rtl/>
        </w:rPr>
        <w:t>:</w:t>
      </w:r>
    </w:p>
    <w:p w:rsidR="00C6630C" w:rsidRPr="008A2772" w:rsidRDefault="00C6630C" w:rsidP="008A2772">
      <w:pPr>
        <w:rPr>
          <w:rtl/>
        </w:rPr>
      </w:pPr>
      <w:r w:rsidRPr="00C6630C">
        <w:rPr>
          <w:b/>
          <w:bCs/>
          <w:rtl/>
        </w:rPr>
        <w:t>الضابط الأول:</w:t>
      </w:r>
      <w:r w:rsidRPr="00C6630C">
        <w:rPr>
          <w:rtl/>
        </w:rPr>
        <w:t xml:space="preserve"> </w:t>
      </w:r>
      <w:r w:rsidR="008A2772">
        <w:rPr>
          <w:rtl/>
        </w:rPr>
        <w:t>أن يكون الحدث مستغرقا لجميع وقت الصلاة ؛ فلا يتوقف فيه مدةً يتمكنُ الشخص فيها من أداء الصلاة بطهارة صحيحة</w:t>
      </w:r>
      <w:r w:rsidR="008A2772">
        <w:rPr>
          <w:vertAlign w:val="superscript"/>
          <w:rtl/>
        </w:rPr>
        <w:t xml:space="preserve"> (</w:t>
      </w:r>
      <w:r w:rsidR="008A2772">
        <w:rPr>
          <w:vertAlign w:val="superscript"/>
          <w:rtl/>
        </w:rPr>
        <w:footnoteReference w:id="53"/>
      </w:r>
      <w:r w:rsidR="008A2772">
        <w:rPr>
          <w:vertAlign w:val="superscript"/>
          <w:rtl/>
        </w:rPr>
        <w:t>)</w:t>
      </w:r>
      <w:r w:rsidR="008A2772">
        <w:rPr>
          <w:rtl/>
        </w:rPr>
        <w:t>.</w:t>
      </w:r>
      <w:r w:rsidR="008A2772">
        <w:rPr>
          <w:rFonts w:cs="Times New Roman"/>
          <w:color w:val="auto"/>
          <w:sz w:val="24"/>
          <w:szCs w:val="24"/>
          <w:rtl/>
          <w:lang w:eastAsia="en-US"/>
        </w:rPr>
        <w:t xml:space="preserve"> </w:t>
      </w:r>
    </w:p>
    <w:p w:rsidR="00C6630C" w:rsidRPr="00C6630C" w:rsidRDefault="00C6630C" w:rsidP="00C6630C">
      <w:pPr>
        <w:ind w:left="454" w:firstLine="0"/>
        <w:jc w:val="left"/>
        <w:rPr>
          <w:rtl/>
        </w:rPr>
      </w:pPr>
      <w:r w:rsidRPr="00C6630C">
        <w:rPr>
          <w:rtl/>
        </w:rPr>
        <w:t>وهذا الضابط محل اتفاق لدى جمهور العلماء الحنفية والمالكية والشافعية والحنابلة.</w:t>
      </w:r>
    </w:p>
    <w:p w:rsidR="00C6630C" w:rsidRPr="00C6630C" w:rsidRDefault="00C6630C" w:rsidP="00C6630C">
      <w:pPr>
        <w:ind w:left="454" w:firstLine="0"/>
        <w:jc w:val="left"/>
        <w:rPr>
          <w:rtl/>
        </w:rPr>
      </w:pPr>
      <w:r w:rsidRPr="00C6630C">
        <w:rPr>
          <w:rtl/>
        </w:rPr>
        <w:t xml:space="preserve">وذهب بعض المالكية: إلى عدم اشتراط استغراقه لجميع الوقت بل الشرط أن يستغرق </w:t>
      </w:r>
      <w:r w:rsidRPr="00C6630C">
        <w:rPr>
          <w:rtl/>
        </w:rPr>
        <w:lastRenderedPageBreak/>
        <w:t>نصف الوقت فأكثر</w:t>
      </w:r>
      <w:r w:rsidRPr="00C6630C">
        <w:rPr>
          <w:vertAlign w:val="superscript"/>
          <w:rtl/>
        </w:rPr>
        <w:t>(</w:t>
      </w:r>
      <w:r w:rsidRPr="00C6630C">
        <w:rPr>
          <w:vertAlign w:val="superscript"/>
          <w:rtl/>
        </w:rPr>
        <w:footnoteReference w:id="54"/>
      </w:r>
      <w:r w:rsidRPr="00C6630C">
        <w:rPr>
          <w:vertAlign w:val="superscript"/>
          <w:rtl/>
        </w:rPr>
        <w:t>)</w:t>
      </w:r>
      <w:r w:rsidRPr="00C6630C">
        <w:rPr>
          <w:rtl/>
        </w:rPr>
        <w:t>.</w:t>
      </w:r>
    </w:p>
    <w:p w:rsidR="00C6630C" w:rsidRPr="00C6630C" w:rsidRDefault="00C6630C" w:rsidP="00C6630C">
      <w:pPr>
        <w:ind w:left="454" w:firstLine="0"/>
        <w:jc w:val="left"/>
        <w:rPr>
          <w:rtl/>
        </w:rPr>
      </w:pPr>
      <w:r w:rsidRPr="00C6630C">
        <w:rPr>
          <w:rtl/>
        </w:rPr>
        <w:t>والراجح: مذهب الجمهور لإمكانه الإتيان بالعبادة بشرطها في وقت التوقف.</w:t>
      </w:r>
    </w:p>
    <w:p w:rsidR="00C6630C" w:rsidRPr="00C6630C" w:rsidRDefault="00C6630C" w:rsidP="00C6630C">
      <w:pPr>
        <w:ind w:firstLine="0"/>
        <w:jc w:val="left"/>
        <w:rPr>
          <w:rtl/>
        </w:rPr>
      </w:pPr>
    </w:p>
    <w:p w:rsidR="00C6630C" w:rsidRPr="00C6630C" w:rsidRDefault="008A2772" w:rsidP="008A2772">
      <w:pPr>
        <w:ind w:firstLine="0"/>
      </w:pPr>
      <w:r>
        <w:rPr>
          <w:b/>
          <w:bCs/>
          <w:rtl/>
        </w:rPr>
        <w:t>الضابط الثا</w:t>
      </w:r>
      <w:r>
        <w:rPr>
          <w:rFonts w:hint="cs"/>
          <w:b/>
          <w:bCs/>
          <w:rtl/>
        </w:rPr>
        <w:t>ني</w:t>
      </w:r>
      <w:r w:rsidR="00C6630C" w:rsidRPr="00C6630C">
        <w:rPr>
          <w:b/>
          <w:bCs/>
          <w:rtl/>
        </w:rPr>
        <w:t>:</w:t>
      </w:r>
      <w:r w:rsidR="00C6630C" w:rsidRPr="00C6630C">
        <w:rPr>
          <w:rtl/>
        </w:rPr>
        <w:t xml:space="preserve"> ألا يمكن </w:t>
      </w:r>
      <w:proofErr w:type="spellStart"/>
      <w:r w:rsidR="00C6630C" w:rsidRPr="00C6630C">
        <w:rPr>
          <w:rtl/>
        </w:rPr>
        <w:t>التحرز</w:t>
      </w:r>
      <w:proofErr w:type="spellEnd"/>
      <w:r w:rsidR="00C6630C" w:rsidRPr="00C6630C">
        <w:rPr>
          <w:rtl/>
        </w:rPr>
        <w:t xml:space="preserve"> منه دون ضرر أو مشقة ، فإن أمكن ذلك وجب عليه </w:t>
      </w:r>
      <w:proofErr w:type="spellStart"/>
      <w:r w:rsidR="00C6630C" w:rsidRPr="00C6630C">
        <w:rPr>
          <w:rtl/>
        </w:rPr>
        <w:t>التحرز</w:t>
      </w:r>
      <w:proofErr w:type="spellEnd"/>
      <w:r w:rsidR="00C6630C" w:rsidRPr="00C6630C">
        <w:rPr>
          <w:rtl/>
        </w:rPr>
        <w:t xml:space="preserve"> والصلاة بوضوء</w:t>
      </w:r>
      <w:r w:rsidR="00C6630C" w:rsidRPr="00C6630C">
        <w:rPr>
          <w:vertAlign w:val="superscript"/>
          <w:rtl/>
        </w:rPr>
        <w:t>(</w:t>
      </w:r>
      <w:r w:rsidR="00C6630C" w:rsidRPr="00C6630C">
        <w:rPr>
          <w:vertAlign w:val="superscript"/>
          <w:rtl/>
        </w:rPr>
        <w:footnoteReference w:id="55"/>
      </w:r>
      <w:r w:rsidR="00C6630C" w:rsidRPr="00C6630C">
        <w:rPr>
          <w:vertAlign w:val="superscript"/>
          <w:rtl/>
        </w:rPr>
        <w:t>)</w:t>
      </w:r>
      <w:r w:rsidR="00C6630C" w:rsidRPr="00C6630C">
        <w:rPr>
          <w:rtl/>
        </w:rPr>
        <w:t xml:space="preserve">، وسوف يأتي الدليل والتفصيل في مسألة </w:t>
      </w:r>
      <w:proofErr w:type="spellStart"/>
      <w:r w:rsidR="00C6630C" w:rsidRPr="00C6630C">
        <w:rPr>
          <w:rtl/>
        </w:rPr>
        <w:t>التحرز</w:t>
      </w:r>
      <w:proofErr w:type="spellEnd"/>
      <w:r w:rsidR="00C6630C" w:rsidRPr="00C6630C">
        <w:rPr>
          <w:rtl/>
        </w:rPr>
        <w:t xml:space="preserve"> في مبحث مستقل.</w:t>
      </w:r>
    </w:p>
    <w:p w:rsidR="008A2772" w:rsidRDefault="008A2772" w:rsidP="00743BBA">
      <w:pPr>
        <w:ind w:firstLine="0"/>
        <w:rPr>
          <w:rFonts w:hint="cs"/>
          <w:rtl/>
        </w:rPr>
      </w:pPr>
    </w:p>
    <w:p w:rsidR="00706857" w:rsidRPr="00C6630C" w:rsidRDefault="008A2772" w:rsidP="00743BBA">
      <w:pPr>
        <w:ind w:firstLine="0"/>
      </w:pPr>
      <w:r>
        <w:rPr>
          <w:b/>
          <w:bCs/>
          <w:rtl/>
        </w:rPr>
        <w:t>الضابط ال</w:t>
      </w:r>
      <w:r>
        <w:rPr>
          <w:rFonts w:hint="cs"/>
          <w:b/>
          <w:bCs/>
          <w:rtl/>
        </w:rPr>
        <w:t>ثالث</w:t>
      </w:r>
      <w:r w:rsidR="00C6630C" w:rsidRPr="00C6630C">
        <w:rPr>
          <w:b/>
          <w:bCs/>
          <w:rtl/>
        </w:rPr>
        <w:t>:</w:t>
      </w:r>
      <w:r w:rsidR="00C6630C" w:rsidRPr="00C6630C">
        <w:rPr>
          <w:rtl/>
        </w:rPr>
        <w:t xml:space="preserve"> أن لا يتوقف الحدث في بعض أركان الصلاة من قيام أو قعود </w:t>
      </w:r>
      <w:r w:rsidR="00666B54">
        <w:rPr>
          <w:rFonts w:hint="cs"/>
          <w:rtl/>
        </w:rPr>
        <w:t>؛</w:t>
      </w:r>
      <w:r w:rsidR="00743BBA">
        <w:rPr>
          <w:rFonts w:hint="cs"/>
          <w:rtl/>
        </w:rPr>
        <w:t xml:space="preserve"> </w:t>
      </w:r>
      <w:r w:rsidR="00706857">
        <w:rPr>
          <w:rFonts w:hint="cs"/>
          <w:rtl/>
        </w:rPr>
        <w:t xml:space="preserve">فإن كان </w:t>
      </w:r>
      <w:r w:rsidR="00706857" w:rsidRPr="00666B54">
        <w:rPr>
          <w:rtl/>
        </w:rPr>
        <w:t>يتوقف حال القعود دون السجود ؛ فهل يدع السجود؟</w:t>
      </w:r>
      <w:r w:rsidR="00706857">
        <w:rPr>
          <w:rFonts w:hint="cs"/>
          <w:rtl/>
        </w:rPr>
        <w:t xml:space="preserve"> </w:t>
      </w:r>
      <w:r w:rsidR="00706857" w:rsidRPr="00C6630C">
        <w:rPr>
          <w:rtl/>
        </w:rPr>
        <w:t>فيها قولان:</w:t>
      </w:r>
      <w:r w:rsidR="00706857" w:rsidRPr="00C6630C">
        <w:rPr>
          <w:rtl/>
        </w:rPr>
        <w:tab/>
      </w:r>
    </w:p>
    <w:p w:rsidR="00706857" w:rsidRPr="00C6630C" w:rsidRDefault="00706857" w:rsidP="00706857">
      <w:pPr>
        <w:ind w:left="720" w:firstLine="0"/>
        <w:rPr>
          <w:rtl/>
        </w:rPr>
      </w:pPr>
      <w:r w:rsidRPr="00C6630C">
        <w:rPr>
          <w:rtl/>
        </w:rPr>
        <w:t xml:space="preserve">القول الأول: يقتصر على القعود ويومي بالسجود </w:t>
      </w:r>
      <w:r>
        <w:rPr>
          <w:rFonts w:hint="cs"/>
          <w:rtl/>
        </w:rPr>
        <w:t>؛</w:t>
      </w:r>
      <w:r w:rsidRPr="00C6630C">
        <w:rPr>
          <w:rtl/>
        </w:rPr>
        <w:t xml:space="preserve"> وإليه ذهب الحنفية</w:t>
      </w:r>
      <w:r w:rsidRPr="00C6630C">
        <w:rPr>
          <w:vertAlign w:val="superscript"/>
          <w:rtl/>
        </w:rPr>
        <w:t>(</w:t>
      </w:r>
      <w:r w:rsidRPr="00C6630C">
        <w:rPr>
          <w:vertAlign w:val="superscript"/>
          <w:rtl/>
        </w:rPr>
        <w:footnoteReference w:id="56"/>
      </w:r>
      <w:r w:rsidRPr="00C6630C">
        <w:rPr>
          <w:vertAlign w:val="superscript"/>
          <w:rtl/>
        </w:rPr>
        <w:t>)</w:t>
      </w:r>
      <w:r>
        <w:rPr>
          <w:rtl/>
        </w:rPr>
        <w:t>،</w:t>
      </w:r>
      <w:r w:rsidRPr="00C6630C">
        <w:rPr>
          <w:rtl/>
        </w:rPr>
        <w:t>والمالكية</w:t>
      </w:r>
      <w:r w:rsidRPr="00C6630C">
        <w:rPr>
          <w:vertAlign w:val="superscript"/>
          <w:rtl/>
        </w:rPr>
        <w:t>(</w:t>
      </w:r>
      <w:r w:rsidRPr="00C6630C">
        <w:rPr>
          <w:vertAlign w:val="superscript"/>
          <w:rtl/>
        </w:rPr>
        <w:footnoteReference w:id="57"/>
      </w:r>
      <w:r w:rsidRPr="00C6630C">
        <w:rPr>
          <w:vertAlign w:val="superscript"/>
          <w:rtl/>
        </w:rPr>
        <w:t>)</w:t>
      </w:r>
      <w:r w:rsidRPr="00C6630C">
        <w:rPr>
          <w:rtl/>
        </w:rPr>
        <w:t>، وقول عند الحنابلة</w:t>
      </w:r>
      <w:r w:rsidRPr="00C6630C">
        <w:rPr>
          <w:vertAlign w:val="superscript"/>
          <w:rtl/>
        </w:rPr>
        <w:t>(</w:t>
      </w:r>
      <w:r w:rsidRPr="00C6630C">
        <w:rPr>
          <w:vertAlign w:val="superscript"/>
          <w:rtl/>
        </w:rPr>
        <w:footnoteReference w:id="58"/>
      </w:r>
      <w:r w:rsidRPr="00C6630C">
        <w:rPr>
          <w:vertAlign w:val="superscript"/>
          <w:rtl/>
        </w:rPr>
        <w:t>)</w:t>
      </w:r>
      <w:r w:rsidRPr="00C6630C">
        <w:rPr>
          <w:rtl/>
        </w:rPr>
        <w:t>.</w:t>
      </w:r>
    </w:p>
    <w:p w:rsidR="00706857" w:rsidRPr="00C6630C" w:rsidRDefault="00706857" w:rsidP="00706857">
      <w:pPr>
        <w:ind w:left="720" w:firstLine="0"/>
        <w:rPr>
          <w:rtl/>
        </w:rPr>
      </w:pPr>
      <w:r w:rsidRPr="00C6630C">
        <w:rPr>
          <w:rtl/>
        </w:rPr>
        <w:lastRenderedPageBreak/>
        <w:t>القول الثاني: يلزمه السجود مع الحدث ؛ وهذا المنصوص عليه في مذهب الحنابلة</w:t>
      </w:r>
      <w:r w:rsidRPr="00C6630C">
        <w:rPr>
          <w:vertAlign w:val="superscript"/>
          <w:rtl/>
        </w:rPr>
        <w:t>(</w:t>
      </w:r>
      <w:r w:rsidRPr="00C6630C">
        <w:rPr>
          <w:vertAlign w:val="superscript"/>
          <w:rtl/>
        </w:rPr>
        <w:footnoteReference w:id="59"/>
      </w:r>
      <w:r w:rsidRPr="00C6630C">
        <w:rPr>
          <w:vertAlign w:val="superscript"/>
          <w:rtl/>
        </w:rPr>
        <w:t>)</w:t>
      </w:r>
      <w:r w:rsidRPr="00C6630C">
        <w:rPr>
          <w:rtl/>
        </w:rPr>
        <w:t>.</w:t>
      </w:r>
    </w:p>
    <w:p w:rsidR="00C6630C" w:rsidRPr="00666B54" w:rsidRDefault="00706857" w:rsidP="00706857">
      <w:pPr>
        <w:ind w:left="720"/>
        <w:rPr>
          <w:b/>
          <w:bCs/>
        </w:rPr>
      </w:pPr>
      <w:r>
        <w:rPr>
          <w:rFonts w:hint="cs"/>
          <w:rtl/>
        </w:rPr>
        <w:t>و</w:t>
      </w:r>
      <w:r w:rsidR="00C6630C" w:rsidRPr="00C6630C">
        <w:rPr>
          <w:rtl/>
        </w:rPr>
        <w:t xml:space="preserve">إن كان </w:t>
      </w:r>
      <w:r w:rsidR="00C6630C" w:rsidRPr="00666B54">
        <w:rPr>
          <w:rtl/>
        </w:rPr>
        <w:t>يتوقف حال القعود دون القيام</w:t>
      </w:r>
      <w:r w:rsidR="00666B54">
        <w:rPr>
          <w:rFonts w:hint="cs"/>
          <w:b/>
          <w:bCs/>
          <w:rtl/>
        </w:rPr>
        <w:t xml:space="preserve"> </w:t>
      </w:r>
      <w:r w:rsidR="00C6630C" w:rsidRPr="00C6630C">
        <w:rPr>
          <w:rtl/>
        </w:rPr>
        <w:t>صلى قاعدا بطهارة صحيحة .</w:t>
      </w:r>
    </w:p>
    <w:p w:rsidR="00C6630C" w:rsidRPr="00C6630C" w:rsidRDefault="00C6630C" w:rsidP="008A2772">
      <w:pPr>
        <w:ind w:left="814" w:firstLine="0"/>
        <w:rPr>
          <w:rtl/>
        </w:rPr>
      </w:pPr>
      <w:r w:rsidRPr="00C6630C">
        <w:rPr>
          <w:rtl/>
        </w:rPr>
        <w:t>نص عليه الحنفية</w:t>
      </w:r>
      <w:r w:rsidRPr="00C6630C">
        <w:rPr>
          <w:vertAlign w:val="superscript"/>
          <w:rtl/>
        </w:rPr>
        <w:t>(</w:t>
      </w:r>
      <w:r w:rsidRPr="00C6630C">
        <w:rPr>
          <w:vertAlign w:val="superscript"/>
          <w:rtl/>
        </w:rPr>
        <w:footnoteReference w:id="60"/>
      </w:r>
      <w:r w:rsidRPr="00C6630C">
        <w:rPr>
          <w:vertAlign w:val="superscript"/>
          <w:rtl/>
        </w:rPr>
        <w:t>)</w:t>
      </w:r>
      <w:r w:rsidRPr="00C6630C">
        <w:rPr>
          <w:rtl/>
        </w:rPr>
        <w:t xml:space="preserve"> ، والمالكية</w:t>
      </w:r>
      <w:r w:rsidRPr="00C6630C">
        <w:rPr>
          <w:vertAlign w:val="superscript"/>
          <w:rtl/>
        </w:rPr>
        <w:t>(</w:t>
      </w:r>
      <w:r w:rsidRPr="00C6630C">
        <w:rPr>
          <w:vertAlign w:val="superscript"/>
          <w:rtl/>
        </w:rPr>
        <w:footnoteReference w:id="61"/>
      </w:r>
      <w:r w:rsidRPr="00C6630C">
        <w:rPr>
          <w:vertAlign w:val="superscript"/>
          <w:rtl/>
        </w:rPr>
        <w:t>)</w:t>
      </w:r>
      <w:r w:rsidRPr="00C6630C">
        <w:rPr>
          <w:rtl/>
        </w:rPr>
        <w:t xml:space="preserve"> ، والشافعية في أصح الوجهين عندهم</w:t>
      </w:r>
      <w:r w:rsidRPr="00C6630C">
        <w:rPr>
          <w:vertAlign w:val="superscript"/>
          <w:rtl/>
        </w:rPr>
        <w:t>(</w:t>
      </w:r>
      <w:r w:rsidRPr="00C6630C">
        <w:rPr>
          <w:vertAlign w:val="superscript"/>
          <w:rtl/>
        </w:rPr>
        <w:footnoteReference w:id="62"/>
      </w:r>
      <w:r w:rsidRPr="00C6630C">
        <w:rPr>
          <w:vertAlign w:val="superscript"/>
          <w:rtl/>
        </w:rPr>
        <w:t>)</w:t>
      </w:r>
      <w:r w:rsidRPr="00C6630C">
        <w:rPr>
          <w:rtl/>
        </w:rPr>
        <w:t>، والحنابلة</w:t>
      </w:r>
      <w:r w:rsidRPr="00C6630C">
        <w:rPr>
          <w:vertAlign w:val="superscript"/>
          <w:rtl/>
        </w:rPr>
        <w:t>(</w:t>
      </w:r>
      <w:r w:rsidRPr="00C6630C">
        <w:rPr>
          <w:vertAlign w:val="superscript"/>
          <w:rtl/>
        </w:rPr>
        <w:footnoteReference w:id="63"/>
      </w:r>
      <w:r w:rsidRPr="00C6630C">
        <w:rPr>
          <w:vertAlign w:val="superscript"/>
          <w:rtl/>
        </w:rPr>
        <w:t>)</w:t>
      </w:r>
      <w:r w:rsidRPr="00C6630C">
        <w:rPr>
          <w:rtl/>
        </w:rPr>
        <w:t xml:space="preserve">. </w:t>
      </w:r>
      <w:r w:rsidR="00666B54">
        <w:rPr>
          <w:rFonts w:hint="cs"/>
          <w:rtl/>
        </w:rPr>
        <w:t xml:space="preserve">   </w:t>
      </w:r>
    </w:p>
    <w:p w:rsidR="00C6630C" w:rsidRPr="00C6630C" w:rsidRDefault="008A2772" w:rsidP="00666B54">
      <w:pPr>
        <w:ind w:firstLine="0"/>
      </w:pPr>
      <w:r>
        <w:rPr>
          <w:rFonts w:hint="cs"/>
          <w:rtl/>
        </w:rPr>
        <w:t>-</w:t>
      </w:r>
      <w:r w:rsidR="00666B54" w:rsidRPr="00666B54">
        <w:rPr>
          <w:rFonts w:hint="cs"/>
          <w:rtl/>
        </w:rPr>
        <w:t>و</w:t>
      </w:r>
      <w:r w:rsidR="00666B54">
        <w:rPr>
          <w:rFonts w:hint="cs"/>
          <w:rtl/>
        </w:rPr>
        <w:t>إن كان لا</w:t>
      </w:r>
      <w:r w:rsidR="00C6630C" w:rsidRPr="00666B54">
        <w:rPr>
          <w:rtl/>
        </w:rPr>
        <w:t xml:space="preserve"> يتوقف إلا في حال الاستلقاء على جنبه</w:t>
      </w:r>
      <w:r w:rsidR="00666B54">
        <w:rPr>
          <w:rFonts w:hint="cs"/>
          <w:rtl/>
        </w:rPr>
        <w:t xml:space="preserve"> ؛ ف</w:t>
      </w:r>
      <w:r w:rsidR="00C6630C" w:rsidRPr="00C6630C">
        <w:rPr>
          <w:rtl/>
        </w:rPr>
        <w:t>فيها</w:t>
      </w:r>
      <w:r w:rsidR="00666B54">
        <w:rPr>
          <w:rFonts w:hint="cs"/>
          <w:rtl/>
        </w:rPr>
        <w:t>-أيضا-</w:t>
      </w:r>
      <w:r w:rsidR="00C6630C" w:rsidRPr="00C6630C">
        <w:rPr>
          <w:rtl/>
        </w:rPr>
        <w:t xml:space="preserve"> قولان:</w:t>
      </w:r>
    </w:p>
    <w:p w:rsidR="00C6630C" w:rsidRPr="00C6630C" w:rsidRDefault="00C6630C" w:rsidP="00666B54">
      <w:pPr>
        <w:ind w:left="565" w:hanging="426"/>
        <w:rPr>
          <w:rtl/>
        </w:rPr>
      </w:pPr>
      <w:r w:rsidRPr="00C6630C">
        <w:rPr>
          <w:rtl/>
        </w:rPr>
        <w:t>القول الأول : أنه يصلي مستلقيا ؛ وإليه ذهب بعض الحنفية</w:t>
      </w:r>
      <w:r w:rsidRPr="00C6630C">
        <w:rPr>
          <w:vertAlign w:val="superscript"/>
          <w:rtl/>
        </w:rPr>
        <w:t>(</w:t>
      </w:r>
      <w:r w:rsidRPr="00C6630C">
        <w:rPr>
          <w:vertAlign w:val="superscript"/>
          <w:rtl/>
        </w:rPr>
        <w:footnoteReference w:id="64"/>
      </w:r>
      <w:r w:rsidRPr="00C6630C">
        <w:rPr>
          <w:vertAlign w:val="superscript"/>
          <w:rtl/>
        </w:rPr>
        <w:t>)</w:t>
      </w:r>
      <w:r w:rsidRPr="00C6630C">
        <w:rPr>
          <w:rtl/>
        </w:rPr>
        <w:t>.</w:t>
      </w:r>
    </w:p>
    <w:p w:rsidR="00C6630C" w:rsidRPr="00C6630C" w:rsidRDefault="00666B54" w:rsidP="00C6630C">
      <w:pPr>
        <w:ind w:left="720" w:hanging="722"/>
        <w:rPr>
          <w:rtl/>
        </w:rPr>
      </w:pPr>
      <w:r>
        <w:rPr>
          <w:rFonts w:hint="cs"/>
          <w:rtl/>
        </w:rPr>
        <w:t>و</w:t>
      </w:r>
      <w:r w:rsidR="00C6630C" w:rsidRPr="00C6630C">
        <w:rPr>
          <w:rtl/>
        </w:rPr>
        <w:t>القول الآخر: أنه لا يصلي مستلقيا بل يقوم ويقعد وإن خرج منه.</w:t>
      </w:r>
    </w:p>
    <w:p w:rsidR="00C6630C" w:rsidRPr="00C6630C" w:rsidRDefault="00C6630C" w:rsidP="00C6630C">
      <w:pPr>
        <w:ind w:left="720" w:firstLine="128"/>
        <w:rPr>
          <w:rtl/>
        </w:rPr>
      </w:pPr>
      <w:r w:rsidRPr="00C6630C">
        <w:rPr>
          <w:rtl/>
        </w:rPr>
        <w:t>وإليه ذهب بعض الحنفية</w:t>
      </w:r>
      <w:r w:rsidRPr="00C6630C">
        <w:rPr>
          <w:vertAlign w:val="superscript"/>
          <w:rtl/>
        </w:rPr>
        <w:t>(</w:t>
      </w:r>
      <w:r w:rsidRPr="00C6630C">
        <w:rPr>
          <w:vertAlign w:val="superscript"/>
          <w:rtl/>
        </w:rPr>
        <w:footnoteReference w:id="65"/>
      </w:r>
      <w:r w:rsidRPr="00C6630C">
        <w:rPr>
          <w:vertAlign w:val="superscript"/>
          <w:rtl/>
        </w:rPr>
        <w:t>)</w:t>
      </w:r>
      <w:r w:rsidRPr="00C6630C">
        <w:rPr>
          <w:rtl/>
        </w:rPr>
        <w:t xml:space="preserve"> ، والحنابلة</w:t>
      </w:r>
      <w:r w:rsidRPr="00C6630C">
        <w:rPr>
          <w:vertAlign w:val="superscript"/>
          <w:rtl/>
        </w:rPr>
        <w:t>(</w:t>
      </w:r>
      <w:r w:rsidRPr="00C6630C">
        <w:rPr>
          <w:vertAlign w:val="superscript"/>
          <w:rtl/>
        </w:rPr>
        <w:footnoteReference w:id="66"/>
      </w:r>
      <w:r w:rsidRPr="00C6630C">
        <w:rPr>
          <w:vertAlign w:val="superscript"/>
          <w:rtl/>
        </w:rPr>
        <w:t>)</w:t>
      </w:r>
      <w:r w:rsidRPr="00C6630C">
        <w:rPr>
          <w:rtl/>
        </w:rPr>
        <w:t>.</w:t>
      </w:r>
    </w:p>
    <w:p w:rsidR="00C6630C" w:rsidRDefault="008A2772" w:rsidP="00C6630C">
      <w:pPr>
        <w:rPr>
          <w:rFonts w:hint="cs"/>
          <w:rtl/>
        </w:rPr>
      </w:pPr>
      <w:r>
        <w:rPr>
          <w:b/>
          <w:bCs/>
          <w:rtl/>
        </w:rPr>
        <w:t>الضابط ال</w:t>
      </w:r>
      <w:r>
        <w:rPr>
          <w:rFonts w:hint="cs"/>
          <w:b/>
          <w:bCs/>
          <w:rtl/>
        </w:rPr>
        <w:t>رابع</w:t>
      </w:r>
      <w:r w:rsidR="00C6630C" w:rsidRPr="00C6630C">
        <w:rPr>
          <w:b/>
          <w:bCs/>
          <w:rtl/>
        </w:rPr>
        <w:t>:</w:t>
      </w:r>
      <w:r w:rsidR="00C6630C" w:rsidRPr="00C6630C">
        <w:rPr>
          <w:rtl/>
        </w:rPr>
        <w:t xml:space="preserve"> ألا يكون حصول الحدث بسبب منه ، أو ناتج عن تقصيره في أمر </w:t>
      </w:r>
      <w:r w:rsidR="00C6630C" w:rsidRPr="00C6630C">
        <w:rPr>
          <w:rtl/>
        </w:rPr>
        <w:lastRenderedPageBreak/>
        <w:t xml:space="preserve">بإمكانه فعله لتوقيه ولم يفعله </w:t>
      </w:r>
      <w:r w:rsidR="00C6630C" w:rsidRPr="00C6630C">
        <w:rPr>
          <w:vertAlign w:val="superscript"/>
          <w:rtl/>
        </w:rPr>
        <w:t>(</w:t>
      </w:r>
      <w:r w:rsidR="00C6630C" w:rsidRPr="00C6630C">
        <w:rPr>
          <w:vertAlign w:val="superscript"/>
          <w:rtl/>
        </w:rPr>
        <w:footnoteReference w:id="67"/>
      </w:r>
      <w:r w:rsidR="00C6630C" w:rsidRPr="00C6630C">
        <w:rPr>
          <w:vertAlign w:val="superscript"/>
          <w:rtl/>
        </w:rPr>
        <w:t>)</w:t>
      </w:r>
      <w:r w:rsidR="00C6630C" w:rsidRPr="00C6630C">
        <w:rPr>
          <w:rtl/>
        </w:rPr>
        <w:t>.</w:t>
      </w:r>
    </w:p>
    <w:p w:rsidR="00E522A0" w:rsidRDefault="00E522A0" w:rsidP="00E522A0">
      <w:pPr>
        <w:ind w:firstLine="0"/>
        <w:rPr>
          <w:rFonts w:ascii="Traditional Arabic" w:hAnsi="Traditional Arabic" w:hint="cs"/>
          <w:b/>
          <w:bCs/>
          <w:rtl/>
        </w:rPr>
      </w:pPr>
    </w:p>
    <w:p w:rsidR="00E522A0" w:rsidRDefault="00E522A0" w:rsidP="00E522A0">
      <w:pPr>
        <w:ind w:firstLine="0"/>
        <w:rPr>
          <w:rFonts w:ascii="Traditional Arabic" w:hAnsi="Traditional Arabic"/>
          <w:b/>
          <w:bCs/>
        </w:rPr>
      </w:pPr>
      <w:r>
        <w:rPr>
          <w:rFonts w:ascii="Traditional Arabic" w:hAnsi="Traditional Arabic"/>
          <w:b/>
          <w:bCs/>
          <w:rtl/>
        </w:rPr>
        <w:t>دليل هذه الضوابط:</w:t>
      </w:r>
    </w:p>
    <w:p w:rsidR="00E522A0" w:rsidRDefault="00E522A0" w:rsidP="00E522A0">
      <w:pPr>
        <w:ind w:firstLine="0"/>
        <w:rPr>
          <w:rFonts w:ascii="Traditional Arabic" w:hAnsi="Traditional Arabic"/>
          <w:rtl/>
        </w:rPr>
      </w:pPr>
      <w:r>
        <w:rPr>
          <w:rFonts w:ascii="Traditional Arabic" w:hAnsi="Traditional Arabic"/>
          <w:rtl/>
        </w:rPr>
        <w:t>يُستدلُ لهذه الضوابط بالأدلة العامة التي توجب على المسلم أن يؤدي عبادته مستوفيا لجميع شروطها وأركانها ، وأنه لا يجوز له ، بل لا تصح عبادته إذا ترك شيئا منها إلا لعذر قاهر؛ نحو قوله تعالى(فَاتَّقُوا اللَّهَ مَا اسْتَطَعْتُمْ)</w:t>
      </w:r>
      <w:r>
        <w:rPr>
          <w:rStyle w:val="ae"/>
          <w:rFonts w:hint="cs"/>
          <w:rtl/>
        </w:rPr>
        <w:t>(</w:t>
      </w:r>
      <w:r>
        <w:rPr>
          <w:rStyle w:val="ae"/>
          <w:rtl/>
        </w:rPr>
        <w:footnoteReference w:id="68"/>
      </w:r>
      <w:r>
        <w:rPr>
          <w:rStyle w:val="ae"/>
          <w:rFonts w:hint="cs"/>
          <w:rtl/>
        </w:rPr>
        <w:t>)</w:t>
      </w:r>
      <w:r>
        <w:rPr>
          <w:rFonts w:ascii="Traditional Arabic" w:hAnsi="Traditional Arabic"/>
          <w:rtl/>
        </w:rPr>
        <w:t xml:space="preserve"> ، وحديث عمران بن حصين رضي الله عنه، قال: كانت </w:t>
      </w:r>
      <w:proofErr w:type="spellStart"/>
      <w:r>
        <w:rPr>
          <w:rFonts w:ascii="Traditional Arabic" w:hAnsi="Traditional Arabic"/>
          <w:rtl/>
        </w:rPr>
        <w:t>بي</w:t>
      </w:r>
      <w:proofErr w:type="spellEnd"/>
      <w:r>
        <w:rPr>
          <w:rFonts w:ascii="Traditional Arabic" w:hAnsi="Traditional Arabic"/>
          <w:rtl/>
        </w:rPr>
        <w:t xml:space="preserve"> بواسير، فسألت النبي صلى الله عليه وسلم عن الصلاة، فقال: «صَلِّ قَائِمًا، فَإِنْ لَمْ تَسْتَطِعْ فَقَاعِدًا، فَإِنْ لَمْ تَسْتَطِعْ فَعَلَى جَنْبٍ»</w:t>
      </w:r>
      <w:r>
        <w:rPr>
          <w:rStyle w:val="ae"/>
          <w:rFonts w:hint="cs"/>
          <w:rtl/>
        </w:rPr>
        <w:t>(</w:t>
      </w:r>
      <w:r>
        <w:rPr>
          <w:rStyle w:val="ae"/>
          <w:rtl/>
        </w:rPr>
        <w:footnoteReference w:id="69"/>
      </w:r>
      <w:r>
        <w:rPr>
          <w:rStyle w:val="ae"/>
          <w:rFonts w:hint="cs"/>
          <w:rtl/>
        </w:rPr>
        <w:t>)</w:t>
      </w:r>
      <w:r>
        <w:rPr>
          <w:rFonts w:ascii="Traditional Arabic" w:hAnsi="Traditional Arabic"/>
          <w:rtl/>
        </w:rPr>
        <w:t>.</w:t>
      </w:r>
    </w:p>
    <w:p w:rsidR="00E522A0" w:rsidRDefault="00E522A0" w:rsidP="00E522A0">
      <w:pPr>
        <w:ind w:firstLine="0"/>
        <w:rPr>
          <w:rFonts w:ascii="Traditional Arabic" w:hAnsi="Traditional Arabic"/>
          <w:rtl/>
        </w:rPr>
      </w:pPr>
      <w:r>
        <w:rPr>
          <w:rFonts w:ascii="Traditional Arabic" w:hAnsi="Traditional Arabic"/>
          <w:rtl/>
        </w:rPr>
        <w:t>كما يستدل لها بما سيأتي</w:t>
      </w:r>
      <w:r>
        <w:rPr>
          <w:rFonts w:ascii="Traditional Arabic" w:hAnsi="Traditional Arabic" w:hint="cs"/>
          <w:rtl/>
        </w:rPr>
        <w:t xml:space="preserve"> في الصفحة التالية</w:t>
      </w:r>
      <w:r>
        <w:rPr>
          <w:rFonts w:ascii="Traditional Arabic" w:hAnsi="Traditional Arabic"/>
          <w:rtl/>
        </w:rPr>
        <w:t xml:space="preserve"> من حديث </w:t>
      </w:r>
      <w:proofErr w:type="spellStart"/>
      <w:r>
        <w:rPr>
          <w:rFonts w:ascii="Traditional Arabic" w:hAnsi="Traditional Arabic"/>
          <w:rtl/>
        </w:rPr>
        <w:t>حمنة</w:t>
      </w:r>
      <w:proofErr w:type="spellEnd"/>
      <w:r>
        <w:rPr>
          <w:rFonts w:ascii="Traditional Arabic" w:hAnsi="Traditional Arabic"/>
          <w:rtl/>
        </w:rPr>
        <w:t xml:space="preserve"> بنت جحش-رضي الله عنها- </w:t>
      </w:r>
    </w:p>
    <w:p w:rsidR="00E522A0" w:rsidRDefault="00E522A0" w:rsidP="00C6630C">
      <w:pPr>
        <w:rPr>
          <w:rFonts w:hint="cs"/>
          <w:rtl/>
        </w:rPr>
      </w:pPr>
    </w:p>
    <w:p w:rsidR="00E522A0" w:rsidRPr="00C6630C" w:rsidRDefault="00E522A0" w:rsidP="00C6630C"/>
    <w:p w:rsidR="00C6630C" w:rsidRPr="00666B54" w:rsidRDefault="00C6630C" w:rsidP="00C6630C">
      <w:pPr>
        <w:keepNext/>
        <w:widowControl/>
        <w:spacing w:before="240" w:after="60"/>
        <w:ind w:firstLine="0"/>
        <w:jc w:val="left"/>
        <w:outlineLvl w:val="2"/>
        <w:rPr>
          <w:rFonts w:ascii="Traditional Arabic" w:hAnsi="Traditional Arabic"/>
          <w:b/>
          <w:bCs/>
          <w:noProof/>
          <w:rtl/>
        </w:rPr>
      </w:pPr>
      <w:bookmarkStart w:id="10" w:name="_Toc384762009"/>
      <w:r w:rsidRPr="00666B54">
        <w:rPr>
          <w:rFonts w:ascii="Traditional Arabic" w:hAnsi="Traditional Arabic"/>
          <w:b/>
          <w:bCs/>
          <w:noProof/>
          <w:rtl/>
        </w:rPr>
        <w:t>الفرع الثاني : حكم التحرز منه</w:t>
      </w:r>
      <w:bookmarkEnd w:id="10"/>
    </w:p>
    <w:p w:rsidR="00C6630C" w:rsidRPr="00C6630C" w:rsidRDefault="00706857" w:rsidP="00C6630C">
      <w:pPr>
        <w:ind w:firstLine="0"/>
        <w:jc w:val="left"/>
        <w:rPr>
          <w:rtl/>
        </w:rPr>
      </w:pPr>
      <w:r>
        <w:rPr>
          <w:rFonts w:hint="cs"/>
          <w:rtl/>
        </w:rPr>
        <w:t xml:space="preserve">نص الفقهاء-رحمهم الله- على أنه </w:t>
      </w:r>
      <w:r w:rsidR="00C6630C" w:rsidRPr="00C6630C">
        <w:rPr>
          <w:rtl/>
        </w:rPr>
        <w:t xml:space="preserve">يجب على المبتلى بالحدث الدائم الاجتهاد في </w:t>
      </w:r>
      <w:proofErr w:type="spellStart"/>
      <w:r w:rsidR="00C6630C" w:rsidRPr="00C6630C">
        <w:rPr>
          <w:rtl/>
        </w:rPr>
        <w:t>التحرز</w:t>
      </w:r>
      <w:proofErr w:type="spellEnd"/>
      <w:r w:rsidR="00C6630C" w:rsidRPr="00C6630C">
        <w:rPr>
          <w:rtl/>
        </w:rPr>
        <w:t xml:space="preserve"> منه ما استطاع ؛ لتوقي أمرين:</w:t>
      </w:r>
    </w:p>
    <w:p w:rsidR="00C6630C" w:rsidRPr="00C6630C" w:rsidRDefault="00C6630C" w:rsidP="00C6630C">
      <w:pPr>
        <w:ind w:left="814" w:firstLine="0"/>
        <w:jc w:val="left"/>
        <w:rPr>
          <w:rtl/>
        </w:rPr>
      </w:pPr>
      <w:r w:rsidRPr="00C6630C">
        <w:rPr>
          <w:rtl/>
        </w:rPr>
        <w:t>الأول: استمرار الحدث</w:t>
      </w:r>
    </w:p>
    <w:p w:rsidR="00706857" w:rsidRDefault="00C6630C" w:rsidP="00706857">
      <w:pPr>
        <w:ind w:left="814" w:firstLine="0"/>
        <w:jc w:val="left"/>
        <w:rPr>
          <w:rtl/>
        </w:rPr>
      </w:pPr>
      <w:r w:rsidRPr="00C6630C">
        <w:rPr>
          <w:rtl/>
        </w:rPr>
        <w:t>الثاني: تعدى النجاسة</w:t>
      </w:r>
    </w:p>
    <w:p w:rsidR="00C6630C" w:rsidRPr="00C6630C" w:rsidRDefault="00C6630C" w:rsidP="00706857">
      <w:pPr>
        <w:ind w:hanging="2"/>
        <w:jc w:val="left"/>
        <w:rPr>
          <w:rtl/>
        </w:rPr>
      </w:pPr>
      <w:r w:rsidRPr="00C6630C">
        <w:rPr>
          <w:rtl/>
        </w:rPr>
        <w:t>وقد ذكر</w:t>
      </w:r>
      <w:r w:rsidR="00706857">
        <w:rPr>
          <w:rFonts w:hint="cs"/>
          <w:rtl/>
        </w:rPr>
        <w:t>وا</w:t>
      </w:r>
      <w:r w:rsidRPr="00C6630C">
        <w:rPr>
          <w:rtl/>
        </w:rPr>
        <w:t xml:space="preserve"> خطوات عملية يجب اتخاذها </w:t>
      </w:r>
      <w:proofErr w:type="spellStart"/>
      <w:r w:rsidRPr="00C6630C">
        <w:rPr>
          <w:rtl/>
        </w:rPr>
        <w:t>للتحرز</w:t>
      </w:r>
      <w:proofErr w:type="spellEnd"/>
      <w:r w:rsidRPr="00C6630C">
        <w:rPr>
          <w:rtl/>
        </w:rPr>
        <w:t xml:space="preserve"> من أكثر أسباب الحدث الدائم شيوعا ، وهي </w:t>
      </w:r>
      <w:proofErr w:type="spellStart"/>
      <w:r w:rsidRPr="00C6630C">
        <w:rPr>
          <w:rtl/>
        </w:rPr>
        <w:t>الاستحاضة</w:t>
      </w:r>
      <w:proofErr w:type="spellEnd"/>
      <w:r w:rsidRPr="00C6630C">
        <w:rPr>
          <w:rtl/>
        </w:rPr>
        <w:t xml:space="preserve"> والسلس</w:t>
      </w:r>
      <w:r w:rsidR="00706857">
        <w:rPr>
          <w:rFonts w:hint="cs"/>
          <w:rtl/>
        </w:rPr>
        <w:t>-</w:t>
      </w:r>
      <w:r w:rsidRPr="00C6630C">
        <w:rPr>
          <w:rtl/>
        </w:rPr>
        <w:t xml:space="preserve"> ويمكن قياس بقية الأسباب عليها</w:t>
      </w:r>
      <w:r w:rsidR="00706857">
        <w:rPr>
          <w:rFonts w:hint="cs"/>
          <w:rtl/>
        </w:rPr>
        <w:t>-</w:t>
      </w:r>
      <w:r w:rsidRPr="00C6630C">
        <w:rPr>
          <w:rtl/>
        </w:rPr>
        <w:t xml:space="preserve"> وهذه الأسباب هي:</w:t>
      </w:r>
    </w:p>
    <w:p w:rsidR="009773DD" w:rsidRDefault="009773DD" w:rsidP="009773DD">
      <w:pPr>
        <w:ind w:firstLine="0"/>
        <w:jc w:val="left"/>
        <w:rPr>
          <w:b/>
          <w:bCs/>
          <w:rtl/>
        </w:rPr>
      </w:pPr>
    </w:p>
    <w:p w:rsidR="00C6630C" w:rsidRPr="00C6630C" w:rsidRDefault="00C6630C" w:rsidP="009773DD">
      <w:pPr>
        <w:ind w:firstLine="0"/>
        <w:jc w:val="left"/>
        <w:rPr>
          <w:b/>
          <w:bCs/>
          <w:rtl/>
        </w:rPr>
      </w:pPr>
      <w:r w:rsidRPr="00C6630C">
        <w:rPr>
          <w:b/>
          <w:bCs/>
          <w:rtl/>
        </w:rPr>
        <w:lastRenderedPageBreak/>
        <w:t xml:space="preserve">أولا: </w:t>
      </w:r>
      <w:proofErr w:type="spellStart"/>
      <w:r w:rsidRPr="00C6630C">
        <w:rPr>
          <w:b/>
          <w:bCs/>
          <w:rtl/>
        </w:rPr>
        <w:t>الاستحاضة</w:t>
      </w:r>
      <w:proofErr w:type="spellEnd"/>
      <w:r w:rsidRPr="00C6630C">
        <w:rPr>
          <w:b/>
          <w:bCs/>
          <w:rtl/>
        </w:rPr>
        <w:t>:</w:t>
      </w:r>
    </w:p>
    <w:p w:rsidR="00C6630C" w:rsidRPr="00C6630C" w:rsidRDefault="00C6630C" w:rsidP="00C6630C">
      <w:pPr>
        <w:ind w:left="281" w:firstLine="0"/>
        <w:jc w:val="left"/>
      </w:pPr>
      <w:r w:rsidRPr="00C6630C">
        <w:rPr>
          <w:rtl/>
        </w:rPr>
        <w:t xml:space="preserve">وطريقة </w:t>
      </w:r>
      <w:proofErr w:type="spellStart"/>
      <w:r w:rsidRPr="00C6630C">
        <w:rPr>
          <w:rtl/>
        </w:rPr>
        <w:t>التحرز</w:t>
      </w:r>
      <w:proofErr w:type="spellEnd"/>
      <w:r w:rsidRPr="00C6630C">
        <w:rPr>
          <w:rtl/>
        </w:rPr>
        <w:t xml:space="preserve">  منها كما يلي:</w:t>
      </w:r>
    </w:p>
    <w:p w:rsidR="009773DD" w:rsidRPr="00743BBA" w:rsidRDefault="00C6630C" w:rsidP="00743BBA">
      <w:pPr>
        <w:numPr>
          <w:ilvl w:val="0"/>
          <w:numId w:val="9"/>
        </w:numPr>
        <w:rPr>
          <w:b/>
          <w:bCs/>
          <w:rtl/>
        </w:rPr>
      </w:pPr>
      <w:r w:rsidRPr="00C6630C">
        <w:rPr>
          <w:b/>
          <w:bCs/>
          <w:rtl/>
        </w:rPr>
        <w:t xml:space="preserve"> غسل محل الحدث</w:t>
      </w:r>
      <w:r w:rsidRPr="00C6630C">
        <w:rPr>
          <w:rtl/>
        </w:rPr>
        <w:t xml:space="preserve"> </w:t>
      </w:r>
      <w:r w:rsidRPr="00C6630C">
        <w:rPr>
          <w:b/>
          <w:bCs/>
          <w:rtl/>
        </w:rPr>
        <w:t>بالماء</w:t>
      </w:r>
      <w:r w:rsidRPr="00C6630C">
        <w:rPr>
          <w:rtl/>
        </w:rPr>
        <w:t xml:space="preserve">، </w:t>
      </w:r>
      <w:r w:rsidRPr="00C6630C">
        <w:rPr>
          <w:b/>
          <w:bCs/>
          <w:rtl/>
        </w:rPr>
        <w:t xml:space="preserve">ولا </w:t>
      </w:r>
      <w:proofErr w:type="spellStart"/>
      <w:r w:rsidRPr="00C6630C">
        <w:rPr>
          <w:b/>
          <w:bCs/>
          <w:rtl/>
        </w:rPr>
        <w:t>يكتفى</w:t>
      </w:r>
      <w:proofErr w:type="spellEnd"/>
      <w:r w:rsidRPr="00C6630C">
        <w:rPr>
          <w:b/>
          <w:bCs/>
          <w:rtl/>
        </w:rPr>
        <w:t xml:space="preserve"> بال</w:t>
      </w:r>
      <w:r w:rsidR="00EA0B06">
        <w:rPr>
          <w:rFonts w:hint="cs"/>
          <w:b/>
          <w:bCs/>
          <w:rtl/>
        </w:rPr>
        <w:t>مسح</w:t>
      </w:r>
      <w:r w:rsidRPr="00C6630C">
        <w:rPr>
          <w:b/>
          <w:bCs/>
          <w:rtl/>
        </w:rPr>
        <w:t xml:space="preserve"> بالمناديل </w:t>
      </w:r>
      <w:r w:rsidR="00EA0B06">
        <w:rPr>
          <w:rFonts w:hint="cs"/>
          <w:b/>
          <w:bCs/>
          <w:rtl/>
        </w:rPr>
        <w:t xml:space="preserve">الورقية </w:t>
      </w:r>
      <w:r w:rsidRPr="00C6630C">
        <w:rPr>
          <w:b/>
          <w:bCs/>
          <w:rtl/>
        </w:rPr>
        <w:t>وشبهها ، بل لابد من غسله حتى يزول الدم وأث</w:t>
      </w:r>
      <w:r w:rsidR="00743BBA">
        <w:rPr>
          <w:rFonts w:hint="cs"/>
          <w:b/>
          <w:bCs/>
          <w:rtl/>
        </w:rPr>
        <w:t>ره.</w:t>
      </w:r>
    </w:p>
    <w:p w:rsidR="00C6630C" w:rsidRPr="00C6630C" w:rsidRDefault="00C6630C" w:rsidP="00B83F5C">
      <w:pPr>
        <w:numPr>
          <w:ilvl w:val="0"/>
          <w:numId w:val="9"/>
        </w:numPr>
        <w:rPr>
          <w:b/>
          <w:bCs/>
        </w:rPr>
      </w:pPr>
      <w:r w:rsidRPr="00C6630C">
        <w:rPr>
          <w:b/>
          <w:bCs/>
          <w:rtl/>
        </w:rPr>
        <w:t>حشوه بقطن أو ما أشبهه ؛ ليرد الدم</w:t>
      </w:r>
      <w:r w:rsidRPr="00C6630C">
        <w:rPr>
          <w:rtl/>
        </w:rPr>
        <w:t xml:space="preserve"> </w:t>
      </w:r>
      <w:r w:rsidRPr="00C6630C">
        <w:rPr>
          <w:b/>
          <w:bCs/>
          <w:rtl/>
        </w:rPr>
        <w:t>، فإن لم يرتد الدم شدت على فرجها خرقة و</w:t>
      </w:r>
      <w:r w:rsidR="00EA0B06">
        <w:rPr>
          <w:b/>
          <w:bCs/>
          <w:rtl/>
        </w:rPr>
        <w:t>نحوها على هيئة السروال الصغير و</w:t>
      </w:r>
      <w:r w:rsidR="00EA0B06">
        <w:rPr>
          <w:rFonts w:hint="cs"/>
          <w:b/>
          <w:bCs/>
          <w:rtl/>
        </w:rPr>
        <w:t>ت</w:t>
      </w:r>
      <w:r w:rsidRPr="00C6630C">
        <w:rPr>
          <w:b/>
          <w:bCs/>
          <w:rtl/>
        </w:rPr>
        <w:t>حكم شدها ما لم يترتب على ذلك مشقة أو ضرر عليها</w:t>
      </w:r>
      <w:r w:rsidRPr="00C6630C">
        <w:rPr>
          <w:vertAlign w:val="superscript"/>
          <w:rtl/>
        </w:rPr>
        <w:t>(</w:t>
      </w:r>
      <w:r w:rsidRPr="00C6630C">
        <w:rPr>
          <w:vertAlign w:val="superscript"/>
          <w:rtl/>
        </w:rPr>
        <w:footnoteReference w:id="70"/>
      </w:r>
      <w:r w:rsidRPr="00C6630C">
        <w:rPr>
          <w:vertAlign w:val="superscript"/>
          <w:rtl/>
        </w:rPr>
        <w:t>)</w:t>
      </w:r>
      <w:r w:rsidRPr="00C6630C">
        <w:rPr>
          <w:b/>
          <w:bCs/>
          <w:rtl/>
        </w:rPr>
        <w:t xml:space="preserve">. </w:t>
      </w:r>
    </w:p>
    <w:p w:rsidR="00C6630C" w:rsidRPr="00C6630C" w:rsidRDefault="00C6630C" w:rsidP="00C6630C">
      <w:pPr>
        <w:ind w:left="139" w:firstLine="0"/>
        <w:rPr>
          <w:rtl/>
        </w:rPr>
      </w:pPr>
      <w:r w:rsidRPr="00C6630C">
        <w:rPr>
          <w:rtl/>
        </w:rPr>
        <w:t xml:space="preserve">لحديث </w:t>
      </w:r>
      <w:proofErr w:type="spellStart"/>
      <w:r w:rsidRPr="00C6630C">
        <w:rPr>
          <w:rtl/>
        </w:rPr>
        <w:t>حَمْنَةَ</w:t>
      </w:r>
      <w:proofErr w:type="spellEnd"/>
      <w:r w:rsidRPr="00C6630C">
        <w:rPr>
          <w:rtl/>
        </w:rPr>
        <w:t xml:space="preserve"> بِنْتِ جَحْشٍ –رضي الله عنها-قَالَتْ: كُنْتُ </w:t>
      </w:r>
      <w:proofErr w:type="spellStart"/>
      <w:r w:rsidRPr="00C6630C">
        <w:rPr>
          <w:rtl/>
        </w:rPr>
        <w:t>أُسْتَحَاضُ</w:t>
      </w:r>
      <w:proofErr w:type="spellEnd"/>
      <w:r w:rsidRPr="00C6630C">
        <w:rPr>
          <w:rtl/>
        </w:rPr>
        <w:t xml:space="preserve"> </w:t>
      </w:r>
      <w:proofErr w:type="spellStart"/>
      <w:r w:rsidRPr="00C6630C">
        <w:rPr>
          <w:rtl/>
        </w:rPr>
        <w:t>حَيْضَةً</w:t>
      </w:r>
      <w:proofErr w:type="spellEnd"/>
      <w:r w:rsidRPr="00C6630C">
        <w:rPr>
          <w:rtl/>
        </w:rPr>
        <w:t xml:space="preserve"> كَثِيرَةً شَدِيدَةً، فَأَتَيْتُ النَّبِيَّ صَلَّى اللَّهُ عَلَيْهِ وَسَلَّمَ أَسْتَفْتِيهِ وَأُخْبِرُهُ، فَوَجَدْتُهُ فِي بَيْتِ أُخْتِي زَيْنَبَ بِنْتِ جَحْشٍ، فَقُلْتُ: يَا رَسُولَ اللهِ، إِنِّي </w:t>
      </w:r>
      <w:proofErr w:type="spellStart"/>
      <w:r w:rsidRPr="00C6630C">
        <w:rPr>
          <w:rtl/>
        </w:rPr>
        <w:t>أُسْتَحَاضُ</w:t>
      </w:r>
      <w:proofErr w:type="spellEnd"/>
      <w:r w:rsidRPr="00C6630C">
        <w:rPr>
          <w:rtl/>
        </w:rPr>
        <w:t xml:space="preserve"> </w:t>
      </w:r>
      <w:proofErr w:type="spellStart"/>
      <w:r w:rsidRPr="00C6630C">
        <w:rPr>
          <w:rtl/>
        </w:rPr>
        <w:t>حَيْضَةً</w:t>
      </w:r>
      <w:proofErr w:type="spellEnd"/>
      <w:r w:rsidRPr="00C6630C">
        <w:rPr>
          <w:rtl/>
        </w:rPr>
        <w:t xml:space="preserve"> كَثِيرَةً شَدِيدَةً، فَمَا </w:t>
      </w:r>
      <w:proofErr w:type="spellStart"/>
      <w:r w:rsidRPr="00C6630C">
        <w:rPr>
          <w:rtl/>
        </w:rPr>
        <w:t>تَأْمُرُنِي</w:t>
      </w:r>
      <w:proofErr w:type="spellEnd"/>
      <w:r w:rsidRPr="00C6630C">
        <w:rPr>
          <w:rtl/>
        </w:rPr>
        <w:t xml:space="preserve"> فِيهَا، فَقَدْ مَنَعَتْنِي الصِّيَامَ وَالصَّلاَةَ؟ قَالَ: (أَنْعَتُ لَكِ</w:t>
      </w:r>
      <w:r w:rsidRPr="00C6630C">
        <w:rPr>
          <w:vertAlign w:val="superscript"/>
          <w:rtl/>
        </w:rPr>
        <w:t>(</w:t>
      </w:r>
      <w:r w:rsidRPr="00C6630C">
        <w:rPr>
          <w:vertAlign w:val="superscript"/>
          <w:rtl/>
        </w:rPr>
        <w:footnoteReference w:id="71"/>
      </w:r>
      <w:r w:rsidRPr="00C6630C">
        <w:rPr>
          <w:vertAlign w:val="superscript"/>
          <w:rtl/>
        </w:rPr>
        <w:t>)</w:t>
      </w:r>
      <w:r w:rsidRPr="00C6630C">
        <w:rPr>
          <w:rtl/>
        </w:rPr>
        <w:t xml:space="preserve"> </w:t>
      </w:r>
      <w:proofErr w:type="spellStart"/>
      <w:r w:rsidRPr="00C6630C">
        <w:rPr>
          <w:rtl/>
        </w:rPr>
        <w:t>الكُرْسُفَ</w:t>
      </w:r>
      <w:proofErr w:type="spellEnd"/>
      <w:r w:rsidRPr="00C6630C">
        <w:rPr>
          <w:vertAlign w:val="superscript"/>
          <w:rtl/>
        </w:rPr>
        <w:t>(</w:t>
      </w:r>
      <w:r w:rsidRPr="00C6630C">
        <w:rPr>
          <w:vertAlign w:val="superscript"/>
          <w:rtl/>
        </w:rPr>
        <w:footnoteReference w:id="72"/>
      </w:r>
      <w:r w:rsidRPr="00C6630C">
        <w:rPr>
          <w:vertAlign w:val="superscript"/>
          <w:rtl/>
        </w:rPr>
        <w:t>)</w:t>
      </w:r>
      <w:r w:rsidRPr="00C6630C">
        <w:rPr>
          <w:rtl/>
        </w:rPr>
        <w:t xml:space="preserve"> ، فَإِنَّهُ يُذْهِبُ الدَّمَ) قَالَتْ: هُوَ أَكْثَرُ مِنْ ذَلِكَ، قَالَ: (</w:t>
      </w:r>
      <w:proofErr w:type="spellStart"/>
      <w:r w:rsidRPr="00C6630C">
        <w:rPr>
          <w:rtl/>
        </w:rPr>
        <w:t>فَتَلَجَّمِي</w:t>
      </w:r>
      <w:proofErr w:type="spellEnd"/>
      <w:r w:rsidRPr="00C6630C">
        <w:rPr>
          <w:rtl/>
        </w:rPr>
        <w:t>)</w:t>
      </w:r>
      <w:r w:rsidRPr="00C6630C">
        <w:rPr>
          <w:vertAlign w:val="superscript"/>
          <w:rtl/>
        </w:rPr>
        <w:t>(</w:t>
      </w:r>
      <w:r w:rsidRPr="00C6630C">
        <w:rPr>
          <w:vertAlign w:val="superscript"/>
          <w:rtl/>
        </w:rPr>
        <w:footnoteReference w:id="73"/>
      </w:r>
      <w:r w:rsidRPr="00C6630C">
        <w:rPr>
          <w:vertAlign w:val="superscript"/>
          <w:rtl/>
        </w:rPr>
        <w:t>)</w:t>
      </w:r>
      <w:r w:rsidRPr="00C6630C">
        <w:rPr>
          <w:rtl/>
        </w:rPr>
        <w:t xml:space="preserve"> قَالَتْ: هُوَ أَكْثَرُ مِنْ ذَلِكَ، قَالَ: (فَاتَّخِذِي ثَوْبًا) قَالَتْ: هُوَ أَكْثَرُ مِنْ ذَلِكَ، إِنَّمَا </w:t>
      </w:r>
      <w:proofErr w:type="spellStart"/>
      <w:r w:rsidRPr="00C6630C">
        <w:rPr>
          <w:rtl/>
        </w:rPr>
        <w:t>أَثُجُّ</w:t>
      </w:r>
      <w:proofErr w:type="spellEnd"/>
      <w:r w:rsidRPr="00C6630C">
        <w:rPr>
          <w:vertAlign w:val="superscript"/>
          <w:rtl/>
        </w:rPr>
        <w:t>(</w:t>
      </w:r>
      <w:r w:rsidRPr="00C6630C">
        <w:rPr>
          <w:vertAlign w:val="superscript"/>
          <w:rtl/>
        </w:rPr>
        <w:footnoteReference w:id="74"/>
      </w:r>
      <w:r w:rsidRPr="00C6630C">
        <w:rPr>
          <w:vertAlign w:val="superscript"/>
          <w:rtl/>
        </w:rPr>
        <w:t>)</w:t>
      </w:r>
      <w:r w:rsidRPr="00C6630C">
        <w:rPr>
          <w:rtl/>
        </w:rPr>
        <w:t xml:space="preserve"> </w:t>
      </w:r>
      <w:proofErr w:type="spellStart"/>
      <w:r w:rsidRPr="00C6630C">
        <w:rPr>
          <w:rtl/>
        </w:rPr>
        <w:t>ثَجًّا</w:t>
      </w:r>
      <w:proofErr w:type="spellEnd"/>
      <w:r w:rsidRPr="00C6630C">
        <w:rPr>
          <w:rtl/>
        </w:rPr>
        <w:t>، فَقَالَ النَّبِيُّ صَلَّى اللَّهُ عَلَيْهِ وَسَلَّمَ: (</w:t>
      </w:r>
      <w:proofErr w:type="spellStart"/>
      <w:r w:rsidRPr="00C6630C">
        <w:rPr>
          <w:rtl/>
        </w:rPr>
        <w:t>سَآمُرُكِ</w:t>
      </w:r>
      <w:proofErr w:type="spellEnd"/>
      <w:r w:rsidRPr="00C6630C">
        <w:rPr>
          <w:rtl/>
        </w:rPr>
        <w:t xml:space="preserve"> بِأَمْرَيْنِ..)</w:t>
      </w:r>
      <w:r w:rsidRPr="00C6630C">
        <w:rPr>
          <w:vertAlign w:val="superscript"/>
          <w:rtl/>
        </w:rPr>
        <w:t>(</w:t>
      </w:r>
      <w:r w:rsidRPr="00C6630C">
        <w:rPr>
          <w:vertAlign w:val="superscript"/>
          <w:rtl/>
        </w:rPr>
        <w:footnoteReference w:id="75"/>
      </w:r>
      <w:r w:rsidRPr="00C6630C">
        <w:rPr>
          <w:vertAlign w:val="superscript"/>
          <w:rtl/>
        </w:rPr>
        <w:t>)</w:t>
      </w:r>
      <w:r w:rsidRPr="00C6630C">
        <w:rPr>
          <w:rtl/>
        </w:rPr>
        <w:t>.</w:t>
      </w:r>
    </w:p>
    <w:p w:rsidR="00C6630C" w:rsidRPr="00C6630C" w:rsidRDefault="00C6630C" w:rsidP="00C6630C">
      <w:pPr>
        <w:ind w:firstLine="0"/>
        <w:rPr>
          <w:rtl/>
        </w:rPr>
      </w:pPr>
      <w:r w:rsidRPr="00C6630C">
        <w:rPr>
          <w:rtl/>
        </w:rPr>
        <w:t xml:space="preserve">قال الخطابي-رحمه الله-: (وفيه من الفقه أن </w:t>
      </w:r>
      <w:proofErr w:type="spellStart"/>
      <w:r w:rsidRPr="00C6630C">
        <w:rPr>
          <w:rtl/>
        </w:rPr>
        <w:t>المستحاضة</w:t>
      </w:r>
      <w:proofErr w:type="spellEnd"/>
      <w:r w:rsidRPr="00C6630C">
        <w:rPr>
          <w:rtl/>
        </w:rPr>
        <w:t xml:space="preserve"> يجب عليها أن </w:t>
      </w:r>
      <w:proofErr w:type="spellStart"/>
      <w:r w:rsidRPr="00C6630C">
        <w:rPr>
          <w:rtl/>
        </w:rPr>
        <w:t>تستثفر</w:t>
      </w:r>
      <w:proofErr w:type="spellEnd"/>
      <w:r w:rsidRPr="00C6630C">
        <w:rPr>
          <w:rtl/>
        </w:rPr>
        <w:t xml:space="preserve"> وأن تعالج </w:t>
      </w:r>
      <w:r w:rsidRPr="00C6630C">
        <w:rPr>
          <w:rtl/>
        </w:rPr>
        <w:lastRenderedPageBreak/>
        <w:t xml:space="preserve">نفسها بما يسد المسلك ويرد الدم من قطن ونحوه كما قال في حديث </w:t>
      </w:r>
      <w:proofErr w:type="spellStart"/>
      <w:r w:rsidRPr="00C6630C">
        <w:rPr>
          <w:rtl/>
        </w:rPr>
        <w:t>حمنة</w:t>
      </w:r>
      <w:proofErr w:type="spellEnd"/>
      <w:r w:rsidRPr="00C6630C">
        <w:rPr>
          <w:rtl/>
        </w:rPr>
        <w:t xml:space="preserve"> أنعت لك </w:t>
      </w:r>
      <w:proofErr w:type="spellStart"/>
      <w:r w:rsidRPr="00C6630C">
        <w:rPr>
          <w:rtl/>
        </w:rPr>
        <w:t>الكرسف</w:t>
      </w:r>
      <w:proofErr w:type="spellEnd"/>
      <w:r w:rsidRPr="00C6630C">
        <w:rPr>
          <w:rtl/>
        </w:rPr>
        <w:t xml:space="preserve"> وقال لها </w:t>
      </w:r>
      <w:proofErr w:type="spellStart"/>
      <w:r w:rsidRPr="00C6630C">
        <w:rPr>
          <w:rtl/>
        </w:rPr>
        <w:t>تلجمي</w:t>
      </w:r>
      <w:proofErr w:type="spellEnd"/>
      <w:r w:rsidRPr="00C6630C">
        <w:rPr>
          <w:rtl/>
        </w:rPr>
        <w:t xml:space="preserve"> </w:t>
      </w:r>
      <w:proofErr w:type="spellStart"/>
      <w:r w:rsidRPr="00C6630C">
        <w:rPr>
          <w:rtl/>
        </w:rPr>
        <w:t>واستثفري</w:t>
      </w:r>
      <w:proofErr w:type="spellEnd"/>
      <w:r w:rsidRPr="00C6630C">
        <w:rPr>
          <w:rtl/>
        </w:rPr>
        <w:t>.</w:t>
      </w:r>
    </w:p>
    <w:p w:rsidR="00C6630C" w:rsidRPr="00C6630C" w:rsidRDefault="00C6630C" w:rsidP="00C6630C">
      <w:pPr>
        <w:ind w:firstLine="0"/>
        <w:rPr>
          <w:rtl/>
        </w:rPr>
      </w:pPr>
      <w:r w:rsidRPr="00C6630C">
        <w:rPr>
          <w:rtl/>
        </w:rPr>
        <w:t xml:space="preserve">وفيه دليل على أنها إذا لم تفعل ذلك كان عليها إعادة الوضوء إذا خرج منها دم ،وإنما جاء قوله صلى الله عليه وسلم تصلي </w:t>
      </w:r>
      <w:proofErr w:type="spellStart"/>
      <w:r w:rsidRPr="00C6630C">
        <w:rPr>
          <w:rtl/>
        </w:rPr>
        <w:t>المستحاضة</w:t>
      </w:r>
      <w:proofErr w:type="spellEnd"/>
      <w:r w:rsidRPr="00C6630C">
        <w:rPr>
          <w:rtl/>
        </w:rPr>
        <w:t xml:space="preserve"> وإن قطر الدم على الحصير فيمن قد </w:t>
      </w:r>
      <w:proofErr w:type="spellStart"/>
      <w:r w:rsidRPr="00C6630C">
        <w:rPr>
          <w:rtl/>
        </w:rPr>
        <w:t>تعالجت</w:t>
      </w:r>
      <w:proofErr w:type="spellEnd"/>
      <w:r w:rsidRPr="00C6630C">
        <w:rPr>
          <w:rtl/>
        </w:rPr>
        <w:t xml:space="preserve"> </w:t>
      </w:r>
      <w:proofErr w:type="spellStart"/>
      <w:r w:rsidRPr="00C6630C">
        <w:rPr>
          <w:rtl/>
        </w:rPr>
        <w:t>بالاستثفار</w:t>
      </w:r>
      <w:proofErr w:type="spellEnd"/>
      <w:r w:rsidRPr="00C6630C">
        <w:rPr>
          <w:rtl/>
        </w:rPr>
        <w:t xml:space="preserve"> ونحوه فإذا جاء بعد ذلك شيء غالب لا يرده </w:t>
      </w:r>
      <w:proofErr w:type="spellStart"/>
      <w:r w:rsidRPr="00C6630C">
        <w:rPr>
          <w:rtl/>
        </w:rPr>
        <w:t>الثفر</w:t>
      </w:r>
      <w:proofErr w:type="spellEnd"/>
      <w:r w:rsidRPr="00C6630C">
        <w:rPr>
          <w:rtl/>
        </w:rPr>
        <w:t xml:space="preserve"> حتى تقطر لم يكن عليها إعادة الوضوء. فأما إذا لم تكن قدمت العلاج فهي غير معذورة وإنما أتيت من قبل نفسها فلزمها الوضوء)</w:t>
      </w:r>
      <w:r w:rsidRPr="00C6630C">
        <w:rPr>
          <w:vertAlign w:val="superscript"/>
          <w:rtl/>
        </w:rPr>
        <w:t>(</w:t>
      </w:r>
      <w:r w:rsidRPr="00C6630C">
        <w:rPr>
          <w:vertAlign w:val="superscript"/>
          <w:rtl/>
        </w:rPr>
        <w:footnoteReference w:id="76"/>
      </w:r>
      <w:r w:rsidRPr="00C6630C">
        <w:rPr>
          <w:vertAlign w:val="superscript"/>
          <w:rtl/>
        </w:rPr>
        <w:t>)</w:t>
      </w:r>
      <w:r w:rsidRPr="00C6630C">
        <w:rPr>
          <w:rtl/>
        </w:rPr>
        <w:t>.</w:t>
      </w:r>
    </w:p>
    <w:p w:rsidR="00C6630C" w:rsidRPr="00C6630C" w:rsidRDefault="00C6630C" w:rsidP="00C6630C">
      <w:pPr>
        <w:ind w:firstLine="0"/>
        <w:rPr>
          <w:rtl/>
        </w:rPr>
      </w:pPr>
    </w:p>
    <w:p w:rsidR="00C6630C" w:rsidRPr="00C6630C" w:rsidRDefault="00C6630C" w:rsidP="00B83F5C">
      <w:pPr>
        <w:numPr>
          <w:ilvl w:val="0"/>
          <w:numId w:val="9"/>
        </w:numPr>
        <w:jc w:val="left"/>
        <w:rPr>
          <w:b/>
          <w:bCs/>
          <w:rtl/>
        </w:rPr>
      </w:pPr>
      <w:r w:rsidRPr="00C6630C">
        <w:rPr>
          <w:b/>
          <w:bCs/>
          <w:rtl/>
        </w:rPr>
        <w:t>تعاهد الشد بين الفينة والأخرى.</w:t>
      </w:r>
    </w:p>
    <w:p w:rsidR="00C6630C" w:rsidRPr="00C6630C" w:rsidRDefault="00C6630C" w:rsidP="00A83837">
      <w:pPr>
        <w:ind w:left="-2" w:firstLine="0"/>
      </w:pPr>
      <w:r w:rsidRPr="00C6630C">
        <w:rPr>
          <w:rtl/>
        </w:rPr>
        <w:t>فإذا قامت بهذه الأمور</w:t>
      </w:r>
      <w:r w:rsidR="00743BBA">
        <w:rPr>
          <w:rFonts w:hint="cs"/>
          <w:rtl/>
        </w:rPr>
        <w:t xml:space="preserve"> ؛ من غسل الفرج وحشوه بقطن ونحوه وشد خرقة ونحوها عليه </w:t>
      </w:r>
      <w:r w:rsidRPr="00C6630C">
        <w:rPr>
          <w:rtl/>
        </w:rPr>
        <w:t xml:space="preserve"> ثم خرج الدم ؛ فلا يخلو الحال من أمرين:</w:t>
      </w:r>
    </w:p>
    <w:p w:rsidR="00C6630C" w:rsidRPr="00C6630C" w:rsidRDefault="00C6630C" w:rsidP="00A83837">
      <w:pPr>
        <w:ind w:left="-2" w:firstLine="0"/>
        <w:jc w:val="left"/>
        <w:rPr>
          <w:rtl/>
        </w:rPr>
      </w:pPr>
      <w:r w:rsidRPr="00C6630C">
        <w:rPr>
          <w:b/>
          <w:bCs/>
          <w:rtl/>
        </w:rPr>
        <w:t>الأمر الأول:</w:t>
      </w:r>
      <w:r w:rsidRPr="00C6630C">
        <w:rPr>
          <w:rtl/>
        </w:rPr>
        <w:t xml:space="preserve"> أن يكون لرخاوة الشد، فعليها إعادة الشد ، والطهارة ؛ لأنها قصرت فيما يجب عليها وتستطيعه.</w:t>
      </w:r>
    </w:p>
    <w:p w:rsidR="00C6630C" w:rsidRPr="00C6630C" w:rsidRDefault="00C6630C" w:rsidP="00A83837">
      <w:pPr>
        <w:ind w:left="-2" w:firstLine="0"/>
        <w:rPr>
          <w:rtl/>
        </w:rPr>
      </w:pPr>
      <w:r w:rsidRPr="00C6630C">
        <w:rPr>
          <w:b/>
          <w:bCs/>
          <w:rtl/>
        </w:rPr>
        <w:t>الأمر الثاني:</w:t>
      </w:r>
      <w:r w:rsidRPr="00C6630C">
        <w:rPr>
          <w:rtl/>
        </w:rPr>
        <w:t xml:space="preserve"> أن يكون لغلبة الخارج وقوته وكونه لا يمكن شده أكثر من ذلك، فلا تبطل الطهارة؛ لأنه لا يمكن </w:t>
      </w:r>
      <w:proofErr w:type="spellStart"/>
      <w:r w:rsidRPr="00C6630C">
        <w:rPr>
          <w:rtl/>
        </w:rPr>
        <w:t>التحرز</w:t>
      </w:r>
      <w:proofErr w:type="spellEnd"/>
      <w:r w:rsidRPr="00C6630C">
        <w:rPr>
          <w:rtl/>
        </w:rPr>
        <w:t xml:space="preserve"> منه، فتصلي ولو قطر الدم</w:t>
      </w:r>
      <w:r w:rsidRPr="00C6630C">
        <w:rPr>
          <w:vertAlign w:val="superscript"/>
          <w:rtl/>
        </w:rPr>
        <w:t>(</w:t>
      </w:r>
      <w:r w:rsidRPr="00C6630C">
        <w:rPr>
          <w:vertAlign w:val="superscript"/>
          <w:rtl/>
        </w:rPr>
        <w:footnoteReference w:id="77"/>
      </w:r>
      <w:r w:rsidRPr="00C6630C">
        <w:rPr>
          <w:vertAlign w:val="superscript"/>
          <w:rtl/>
        </w:rPr>
        <w:t>)</w:t>
      </w:r>
      <w:r w:rsidRPr="00C6630C">
        <w:rPr>
          <w:rtl/>
        </w:rPr>
        <w:t xml:space="preserve"> ؛ </w:t>
      </w:r>
    </w:p>
    <w:p w:rsidR="00C6630C" w:rsidRPr="00C6630C" w:rsidRDefault="00C6630C" w:rsidP="00A83837">
      <w:pPr>
        <w:ind w:left="1080" w:hanging="1082"/>
        <w:jc w:val="left"/>
        <w:rPr>
          <w:b/>
          <w:bCs/>
          <w:rtl/>
        </w:rPr>
      </w:pPr>
      <w:r w:rsidRPr="00C6630C">
        <w:rPr>
          <w:b/>
          <w:bCs/>
          <w:rtl/>
        </w:rPr>
        <w:t xml:space="preserve">ودليل ذلك: </w:t>
      </w:r>
    </w:p>
    <w:p w:rsidR="00C6630C" w:rsidRPr="00C6630C" w:rsidRDefault="00C6630C" w:rsidP="00A83837">
      <w:pPr>
        <w:numPr>
          <w:ilvl w:val="0"/>
          <w:numId w:val="10"/>
        </w:numPr>
        <w:ind w:left="565" w:hanging="567"/>
        <w:rPr>
          <w:rtl/>
        </w:rPr>
      </w:pPr>
      <w:r w:rsidRPr="00C6630C">
        <w:rPr>
          <w:rtl/>
        </w:rPr>
        <w:t>حديث عائشة-رضي الله عنها- قالت: «اعتكفت مع رسول الله صلى الله عليه وسلم امرأة من أزواجه، فكانت ترى الدم والصفرة والطست تحتها وهي تصلي»</w:t>
      </w:r>
      <w:r w:rsidRPr="00C6630C">
        <w:rPr>
          <w:vertAlign w:val="superscript"/>
          <w:rtl/>
        </w:rPr>
        <w:t>(</w:t>
      </w:r>
      <w:r w:rsidRPr="00C6630C">
        <w:rPr>
          <w:vertAlign w:val="superscript"/>
          <w:rtl/>
        </w:rPr>
        <w:footnoteReference w:id="78"/>
      </w:r>
      <w:r w:rsidRPr="00C6630C">
        <w:rPr>
          <w:vertAlign w:val="superscript"/>
          <w:rtl/>
        </w:rPr>
        <w:t>)</w:t>
      </w:r>
      <w:r w:rsidRPr="00C6630C">
        <w:rPr>
          <w:rtl/>
        </w:rPr>
        <w:t>.</w:t>
      </w:r>
    </w:p>
    <w:p w:rsidR="00C6630C" w:rsidRPr="00A83837" w:rsidRDefault="00A83837" w:rsidP="00A83837">
      <w:pPr>
        <w:widowControl/>
        <w:numPr>
          <w:ilvl w:val="0"/>
          <w:numId w:val="10"/>
        </w:numPr>
        <w:ind w:left="565" w:hanging="567"/>
        <w:rPr>
          <w:rFonts w:cs="Times New Roman"/>
          <w:color w:val="auto"/>
          <w:sz w:val="24"/>
          <w:szCs w:val="24"/>
          <w:rtl/>
          <w:lang w:eastAsia="en-US"/>
        </w:rPr>
      </w:pPr>
      <w:r>
        <w:rPr>
          <w:rtl/>
        </w:rPr>
        <w:lastRenderedPageBreak/>
        <w:t xml:space="preserve">ما روي عنها أيضا- رضي الله عنها – قالت: جاءت فاطمة بنت أبي </w:t>
      </w:r>
      <w:proofErr w:type="spellStart"/>
      <w:r>
        <w:rPr>
          <w:rtl/>
        </w:rPr>
        <w:t>حبيش</w:t>
      </w:r>
      <w:proofErr w:type="spellEnd"/>
      <w:r>
        <w:rPr>
          <w:rtl/>
        </w:rPr>
        <w:t xml:space="preserve"> إلى النبي صلى الله عليه وسلم، فقالت: يا رسول الله إني امرأة </w:t>
      </w:r>
      <w:proofErr w:type="spellStart"/>
      <w:r>
        <w:rPr>
          <w:rtl/>
        </w:rPr>
        <w:t>أستحاض</w:t>
      </w:r>
      <w:proofErr w:type="spellEnd"/>
      <w:r>
        <w:rPr>
          <w:rtl/>
        </w:rPr>
        <w:t xml:space="preserve"> فلا أطهر، </w:t>
      </w:r>
      <w:proofErr w:type="spellStart"/>
      <w:r>
        <w:rPr>
          <w:rtl/>
        </w:rPr>
        <w:t>أفأدع</w:t>
      </w:r>
      <w:proofErr w:type="spellEnd"/>
      <w:r>
        <w:rPr>
          <w:rtl/>
        </w:rPr>
        <w:t xml:space="preserve"> الصلاة، قال: لا اجتنبي الصلاة أيام محيضك، ثم اغتسلي وتوضئي لكل صلاة، ثم صلي، وإن قطر الدم على الحصير "</w:t>
      </w:r>
      <w:r>
        <w:rPr>
          <w:vertAlign w:val="superscript"/>
          <w:rtl/>
        </w:rPr>
        <w:t>"(</w:t>
      </w:r>
      <w:r>
        <w:rPr>
          <w:vertAlign w:val="superscript"/>
          <w:rtl/>
        </w:rPr>
        <w:footnoteReference w:id="79"/>
      </w:r>
      <w:r>
        <w:rPr>
          <w:vertAlign w:val="superscript"/>
          <w:rtl/>
        </w:rPr>
        <w:t>)</w:t>
      </w:r>
      <w:r>
        <w:rPr>
          <w:rtl/>
        </w:rPr>
        <w:t>.</w:t>
      </w:r>
      <w:r>
        <w:rPr>
          <w:rFonts w:cs="Times New Roman"/>
          <w:color w:val="auto"/>
          <w:sz w:val="24"/>
          <w:szCs w:val="24"/>
          <w:rtl/>
          <w:lang w:eastAsia="en-US"/>
        </w:rPr>
        <w:t xml:space="preserve"> </w:t>
      </w:r>
    </w:p>
    <w:p w:rsidR="00C6630C" w:rsidRPr="00C6630C" w:rsidRDefault="00C6630C" w:rsidP="00A83837">
      <w:pPr>
        <w:ind w:firstLine="0"/>
        <w:rPr>
          <w:b/>
          <w:bCs/>
          <w:rtl/>
        </w:rPr>
      </w:pPr>
      <w:r w:rsidRPr="00C6630C">
        <w:rPr>
          <w:b/>
          <w:bCs/>
          <w:rtl/>
        </w:rPr>
        <w:t xml:space="preserve">ووجه الدلالة: </w:t>
      </w:r>
    </w:p>
    <w:p w:rsidR="00C6630C" w:rsidRDefault="00C6630C" w:rsidP="00A83837">
      <w:pPr>
        <w:ind w:firstLine="0"/>
        <w:rPr>
          <w:rtl/>
        </w:rPr>
      </w:pPr>
      <w:r w:rsidRPr="00C6630C">
        <w:rPr>
          <w:rtl/>
        </w:rPr>
        <w:t xml:space="preserve">قال الخطابي-رحمه الله-: ( إنما جاء قوله صلى الله عليه وسلم تصلي </w:t>
      </w:r>
      <w:proofErr w:type="spellStart"/>
      <w:r w:rsidRPr="00C6630C">
        <w:rPr>
          <w:rtl/>
        </w:rPr>
        <w:t>المستحاضة</w:t>
      </w:r>
      <w:proofErr w:type="spellEnd"/>
      <w:r w:rsidRPr="00C6630C">
        <w:rPr>
          <w:rtl/>
        </w:rPr>
        <w:t xml:space="preserve"> وإن قطر الدم على الحصير فيمن قد </w:t>
      </w:r>
      <w:proofErr w:type="spellStart"/>
      <w:r w:rsidRPr="00C6630C">
        <w:rPr>
          <w:rtl/>
        </w:rPr>
        <w:t>تعالجت</w:t>
      </w:r>
      <w:proofErr w:type="spellEnd"/>
      <w:r w:rsidRPr="00C6630C">
        <w:rPr>
          <w:rtl/>
        </w:rPr>
        <w:t xml:space="preserve"> </w:t>
      </w:r>
      <w:proofErr w:type="spellStart"/>
      <w:r w:rsidRPr="00C6630C">
        <w:rPr>
          <w:rtl/>
        </w:rPr>
        <w:t>بالاستثفار</w:t>
      </w:r>
      <w:proofErr w:type="spellEnd"/>
      <w:r w:rsidRPr="00C6630C">
        <w:rPr>
          <w:rtl/>
        </w:rPr>
        <w:t xml:space="preserve"> ونحوه فإذا جاء بعد ذلك شيء غالب لا يرده </w:t>
      </w:r>
      <w:proofErr w:type="spellStart"/>
      <w:r w:rsidRPr="00C6630C">
        <w:rPr>
          <w:rtl/>
        </w:rPr>
        <w:t>الثفر</w:t>
      </w:r>
      <w:proofErr w:type="spellEnd"/>
      <w:r w:rsidRPr="00C6630C">
        <w:rPr>
          <w:rtl/>
        </w:rPr>
        <w:t xml:space="preserve"> حتى تقطر لم يكن عليها إعادة الوضوء)</w:t>
      </w:r>
      <w:r w:rsidRPr="00C6630C">
        <w:rPr>
          <w:vertAlign w:val="superscript"/>
          <w:rtl/>
        </w:rPr>
        <w:t>(</w:t>
      </w:r>
      <w:r w:rsidRPr="00C6630C">
        <w:rPr>
          <w:vertAlign w:val="superscript"/>
          <w:rtl/>
        </w:rPr>
        <w:footnoteReference w:id="80"/>
      </w:r>
      <w:r w:rsidRPr="00C6630C">
        <w:rPr>
          <w:vertAlign w:val="superscript"/>
          <w:rtl/>
        </w:rPr>
        <w:t>)</w:t>
      </w:r>
      <w:r w:rsidRPr="00C6630C">
        <w:rPr>
          <w:rtl/>
        </w:rPr>
        <w:t>.</w:t>
      </w:r>
    </w:p>
    <w:p w:rsidR="002A4721" w:rsidRDefault="002A4721" w:rsidP="002A4721">
      <w:pPr>
        <w:jc w:val="left"/>
        <w:rPr>
          <w:b/>
          <w:bCs/>
          <w:rtl/>
        </w:rPr>
      </w:pPr>
      <w:r>
        <w:rPr>
          <w:rFonts w:hint="cs"/>
          <w:b/>
          <w:bCs/>
          <w:rtl/>
        </w:rPr>
        <w:t>نص على هذه الخطوات جمهور العلماء</w:t>
      </w:r>
      <w:r w:rsidRPr="002A4721">
        <w:rPr>
          <w:rStyle w:val="ae"/>
          <w:rtl/>
        </w:rPr>
        <w:t>(</w:t>
      </w:r>
      <w:r>
        <w:rPr>
          <w:rStyle w:val="ae"/>
          <w:rtl/>
        </w:rPr>
        <w:footnoteReference w:id="81"/>
      </w:r>
      <w:r w:rsidRPr="002A4721">
        <w:rPr>
          <w:rStyle w:val="ae"/>
          <w:rtl/>
        </w:rPr>
        <w:t>)</w:t>
      </w:r>
      <w:r>
        <w:rPr>
          <w:rFonts w:hint="cs"/>
          <w:b/>
          <w:bCs/>
          <w:rtl/>
        </w:rPr>
        <w:t>.</w:t>
      </w:r>
    </w:p>
    <w:p w:rsidR="00A83837" w:rsidRDefault="00A83837" w:rsidP="002A4721">
      <w:pPr>
        <w:jc w:val="left"/>
        <w:rPr>
          <w:b/>
          <w:bCs/>
          <w:rtl/>
        </w:rPr>
      </w:pPr>
    </w:p>
    <w:p w:rsidR="002A4721" w:rsidRDefault="002A4721" w:rsidP="002A4721">
      <w:pPr>
        <w:numPr>
          <w:ilvl w:val="0"/>
          <w:numId w:val="9"/>
        </w:numPr>
        <w:jc w:val="left"/>
        <w:rPr>
          <w:b/>
          <w:bCs/>
        </w:rPr>
      </w:pPr>
      <w:r>
        <w:rPr>
          <w:b/>
          <w:bCs/>
          <w:rtl/>
        </w:rPr>
        <w:t>الْمُبَادَرَةِ الْوُضُوءِ</w:t>
      </w:r>
      <w:r>
        <w:rPr>
          <w:rFonts w:hint="cs"/>
          <w:b/>
          <w:bCs/>
          <w:rtl/>
        </w:rPr>
        <w:t xml:space="preserve"> بعد الشد</w:t>
      </w:r>
      <w:r w:rsidR="009819FC" w:rsidRPr="002A4721">
        <w:rPr>
          <w:rStyle w:val="ae"/>
          <w:rtl/>
        </w:rPr>
        <w:t>(</w:t>
      </w:r>
      <w:r w:rsidR="009819FC">
        <w:rPr>
          <w:rStyle w:val="ae"/>
          <w:rtl/>
        </w:rPr>
        <w:footnoteReference w:id="82"/>
      </w:r>
      <w:r w:rsidR="009819FC" w:rsidRPr="002A4721">
        <w:rPr>
          <w:rStyle w:val="ae"/>
          <w:rtl/>
        </w:rPr>
        <w:t>)</w:t>
      </w:r>
      <w:r>
        <w:rPr>
          <w:rFonts w:hint="cs"/>
          <w:b/>
          <w:bCs/>
          <w:rtl/>
        </w:rPr>
        <w:t xml:space="preserve"> .</w:t>
      </w:r>
    </w:p>
    <w:p w:rsidR="002A4721" w:rsidRDefault="00C6630C" w:rsidP="002A4721">
      <w:pPr>
        <w:numPr>
          <w:ilvl w:val="0"/>
          <w:numId w:val="9"/>
        </w:numPr>
        <w:jc w:val="left"/>
        <w:rPr>
          <w:b/>
          <w:bCs/>
        </w:rPr>
      </w:pPr>
      <w:r w:rsidRPr="00C6630C">
        <w:rPr>
          <w:b/>
          <w:bCs/>
          <w:rtl/>
        </w:rPr>
        <w:t>الْمُبَادَرَةِ بِالْفَرِيضَةِ بَعْدَ الْوُضُوءِ</w:t>
      </w:r>
      <w:r w:rsidR="009819FC" w:rsidRPr="005961BF">
        <w:rPr>
          <w:vertAlign w:val="superscript"/>
          <w:rtl/>
        </w:rPr>
        <w:t>(</w:t>
      </w:r>
      <w:r w:rsidR="009819FC" w:rsidRPr="00C6630C">
        <w:rPr>
          <w:vertAlign w:val="superscript"/>
          <w:rtl/>
        </w:rPr>
        <w:footnoteReference w:id="83"/>
      </w:r>
      <w:r w:rsidR="009819FC" w:rsidRPr="005961BF">
        <w:rPr>
          <w:vertAlign w:val="superscript"/>
          <w:rtl/>
        </w:rPr>
        <w:t>)</w:t>
      </w:r>
      <w:r w:rsidR="002A4721">
        <w:rPr>
          <w:rFonts w:hint="cs"/>
          <w:b/>
          <w:bCs/>
          <w:rtl/>
        </w:rPr>
        <w:t>.</w:t>
      </w:r>
    </w:p>
    <w:p w:rsidR="009819FC" w:rsidRDefault="009819FC" w:rsidP="009819FC">
      <w:pPr>
        <w:ind w:left="1080" w:firstLine="0"/>
        <w:jc w:val="left"/>
        <w:rPr>
          <w:rtl/>
        </w:rPr>
      </w:pPr>
      <w:r>
        <w:rPr>
          <w:rFonts w:hint="cs"/>
          <w:rtl/>
        </w:rPr>
        <w:t>و</w:t>
      </w:r>
      <w:r w:rsidR="002A4721">
        <w:rPr>
          <w:rFonts w:hint="cs"/>
          <w:rtl/>
        </w:rPr>
        <w:t>لم أقف</w:t>
      </w:r>
      <w:r>
        <w:rPr>
          <w:rFonts w:hint="cs"/>
          <w:rtl/>
        </w:rPr>
        <w:t xml:space="preserve"> على من أوجب الخطوتين الرابعة والخامسة</w:t>
      </w:r>
      <w:r w:rsidR="005961BF">
        <w:rPr>
          <w:rFonts w:hint="cs"/>
          <w:rtl/>
        </w:rPr>
        <w:t xml:space="preserve"> </w:t>
      </w:r>
      <w:r w:rsidR="00C6630C" w:rsidRPr="00C6630C">
        <w:rPr>
          <w:rtl/>
        </w:rPr>
        <w:t>سوى الشافعية</w:t>
      </w:r>
      <w:r>
        <w:rPr>
          <w:rFonts w:hint="cs"/>
          <w:rtl/>
        </w:rPr>
        <w:t xml:space="preserve"> ؛ </w:t>
      </w:r>
    </w:p>
    <w:p w:rsidR="00C6630C" w:rsidRDefault="009819FC" w:rsidP="00A83837">
      <w:pPr>
        <w:ind w:firstLine="0"/>
        <w:jc w:val="left"/>
        <w:rPr>
          <w:rtl/>
        </w:rPr>
      </w:pPr>
      <w:r>
        <w:rPr>
          <w:rFonts w:hint="cs"/>
          <w:rtl/>
        </w:rPr>
        <w:t xml:space="preserve">وعللوا لذلك ؛ قالوا : لما في </w:t>
      </w:r>
      <w:r>
        <w:rPr>
          <w:rFonts w:ascii="Tahoma" w:hAnsi="Tahoma"/>
          <w:rtl/>
        </w:rPr>
        <w:t>المبادرة من تقليل الحدث</w:t>
      </w:r>
      <w:r w:rsidR="00A83837" w:rsidRPr="00A83837">
        <w:rPr>
          <w:rStyle w:val="ae"/>
          <w:rtl/>
        </w:rPr>
        <w:t>(</w:t>
      </w:r>
      <w:r w:rsidR="00A83837">
        <w:rPr>
          <w:rStyle w:val="ae"/>
          <w:rtl/>
        </w:rPr>
        <w:footnoteReference w:id="84"/>
      </w:r>
      <w:r w:rsidR="00A83837" w:rsidRPr="00A83837">
        <w:rPr>
          <w:rStyle w:val="ae"/>
          <w:rtl/>
        </w:rPr>
        <w:t>)</w:t>
      </w:r>
      <w:r>
        <w:rPr>
          <w:rFonts w:hint="cs"/>
          <w:rtl/>
        </w:rPr>
        <w:t>.</w:t>
      </w:r>
    </w:p>
    <w:p w:rsidR="009819FC" w:rsidRDefault="009819FC" w:rsidP="00A83837">
      <w:pPr>
        <w:ind w:firstLine="0"/>
        <w:jc w:val="left"/>
        <w:rPr>
          <w:rtl/>
        </w:rPr>
      </w:pPr>
      <w:r>
        <w:rPr>
          <w:rFonts w:hint="cs"/>
          <w:rtl/>
        </w:rPr>
        <w:t xml:space="preserve">ويمكن أن يناقش: بأن هذا التعليل يمكن أن يسلم </w:t>
      </w:r>
      <w:proofErr w:type="spellStart"/>
      <w:r>
        <w:rPr>
          <w:rFonts w:hint="cs"/>
          <w:rtl/>
        </w:rPr>
        <w:t>به</w:t>
      </w:r>
      <w:proofErr w:type="spellEnd"/>
      <w:r>
        <w:rPr>
          <w:rFonts w:hint="cs"/>
          <w:rtl/>
        </w:rPr>
        <w:t xml:space="preserve"> للاستحباب ، أما الإلزام بالمبادرة وترتيب البطلان في حال الإخلال </w:t>
      </w:r>
      <w:proofErr w:type="spellStart"/>
      <w:r>
        <w:rPr>
          <w:rFonts w:hint="cs"/>
          <w:rtl/>
        </w:rPr>
        <w:t>بها</w:t>
      </w:r>
      <w:proofErr w:type="spellEnd"/>
      <w:r>
        <w:rPr>
          <w:rFonts w:hint="cs"/>
          <w:rtl/>
        </w:rPr>
        <w:t xml:space="preserve"> </w:t>
      </w:r>
      <w:r>
        <w:rPr>
          <w:rtl/>
        </w:rPr>
        <w:t>–</w:t>
      </w:r>
      <w:r>
        <w:rPr>
          <w:rFonts w:hint="cs"/>
          <w:rtl/>
        </w:rPr>
        <w:t>كما يرى البعض- فيحتاج إلى دليل أقوى من هذا</w:t>
      </w:r>
      <w:r w:rsidR="008A3545">
        <w:rPr>
          <w:rFonts w:hint="cs"/>
          <w:rtl/>
        </w:rPr>
        <w:t xml:space="preserve"> ، لا </w:t>
      </w:r>
      <w:proofErr w:type="spellStart"/>
      <w:r w:rsidR="008A3545">
        <w:rPr>
          <w:rFonts w:hint="cs"/>
          <w:rtl/>
        </w:rPr>
        <w:t>سيما</w:t>
      </w:r>
      <w:proofErr w:type="spellEnd"/>
      <w:r w:rsidR="008A3545">
        <w:rPr>
          <w:rFonts w:hint="cs"/>
          <w:rtl/>
        </w:rPr>
        <w:t xml:space="preserve"> وفيه من التضييق أحيا</w:t>
      </w:r>
      <w:r>
        <w:rPr>
          <w:rFonts w:hint="cs"/>
          <w:rtl/>
        </w:rPr>
        <w:t xml:space="preserve">نا ما لا يخفى. </w:t>
      </w:r>
    </w:p>
    <w:p w:rsidR="009819FC" w:rsidRPr="005961BF" w:rsidRDefault="009819FC" w:rsidP="009819FC">
      <w:pPr>
        <w:ind w:left="1080" w:firstLine="0"/>
        <w:jc w:val="left"/>
        <w:rPr>
          <w:b/>
          <w:bCs/>
        </w:rPr>
      </w:pPr>
    </w:p>
    <w:p w:rsidR="005961BF" w:rsidRDefault="00C6630C" w:rsidP="009773DD">
      <w:pPr>
        <w:ind w:firstLine="0"/>
        <w:jc w:val="left"/>
        <w:rPr>
          <w:b/>
          <w:bCs/>
          <w:rtl/>
        </w:rPr>
      </w:pPr>
      <w:r w:rsidRPr="00C6630C">
        <w:rPr>
          <w:b/>
          <w:bCs/>
          <w:rtl/>
        </w:rPr>
        <w:t>ثانيا: السلس</w:t>
      </w:r>
    </w:p>
    <w:p w:rsidR="00C6630C" w:rsidRPr="00C6630C" w:rsidRDefault="005961BF" w:rsidP="009773DD">
      <w:pPr>
        <w:ind w:firstLine="0"/>
        <w:jc w:val="left"/>
      </w:pPr>
      <w:r>
        <w:rPr>
          <w:rFonts w:hint="cs"/>
          <w:b/>
          <w:bCs/>
          <w:rtl/>
        </w:rPr>
        <w:t>و</w:t>
      </w:r>
      <w:r w:rsidR="00C6630C" w:rsidRPr="00C6630C">
        <w:rPr>
          <w:rtl/>
        </w:rPr>
        <w:t xml:space="preserve">سواء كان سلس بول أو </w:t>
      </w:r>
      <w:proofErr w:type="spellStart"/>
      <w:r w:rsidR="00C6630C" w:rsidRPr="00C6630C">
        <w:rPr>
          <w:rtl/>
        </w:rPr>
        <w:t>مذي</w:t>
      </w:r>
      <w:proofErr w:type="spellEnd"/>
      <w:r w:rsidR="00C6630C" w:rsidRPr="00C6630C">
        <w:rPr>
          <w:rtl/>
        </w:rPr>
        <w:t xml:space="preserve"> أو مني أو ودي ؛</w:t>
      </w:r>
      <w:r w:rsidR="009773DD">
        <w:rPr>
          <w:rFonts w:hint="cs"/>
          <w:rtl/>
        </w:rPr>
        <w:t xml:space="preserve"> </w:t>
      </w:r>
      <w:r w:rsidR="00C6630C" w:rsidRPr="00C6630C">
        <w:rPr>
          <w:rtl/>
        </w:rPr>
        <w:t xml:space="preserve">ويتحرز منه </w:t>
      </w:r>
      <w:proofErr w:type="spellStart"/>
      <w:r w:rsidR="009773DD">
        <w:rPr>
          <w:rFonts w:hint="cs"/>
          <w:rtl/>
        </w:rPr>
        <w:t>منه</w:t>
      </w:r>
      <w:proofErr w:type="spellEnd"/>
      <w:r w:rsidR="009773DD">
        <w:rPr>
          <w:rFonts w:hint="cs"/>
          <w:rtl/>
        </w:rPr>
        <w:t xml:space="preserve"> من خلال الخطوات التالية</w:t>
      </w:r>
      <w:r w:rsidR="00C6630C" w:rsidRPr="00C6630C">
        <w:rPr>
          <w:rtl/>
        </w:rPr>
        <w:t xml:space="preserve">: </w:t>
      </w:r>
    </w:p>
    <w:p w:rsidR="00C6630C" w:rsidRPr="00C6630C" w:rsidRDefault="00C6630C" w:rsidP="00B83F5C">
      <w:pPr>
        <w:numPr>
          <w:ilvl w:val="0"/>
          <w:numId w:val="11"/>
        </w:numPr>
        <w:jc w:val="left"/>
        <w:rPr>
          <w:b/>
          <w:bCs/>
          <w:rtl/>
        </w:rPr>
      </w:pPr>
      <w:r w:rsidRPr="00C6630C">
        <w:rPr>
          <w:b/>
          <w:bCs/>
          <w:rtl/>
        </w:rPr>
        <w:t xml:space="preserve"> غسل النجاسة</w:t>
      </w:r>
      <w:r w:rsidR="009773DD">
        <w:rPr>
          <w:rFonts w:hint="cs"/>
          <w:b/>
          <w:bCs/>
          <w:rtl/>
        </w:rPr>
        <w:t>.</w:t>
      </w:r>
    </w:p>
    <w:p w:rsidR="00C6630C" w:rsidRPr="00C6630C" w:rsidRDefault="00C6630C" w:rsidP="00B83F5C">
      <w:pPr>
        <w:numPr>
          <w:ilvl w:val="0"/>
          <w:numId w:val="11"/>
        </w:numPr>
        <w:jc w:val="left"/>
        <w:rPr>
          <w:b/>
          <w:bCs/>
        </w:rPr>
      </w:pPr>
      <w:r w:rsidRPr="00C6630C">
        <w:rPr>
          <w:b/>
          <w:bCs/>
          <w:rtl/>
        </w:rPr>
        <w:t>حشو رأس الذكر</w:t>
      </w:r>
      <w:r w:rsidR="009773DD">
        <w:rPr>
          <w:rFonts w:hint="cs"/>
          <w:b/>
          <w:bCs/>
          <w:rtl/>
        </w:rPr>
        <w:t>.</w:t>
      </w:r>
    </w:p>
    <w:p w:rsidR="005961BF" w:rsidRPr="005961BF" w:rsidRDefault="00C6630C" w:rsidP="005961BF">
      <w:pPr>
        <w:numPr>
          <w:ilvl w:val="0"/>
          <w:numId w:val="11"/>
        </w:numPr>
        <w:jc w:val="left"/>
        <w:rPr>
          <w:b/>
          <w:bCs/>
          <w:rtl/>
        </w:rPr>
      </w:pPr>
      <w:r w:rsidRPr="00C6630C">
        <w:rPr>
          <w:b/>
          <w:bCs/>
          <w:rtl/>
        </w:rPr>
        <w:lastRenderedPageBreak/>
        <w:t>أن يعص</w:t>
      </w:r>
      <w:r w:rsidR="009773DD">
        <w:rPr>
          <w:b/>
          <w:bCs/>
          <w:rtl/>
        </w:rPr>
        <w:t>ب رأس ذكره بخرقة</w:t>
      </w:r>
      <w:r w:rsidR="009773DD">
        <w:rPr>
          <w:rFonts w:hint="cs"/>
          <w:b/>
          <w:bCs/>
          <w:rtl/>
        </w:rPr>
        <w:t>.</w:t>
      </w:r>
      <w:r w:rsidR="009773DD">
        <w:rPr>
          <w:b/>
          <w:bCs/>
          <w:rtl/>
        </w:rPr>
        <w:t xml:space="preserve"> </w:t>
      </w:r>
      <w:r w:rsidRPr="00C6630C">
        <w:rPr>
          <w:b/>
          <w:bCs/>
          <w:rtl/>
        </w:rPr>
        <w:t xml:space="preserve"> </w:t>
      </w:r>
    </w:p>
    <w:p w:rsidR="00C6630C" w:rsidRPr="00C6630C" w:rsidRDefault="00C6630C" w:rsidP="00C6630C">
      <w:pPr>
        <w:ind w:firstLine="0"/>
        <w:jc w:val="left"/>
        <w:rPr>
          <w:rtl/>
        </w:rPr>
      </w:pPr>
      <w:r w:rsidRPr="00C6630C">
        <w:rPr>
          <w:rtl/>
        </w:rPr>
        <w:t>هكذا نص كثير من فقهاء الحنفية ، والشافعية ، والحنابلة -رحمهم الله- على حشو رأس الذكر وعصبه</w:t>
      </w:r>
      <w:r w:rsidRPr="00C6630C">
        <w:rPr>
          <w:vertAlign w:val="superscript"/>
          <w:rtl/>
        </w:rPr>
        <w:t>(</w:t>
      </w:r>
      <w:r w:rsidRPr="00C6630C">
        <w:rPr>
          <w:vertAlign w:val="superscript"/>
          <w:rtl/>
        </w:rPr>
        <w:footnoteReference w:id="85"/>
      </w:r>
      <w:r w:rsidRPr="00C6630C">
        <w:rPr>
          <w:vertAlign w:val="superscript"/>
          <w:rtl/>
        </w:rPr>
        <w:t>)</w:t>
      </w:r>
      <w:r w:rsidRPr="00C6630C">
        <w:rPr>
          <w:rtl/>
        </w:rPr>
        <w:t xml:space="preserve">  ، بينما ذهب الإمام أحمد-رحمه الله- إلى عدم حشوه</w:t>
      </w:r>
      <w:r w:rsidRPr="00C6630C">
        <w:rPr>
          <w:vertAlign w:val="superscript"/>
          <w:rtl/>
        </w:rPr>
        <w:t>(</w:t>
      </w:r>
      <w:r w:rsidRPr="00C6630C">
        <w:rPr>
          <w:vertAlign w:val="superscript"/>
          <w:rtl/>
        </w:rPr>
        <w:footnoteReference w:id="86"/>
      </w:r>
      <w:r w:rsidRPr="00C6630C">
        <w:rPr>
          <w:vertAlign w:val="superscript"/>
          <w:rtl/>
        </w:rPr>
        <w:t>)</w:t>
      </w:r>
      <w:r w:rsidRPr="00C6630C">
        <w:rPr>
          <w:rtl/>
        </w:rPr>
        <w:t>.</w:t>
      </w:r>
    </w:p>
    <w:p w:rsidR="00C6630C" w:rsidRDefault="00C6630C" w:rsidP="00C6630C">
      <w:pPr>
        <w:ind w:firstLine="0"/>
        <w:jc w:val="left"/>
        <w:rPr>
          <w:b/>
          <w:bCs/>
          <w:rtl/>
        </w:rPr>
      </w:pPr>
      <w:r w:rsidRPr="00C6630C">
        <w:rPr>
          <w:rtl/>
        </w:rPr>
        <w:t xml:space="preserve"> </w:t>
      </w:r>
      <w:r w:rsidRPr="00C6630C">
        <w:rPr>
          <w:b/>
          <w:bCs/>
          <w:rtl/>
        </w:rPr>
        <w:t>قلت:</w:t>
      </w:r>
      <w:r w:rsidRPr="00C6630C">
        <w:rPr>
          <w:rtl/>
        </w:rPr>
        <w:t xml:space="preserve"> إذا كان حشوه له أثر في منع الخارج فينبغي أن يقيد بأن لا يترتب عليه ضرر كتوسعة المجرى ، والمرجع في هذا للأطباء.</w:t>
      </w:r>
    </w:p>
    <w:p w:rsidR="005961BF" w:rsidRPr="00C6630C" w:rsidRDefault="005961BF" w:rsidP="00C6630C">
      <w:pPr>
        <w:ind w:firstLine="0"/>
        <w:jc w:val="left"/>
        <w:rPr>
          <w:b/>
          <w:bCs/>
          <w:rtl/>
        </w:rPr>
      </w:pPr>
    </w:p>
    <w:p w:rsidR="00C6630C" w:rsidRPr="00C6630C" w:rsidRDefault="00C6630C" w:rsidP="00ED4E3B">
      <w:pPr>
        <w:pageBreakBefore/>
        <w:spacing w:before="240" w:after="60"/>
        <w:ind w:firstLine="0"/>
        <w:jc w:val="left"/>
        <w:outlineLvl w:val="0"/>
        <w:rPr>
          <w:rFonts w:ascii="Traditional Arabic" w:hAnsi="Traditional Arabic"/>
          <w:b/>
          <w:bCs/>
          <w:kern w:val="28"/>
          <w:rtl/>
        </w:rPr>
      </w:pPr>
      <w:bookmarkStart w:id="11" w:name="_Toc384762010"/>
      <w:r w:rsidRPr="00C6630C">
        <w:rPr>
          <w:rFonts w:ascii="Traditional Arabic" w:hAnsi="Traditional Arabic"/>
          <w:b/>
          <w:bCs/>
          <w:kern w:val="28"/>
          <w:rtl/>
        </w:rPr>
        <w:lastRenderedPageBreak/>
        <w:t xml:space="preserve">المبحث الثاني:  </w:t>
      </w:r>
      <w:r w:rsidR="00ED4E3B">
        <w:rPr>
          <w:rFonts w:ascii="Traditional Arabic" w:hAnsi="Traditional Arabic" w:hint="cs"/>
          <w:b/>
          <w:bCs/>
          <w:kern w:val="28"/>
          <w:rtl/>
        </w:rPr>
        <w:t>كيفية تطهر صاحب الحدث الدائم</w:t>
      </w:r>
      <w:bookmarkEnd w:id="11"/>
      <w:r w:rsidRPr="00C6630C">
        <w:rPr>
          <w:rFonts w:ascii="Traditional Arabic" w:hAnsi="Traditional Arabic"/>
          <w:b/>
          <w:bCs/>
          <w:kern w:val="28"/>
          <w:rtl/>
        </w:rPr>
        <w:t xml:space="preserve"> </w:t>
      </w:r>
    </w:p>
    <w:p w:rsidR="00C6630C" w:rsidRPr="00C6630C" w:rsidRDefault="00C6630C" w:rsidP="00C6630C">
      <w:pPr>
        <w:ind w:firstLine="0"/>
        <w:jc w:val="left"/>
      </w:pPr>
      <w:r w:rsidRPr="00C6630C">
        <w:rPr>
          <w:rtl/>
        </w:rPr>
        <w:t>وتحته ست مسائل:</w:t>
      </w:r>
    </w:p>
    <w:p w:rsidR="00C6630C" w:rsidRPr="00ED4E3B" w:rsidRDefault="00C6630C" w:rsidP="00C6630C">
      <w:pPr>
        <w:keepNext/>
        <w:widowControl/>
        <w:spacing w:before="240" w:after="60"/>
        <w:ind w:firstLine="0"/>
        <w:jc w:val="left"/>
        <w:outlineLvl w:val="2"/>
        <w:rPr>
          <w:rFonts w:ascii="Traditional Arabic" w:hAnsi="Traditional Arabic"/>
          <w:b/>
          <w:bCs/>
          <w:noProof/>
          <w:rtl/>
        </w:rPr>
      </w:pPr>
      <w:bookmarkStart w:id="12" w:name="_Toc384762011"/>
      <w:r w:rsidRPr="00ED4E3B">
        <w:rPr>
          <w:rFonts w:ascii="Traditional Arabic" w:hAnsi="Traditional Arabic"/>
          <w:b/>
          <w:bCs/>
          <w:noProof/>
          <w:rtl/>
        </w:rPr>
        <w:t xml:space="preserve">المسألة الأولى : حكم غسل صاحب الحدث الدائم لفرجه عند </w:t>
      </w:r>
      <w:r w:rsidR="00EA0B06">
        <w:rPr>
          <w:rFonts w:ascii="Traditional Arabic" w:hAnsi="Traditional Arabic" w:hint="cs"/>
          <w:b/>
          <w:bCs/>
          <w:noProof/>
          <w:rtl/>
        </w:rPr>
        <w:t xml:space="preserve">إعادة </w:t>
      </w:r>
      <w:r w:rsidRPr="00ED4E3B">
        <w:rPr>
          <w:rFonts w:ascii="Traditional Arabic" w:hAnsi="Traditional Arabic"/>
          <w:b/>
          <w:bCs/>
          <w:noProof/>
          <w:rtl/>
        </w:rPr>
        <w:t>الوضوء</w:t>
      </w:r>
      <w:bookmarkEnd w:id="12"/>
    </w:p>
    <w:p w:rsidR="00C6630C" w:rsidRPr="00C6630C" w:rsidRDefault="00C6630C" w:rsidP="00C6630C">
      <w:pPr>
        <w:ind w:firstLine="0"/>
      </w:pPr>
      <w:r w:rsidRPr="00C6630C">
        <w:rPr>
          <w:rtl/>
        </w:rPr>
        <w:t xml:space="preserve">إذا كان الحدث الدائم من قبل الفرج </w:t>
      </w:r>
      <w:proofErr w:type="spellStart"/>
      <w:r w:rsidRPr="00C6630C">
        <w:rPr>
          <w:rtl/>
        </w:rPr>
        <w:t>كالاستحاضة</w:t>
      </w:r>
      <w:proofErr w:type="spellEnd"/>
      <w:r w:rsidRPr="00C6630C">
        <w:rPr>
          <w:rtl/>
        </w:rPr>
        <w:t xml:space="preserve"> والسلس وتوضأ صاحبه بعد أن غسل فرجه وقام بما يجب </w:t>
      </w:r>
      <w:proofErr w:type="spellStart"/>
      <w:r w:rsidRPr="00C6630C">
        <w:rPr>
          <w:rtl/>
        </w:rPr>
        <w:t>للتحرز</w:t>
      </w:r>
      <w:proofErr w:type="spellEnd"/>
      <w:r w:rsidRPr="00C6630C">
        <w:rPr>
          <w:rtl/>
        </w:rPr>
        <w:t xml:space="preserve"> منه وتوضأ ثم انتقض وضوؤه لأي سبب من الأسباب ، وأراد أن يعيد الوضوء مرة أخرى فهل يلزمه أن يغسل فرجه؟ </w:t>
      </w:r>
    </w:p>
    <w:p w:rsidR="00C6630C" w:rsidRPr="00C6630C" w:rsidRDefault="00C6630C" w:rsidP="00C6630C">
      <w:pPr>
        <w:ind w:firstLine="0"/>
        <w:rPr>
          <w:rtl/>
        </w:rPr>
      </w:pPr>
      <w:r w:rsidRPr="00C6630C">
        <w:rPr>
          <w:rtl/>
        </w:rPr>
        <w:t xml:space="preserve"> اختلف العلماء في هذه المسألة على أقوال :</w:t>
      </w:r>
    </w:p>
    <w:p w:rsidR="00C6630C" w:rsidRPr="00C6630C" w:rsidRDefault="00C6630C" w:rsidP="00C6630C">
      <w:pPr>
        <w:ind w:firstLine="0"/>
        <w:rPr>
          <w:b/>
          <w:bCs/>
          <w:rtl/>
        </w:rPr>
      </w:pPr>
      <w:r w:rsidRPr="00C6630C">
        <w:rPr>
          <w:b/>
          <w:bCs/>
          <w:rtl/>
        </w:rPr>
        <w:t>القول الأول: أنه لا يجب ولا يستحب</w:t>
      </w:r>
    </w:p>
    <w:p w:rsidR="00C6630C" w:rsidRPr="00C6630C" w:rsidRDefault="00C6630C" w:rsidP="00C6630C">
      <w:pPr>
        <w:ind w:firstLine="0"/>
        <w:rPr>
          <w:rtl/>
        </w:rPr>
      </w:pPr>
      <w:r w:rsidRPr="00C6630C">
        <w:rPr>
          <w:rtl/>
        </w:rPr>
        <w:t>وإليه ذهب الحنفية</w:t>
      </w:r>
      <w:r w:rsidRPr="00C6630C">
        <w:rPr>
          <w:vertAlign w:val="superscript"/>
          <w:rtl/>
        </w:rPr>
        <w:t>(</w:t>
      </w:r>
      <w:r w:rsidRPr="00C6630C">
        <w:rPr>
          <w:vertAlign w:val="superscript"/>
          <w:rtl/>
        </w:rPr>
        <w:footnoteReference w:id="87"/>
      </w:r>
      <w:r w:rsidRPr="00C6630C">
        <w:rPr>
          <w:vertAlign w:val="superscript"/>
          <w:rtl/>
        </w:rPr>
        <w:t>)</w:t>
      </w:r>
      <w:r w:rsidRPr="00C6630C">
        <w:rPr>
          <w:rtl/>
        </w:rPr>
        <w:t xml:space="preserve"> ، وبعض المالكية</w:t>
      </w:r>
      <w:r w:rsidRPr="00C6630C">
        <w:rPr>
          <w:vertAlign w:val="superscript"/>
          <w:rtl/>
        </w:rPr>
        <w:t>(</w:t>
      </w:r>
      <w:r w:rsidRPr="00C6630C">
        <w:rPr>
          <w:vertAlign w:val="superscript"/>
          <w:rtl/>
        </w:rPr>
        <w:footnoteReference w:id="88"/>
      </w:r>
      <w:r w:rsidRPr="00C6630C">
        <w:rPr>
          <w:vertAlign w:val="superscript"/>
          <w:rtl/>
        </w:rPr>
        <w:t>)</w:t>
      </w:r>
      <w:r w:rsidRPr="00C6630C">
        <w:rPr>
          <w:rtl/>
        </w:rPr>
        <w:t>.</w:t>
      </w:r>
    </w:p>
    <w:p w:rsidR="00C6630C" w:rsidRPr="00C6630C" w:rsidRDefault="00C6630C" w:rsidP="00C6630C">
      <w:pPr>
        <w:ind w:firstLine="0"/>
        <w:rPr>
          <w:b/>
          <w:bCs/>
          <w:rtl/>
        </w:rPr>
      </w:pPr>
      <w:r w:rsidRPr="00C6630C">
        <w:rPr>
          <w:b/>
          <w:bCs/>
          <w:rtl/>
        </w:rPr>
        <w:t>واستدلوا بما يلي:</w:t>
      </w:r>
    </w:p>
    <w:p w:rsidR="00C6630C" w:rsidRPr="00C6630C" w:rsidRDefault="00C6630C" w:rsidP="00B83F5C">
      <w:pPr>
        <w:numPr>
          <w:ilvl w:val="0"/>
          <w:numId w:val="12"/>
        </w:numPr>
        <w:rPr>
          <w:rtl/>
        </w:rPr>
      </w:pPr>
      <w:r w:rsidRPr="00C6630C">
        <w:rPr>
          <w:rtl/>
        </w:rPr>
        <w:t xml:space="preserve"> قوله تعالى: (وَمَا جَعَلَ عَلَيْكُمْ فِي الدِّينِ مِنْ حَرَجٍ )</w:t>
      </w:r>
      <w:r w:rsidRPr="00C6630C">
        <w:rPr>
          <w:vertAlign w:val="superscript"/>
          <w:rtl/>
        </w:rPr>
        <w:t>(</w:t>
      </w:r>
      <w:r w:rsidRPr="00C6630C">
        <w:rPr>
          <w:vertAlign w:val="superscript"/>
          <w:rtl/>
        </w:rPr>
        <w:footnoteReference w:id="89"/>
      </w:r>
      <w:r w:rsidRPr="00C6630C">
        <w:rPr>
          <w:vertAlign w:val="superscript"/>
          <w:rtl/>
        </w:rPr>
        <w:t>)</w:t>
      </w:r>
      <w:r w:rsidRPr="00C6630C">
        <w:rPr>
          <w:rtl/>
        </w:rPr>
        <w:t xml:space="preserve">. </w:t>
      </w:r>
    </w:p>
    <w:p w:rsidR="00C6630C" w:rsidRPr="00C6630C" w:rsidRDefault="00C6630C" w:rsidP="00C6630C">
      <w:pPr>
        <w:ind w:left="360" w:firstLine="0"/>
        <w:rPr>
          <w:rtl/>
        </w:rPr>
      </w:pPr>
      <w:r w:rsidRPr="00C6630C">
        <w:rPr>
          <w:rtl/>
        </w:rPr>
        <w:t>ووجه الدلالة: أن في إعادة الغسل حرج ومشقة وهي منتفي</w:t>
      </w:r>
      <w:r w:rsidR="004A0464">
        <w:rPr>
          <w:rtl/>
        </w:rPr>
        <w:t>ة بهذه ال</w:t>
      </w:r>
      <w:r w:rsidR="004A0464">
        <w:rPr>
          <w:rFonts w:hint="cs"/>
          <w:rtl/>
        </w:rPr>
        <w:t>آ</w:t>
      </w:r>
      <w:r w:rsidRPr="00C6630C">
        <w:rPr>
          <w:rtl/>
        </w:rPr>
        <w:t>ية ونحوها</w:t>
      </w:r>
      <w:r w:rsidRPr="00C6630C">
        <w:rPr>
          <w:vertAlign w:val="superscript"/>
          <w:rtl/>
        </w:rPr>
        <w:t>(</w:t>
      </w:r>
      <w:r w:rsidRPr="00C6630C">
        <w:rPr>
          <w:vertAlign w:val="superscript"/>
          <w:rtl/>
        </w:rPr>
        <w:footnoteReference w:id="90"/>
      </w:r>
      <w:r w:rsidRPr="00C6630C">
        <w:rPr>
          <w:vertAlign w:val="superscript"/>
          <w:rtl/>
        </w:rPr>
        <w:t>)</w:t>
      </w:r>
      <w:r w:rsidRPr="00C6630C">
        <w:rPr>
          <w:rtl/>
        </w:rPr>
        <w:t>.</w:t>
      </w:r>
    </w:p>
    <w:p w:rsidR="00C6630C" w:rsidRPr="00C6630C" w:rsidRDefault="004A0464" w:rsidP="001D25F4">
      <w:pPr>
        <w:numPr>
          <w:ilvl w:val="0"/>
          <w:numId w:val="12"/>
        </w:numPr>
        <w:ind w:left="565" w:hanging="567"/>
        <w:rPr>
          <w:rtl/>
        </w:rPr>
      </w:pPr>
      <w:r>
        <w:rPr>
          <w:rtl/>
        </w:rPr>
        <w:t>عن عائشة</w:t>
      </w:r>
      <w:r w:rsidR="001D25F4">
        <w:rPr>
          <w:rFonts w:hint="cs"/>
          <w:rtl/>
        </w:rPr>
        <w:t xml:space="preserve"> </w:t>
      </w:r>
      <w:r w:rsidR="00C6630C" w:rsidRPr="00C6630C">
        <w:rPr>
          <w:rtl/>
        </w:rPr>
        <w:t xml:space="preserve">أن أم حبيبة-رضي الله عنهما- </w:t>
      </w:r>
      <w:proofErr w:type="spellStart"/>
      <w:r w:rsidR="00C6630C" w:rsidRPr="00C6630C">
        <w:rPr>
          <w:rtl/>
        </w:rPr>
        <w:t>استحيضت</w:t>
      </w:r>
      <w:proofErr w:type="spellEnd"/>
      <w:r w:rsidR="00C6630C" w:rsidRPr="00C6630C">
        <w:rPr>
          <w:rtl/>
        </w:rPr>
        <w:t xml:space="preserve"> سبع سنين، فسألت رسول الله صلى الله عليه وسلم عن ذلك، فأمرها أن تغتسل، فقال: «هذا عرق» فكانت تغتسل لكل صلاة)</w:t>
      </w:r>
      <w:r w:rsidR="00C6630C" w:rsidRPr="00C6630C">
        <w:rPr>
          <w:vertAlign w:val="superscript"/>
          <w:rtl/>
        </w:rPr>
        <w:t>(</w:t>
      </w:r>
      <w:r w:rsidR="00C6630C" w:rsidRPr="00C6630C">
        <w:rPr>
          <w:vertAlign w:val="superscript"/>
          <w:rtl/>
        </w:rPr>
        <w:footnoteReference w:id="91"/>
      </w:r>
      <w:r w:rsidR="00C6630C" w:rsidRPr="00C6630C">
        <w:rPr>
          <w:vertAlign w:val="superscript"/>
          <w:rtl/>
        </w:rPr>
        <w:t>)</w:t>
      </w:r>
      <w:r w:rsidR="00C6630C" w:rsidRPr="00C6630C">
        <w:rPr>
          <w:rtl/>
        </w:rPr>
        <w:t xml:space="preserve"> ، وفي رواية: (فقال: " ليس هذا </w:t>
      </w:r>
      <w:proofErr w:type="spellStart"/>
      <w:r w:rsidR="00C6630C" w:rsidRPr="00C6630C">
        <w:rPr>
          <w:rtl/>
        </w:rPr>
        <w:t>بالحيضة</w:t>
      </w:r>
      <w:proofErr w:type="spellEnd"/>
      <w:r w:rsidR="00C6630C" w:rsidRPr="00C6630C">
        <w:rPr>
          <w:rtl/>
        </w:rPr>
        <w:t>، ولكن هذا عرق، فاغتسلي وصلي "، فكانت تغتسل لكل صلاة، وتصلي)</w:t>
      </w:r>
      <w:r w:rsidR="00C6630C" w:rsidRPr="00C6630C">
        <w:rPr>
          <w:vertAlign w:val="superscript"/>
          <w:rtl/>
        </w:rPr>
        <w:t>(</w:t>
      </w:r>
      <w:r w:rsidR="00C6630C" w:rsidRPr="00C6630C">
        <w:rPr>
          <w:vertAlign w:val="superscript"/>
          <w:rtl/>
        </w:rPr>
        <w:footnoteReference w:id="92"/>
      </w:r>
      <w:r w:rsidR="00C6630C" w:rsidRPr="00C6630C">
        <w:rPr>
          <w:vertAlign w:val="superscript"/>
          <w:rtl/>
        </w:rPr>
        <w:t>)</w:t>
      </w:r>
      <w:r w:rsidR="00C6630C" w:rsidRPr="00C6630C">
        <w:rPr>
          <w:rtl/>
        </w:rPr>
        <w:t>.</w:t>
      </w:r>
    </w:p>
    <w:p w:rsidR="00C6630C" w:rsidRPr="00C6630C" w:rsidRDefault="00C6630C" w:rsidP="00C6630C">
      <w:pPr>
        <w:ind w:left="360" w:firstLine="0"/>
        <w:rPr>
          <w:b/>
          <w:bCs/>
          <w:rtl/>
        </w:rPr>
      </w:pPr>
      <w:r w:rsidRPr="00C6630C">
        <w:rPr>
          <w:b/>
          <w:bCs/>
          <w:rtl/>
        </w:rPr>
        <w:lastRenderedPageBreak/>
        <w:t xml:space="preserve">ووجه الدلالة ؛ قالوا: </w:t>
      </w:r>
    </w:p>
    <w:p w:rsidR="00C6630C" w:rsidRPr="00C6630C" w:rsidRDefault="00C6630C" w:rsidP="00C6630C">
      <w:pPr>
        <w:ind w:left="360" w:firstLine="0"/>
        <w:rPr>
          <w:rtl/>
        </w:rPr>
      </w:pPr>
      <w:r w:rsidRPr="00C6630C">
        <w:rPr>
          <w:rtl/>
        </w:rPr>
        <w:t>لم يأمرها صلى الله عليه وسلم بغسل الفرج دفعا للحرج ، وتأخير البيان عن وقت الحاجة لا يجوز</w:t>
      </w:r>
      <w:r w:rsidRPr="00C6630C">
        <w:rPr>
          <w:vertAlign w:val="superscript"/>
          <w:rtl/>
        </w:rPr>
        <w:t>(</w:t>
      </w:r>
      <w:r w:rsidRPr="00C6630C">
        <w:rPr>
          <w:vertAlign w:val="superscript"/>
          <w:rtl/>
        </w:rPr>
        <w:footnoteReference w:id="93"/>
      </w:r>
      <w:r w:rsidRPr="00C6630C">
        <w:rPr>
          <w:vertAlign w:val="superscript"/>
          <w:rtl/>
        </w:rPr>
        <w:t>)</w:t>
      </w:r>
      <w:r w:rsidRPr="00C6630C">
        <w:rPr>
          <w:rtl/>
        </w:rPr>
        <w:t>.</w:t>
      </w:r>
    </w:p>
    <w:p w:rsidR="00C6630C" w:rsidRPr="00C6630C" w:rsidRDefault="00C6630C" w:rsidP="00B83F5C">
      <w:pPr>
        <w:numPr>
          <w:ilvl w:val="0"/>
          <w:numId w:val="12"/>
        </w:numPr>
        <w:rPr>
          <w:rtl/>
        </w:rPr>
      </w:pPr>
      <w:r w:rsidRPr="00C6630C">
        <w:rPr>
          <w:rtl/>
        </w:rPr>
        <w:t>عن خارجة بن زيد , قال: «كبر زيد بن ثابت حتى سلس منه البول فكان يداريه ما استطاع , فإذا غلب عليه توضأ وصلى»</w:t>
      </w:r>
      <w:r w:rsidRPr="00C6630C">
        <w:rPr>
          <w:vertAlign w:val="superscript"/>
          <w:rtl/>
        </w:rPr>
        <w:t>(</w:t>
      </w:r>
      <w:r w:rsidRPr="00C6630C">
        <w:rPr>
          <w:vertAlign w:val="superscript"/>
          <w:rtl/>
        </w:rPr>
        <w:footnoteReference w:id="94"/>
      </w:r>
      <w:r w:rsidRPr="00C6630C">
        <w:rPr>
          <w:vertAlign w:val="superscript"/>
          <w:rtl/>
        </w:rPr>
        <w:t>)</w:t>
      </w:r>
      <w:r w:rsidRPr="00C6630C">
        <w:rPr>
          <w:rtl/>
        </w:rPr>
        <w:t xml:space="preserve">. </w:t>
      </w:r>
    </w:p>
    <w:p w:rsidR="00C6630C" w:rsidRPr="00C6630C" w:rsidRDefault="00C6630C" w:rsidP="00C6630C">
      <w:pPr>
        <w:ind w:firstLine="0"/>
        <w:rPr>
          <w:b/>
          <w:bCs/>
          <w:rtl/>
        </w:rPr>
      </w:pPr>
      <w:r w:rsidRPr="00C6630C">
        <w:rPr>
          <w:b/>
          <w:bCs/>
          <w:rtl/>
        </w:rPr>
        <w:t>ووجه الدلالة:</w:t>
      </w:r>
    </w:p>
    <w:p w:rsidR="00C6630C" w:rsidRPr="00C6630C" w:rsidRDefault="00C6630C" w:rsidP="00C6630C">
      <w:pPr>
        <w:ind w:firstLine="0"/>
        <w:rPr>
          <w:rtl/>
        </w:rPr>
      </w:pPr>
      <w:r w:rsidRPr="00C6630C">
        <w:rPr>
          <w:rtl/>
        </w:rPr>
        <w:t>قالوا : ما كان-رضي الله عنه- يزيد عن الوضوء ، ولو كان غسل الفرج واجبا ما تركه</w:t>
      </w:r>
      <w:r w:rsidRPr="00C6630C">
        <w:rPr>
          <w:vertAlign w:val="superscript"/>
          <w:rtl/>
        </w:rPr>
        <w:t>(</w:t>
      </w:r>
      <w:r w:rsidRPr="00C6630C">
        <w:rPr>
          <w:vertAlign w:val="superscript"/>
          <w:rtl/>
        </w:rPr>
        <w:footnoteReference w:id="95"/>
      </w:r>
      <w:r w:rsidRPr="00C6630C">
        <w:rPr>
          <w:vertAlign w:val="superscript"/>
          <w:rtl/>
        </w:rPr>
        <w:t>)</w:t>
      </w:r>
      <w:r w:rsidRPr="00C6630C">
        <w:rPr>
          <w:rtl/>
        </w:rPr>
        <w:t>.</w:t>
      </w:r>
    </w:p>
    <w:p w:rsidR="00C6630C" w:rsidRPr="00C6630C" w:rsidRDefault="00C6630C" w:rsidP="00B83F5C">
      <w:pPr>
        <w:numPr>
          <w:ilvl w:val="0"/>
          <w:numId w:val="12"/>
        </w:numPr>
        <w:rPr>
          <w:rtl/>
        </w:rPr>
      </w:pPr>
      <w:r w:rsidRPr="00C6630C">
        <w:rPr>
          <w:rtl/>
        </w:rPr>
        <w:t>القياس على عدم وجوب الوضوء ؛ فكما لا يجب الوضوء من هذا الخارج في الصلاة</w:t>
      </w:r>
    </w:p>
    <w:p w:rsidR="00C6630C" w:rsidRPr="00C6630C" w:rsidRDefault="00C6630C" w:rsidP="00C6630C">
      <w:pPr>
        <w:ind w:left="565" w:firstLine="0"/>
        <w:rPr>
          <w:rtl/>
        </w:rPr>
      </w:pPr>
      <w:r w:rsidRPr="00C6630C">
        <w:rPr>
          <w:rtl/>
        </w:rPr>
        <w:t>فكذلك لا يجب غسل الفرج منه ؛ لأن النجاسة أخف من الحدث ؛ بدليل أن صاحب الجرح لا يستحب له غسل اليسير من دمه ويستحب الوضوء من يسير السلس</w:t>
      </w:r>
      <w:r w:rsidRPr="00C6630C">
        <w:rPr>
          <w:vertAlign w:val="superscript"/>
          <w:rtl/>
        </w:rPr>
        <w:t>(</w:t>
      </w:r>
      <w:r w:rsidRPr="00C6630C">
        <w:rPr>
          <w:vertAlign w:val="superscript"/>
          <w:rtl/>
        </w:rPr>
        <w:footnoteReference w:id="96"/>
      </w:r>
      <w:r w:rsidRPr="00C6630C">
        <w:rPr>
          <w:vertAlign w:val="superscript"/>
          <w:rtl/>
        </w:rPr>
        <w:t>)</w:t>
      </w:r>
      <w:r w:rsidRPr="00C6630C">
        <w:rPr>
          <w:rtl/>
        </w:rPr>
        <w:t>.</w:t>
      </w:r>
    </w:p>
    <w:p w:rsidR="00C6630C" w:rsidRPr="00C6630C" w:rsidRDefault="00C6630C" w:rsidP="00C6630C">
      <w:pPr>
        <w:ind w:firstLine="0"/>
        <w:rPr>
          <w:b/>
          <w:bCs/>
          <w:rtl/>
        </w:rPr>
      </w:pPr>
    </w:p>
    <w:p w:rsidR="00C6630C" w:rsidRPr="00C6630C" w:rsidRDefault="00C6630C" w:rsidP="00C6630C">
      <w:pPr>
        <w:ind w:firstLine="0"/>
        <w:rPr>
          <w:rtl/>
        </w:rPr>
      </w:pPr>
      <w:r w:rsidRPr="00C6630C">
        <w:rPr>
          <w:b/>
          <w:bCs/>
          <w:rtl/>
        </w:rPr>
        <w:t>ويمكن أن تناقش هذه الأدلة</w:t>
      </w:r>
      <w:r w:rsidRPr="00C6630C">
        <w:rPr>
          <w:rtl/>
        </w:rPr>
        <w:t xml:space="preserve">: بحملها على حال تعذر </w:t>
      </w:r>
      <w:proofErr w:type="spellStart"/>
      <w:r w:rsidRPr="00C6630C">
        <w:rPr>
          <w:rtl/>
        </w:rPr>
        <w:t>التحرز</w:t>
      </w:r>
      <w:proofErr w:type="spellEnd"/>
      <w:r w:rsidRPr="00C6630C">
        <w:rPr>
          <w:rtl/>
        </w:rPr>
        <w:t xml:space="preserve"> للمشقة .</w:t>
      </w:r>
    </w:p>
    <w:p w:rsidR="00C6630C" w:rsidRPr="00C6630C" w:rsidRDefault="00C6630C" w:rsidP="00C6630C">
      <w:pPr>
        <w:ind w:firstLine="0"/>
        <w:rPr>
          <w:b/>
          <w:bCs/>
          <w:rtl/>
        </w:rPr>
      </w:pPr>
    </w:p>
    <w:p w:rsidR="00C6630C" w:rsidRPr="00C6630C" w:rsidRDefault="00C6630C" w:rsidP="00C6630C">
      <w:pPr>
        <w:ind w:firstLine="0"/>
        <w:rPr>
          <w:b/>
          <w:bCs/>
          <w:rtl/>
        </w:rPr>
      </w:pPr>
      <w:r w:rsidRPr="00C6630C">
        <w:rPr>
          <w:b/>
          <w:bCs/>
          <w:rtl/>
        </w:rPr>
        <w:t>القول الثاني: أنه مستحب</w:t>
      </w:r>
    </w:p>
    <w:p w:rsidR="00C6630C" w:rsidRPr="00C6630C" w:rsidRDefault="00C6630C" w:rsidP="00C6630C">
      <w:pPr>
        <w:ind w:firstLine="0"/>
        <w:rPr>
          <w:rtl/>
        </w:rPr>
      </w:pPr>
      <w:r w:rsidRPr="00C6630C">
        <w:rPr>
          <w:rtl/>
        </w:rPr>
        <w:t>وإليه ذهب المالكية</w:t>
      </w:r>
      <w:r w:rsidRPr="00C6630C">
        <w:rPr>
          <w:vertAlign w:val="superscript"/>
          <w:rtl/>
        </w:rPr>
        <w:t>(</w:t>
      </w:r>
      <w:r w:rsidRPr="00C6630C">
        <w:rPr>
          <w:vertAlign w:val="superscript"/>
          <w:rtl/>
        </w:rPr>
        <w:footnoteReference w:id="97"/>
      </w:r>
      <w:r w:rsidRPr="00C6630C">
        <w:rPr>
          <w:vertAlign w:val="superscript"/>
          <w:rtl/>
        </w:rPr>
        <w:t>)</w:t>
      </w:r>
      <w:r w:rsidRPr="00C6630C">
        <w:rPr>
          <w:rtl/>
        </w:rPr>
        <w:t>.</w:t>
      </w:r>
    </w:p>
    <w:p w:rsidR="00C6630C" w:rsidRPr="00C6630C" w:rsidRDefault="00C6630C" w:rsidP="00C6630C">
      <w:pPr>
        <w:ind w:firstLine="0"/>
        <w:rPr>
          <w:rtl/>
        </w:rPr>
      </w:pPr>
      <w:r w:rsidRPr="00C6630C">
        <w:rPr>
          <w:b/>
          <w:bCs/>
          <w:rtl/>
        </w:rPr>
        <w:t xml:space="preserve">ودليلهم : </w:t>
      </w:r>
      <w:r w:rsidRPr="00C6630C">
        <w:rPr>
          <w:rtl/>
        </w:rPr>
        <w:t>القياس على استحباب الوضوء عندهم</w:t>
      </w:r>
      <w:r w:rsidRPr="00C6630C">
        <w:rPr>
          <w:vertAlign w:val="superscript"/>
          <w:rtl/>
        </w:rPr>
        <w:t>(</w:t>
      </w:r>
      <w:r w:rsidRPr="00C6630C">
        <w:rPr>
          <w:vertAlign w:val="superscript"/>
          <w:rtl/>
        </w:rPr>
        <w:footnoteReference w:id="98"/>
      </w:r>
      <w:r w:rsidRPr="00C6630C">
        <w:rPr>
          <w:vertAlign w:val="superscript"/>
          <w:rtl/>
        </w:rPr>
        <w:t>)</w:t>
      </w:r>
      <w:r w:rsidRPr="00C6630C">
        <w:rPr>
          <w:rtl/>
        </w:rPr>
        <w:t>.</w:t>
      </w:r>
    </w:p>
    <w:p w:rsidR="00C6630C" w:rsidRPr="00C6630C" w:rsidRDefault="00C6630C" w:rsidP="00C6630C">
      <w:pPr>
        <w:ind w:firstLine="0"/>
        <w:rPr>
          <w:rtl/>
        </w:rPr>
      </w:pPr>
      <w:r w:rsidRPr="00C6630C">
        <w:rPr>
          <w:b/>
          <w:bCs/>
          <w:rtl/>
        </w:rPr>
        <w:t>ويمكن أن يناقش:</w:t>
      </w:r>
      <w:r w:rsidRPr="00C6630C">
        <w:rPr>
          <w:rtl/>
        </w:rPr>
        <w:t xml:space="preserve"> بعدم التسليم باستحباب الوضوء لعدم الدليل.</w:t>
      </w:r>
    </w:p>
    <w:p w:rsidR="00C6630C" w:rsidRPr="00C6630C" w:rsidRDefault="00C6630C" w:rsidP="00C6630C">
      <w:pPr>
        <w:ind w:firstLine="0"/>
        <w:rPr>
          <w:b/>
          <w:bCs/>
          <w:rtl/>
        </w:rPr>
      </w:pPr>
      <w:r w:rsidRPr="00C6630C">
        <w:rPr>
          <w:b/>
          <w:bCs/>
          <w:rtl/>
        </w:rPr>
        <w:t>القول الثالث: يجب غسله مطلقا ؛ فرط في الشد أم لم يفرط</w:t>
      </w:r>
    </w:p>
    <w:p w:rsidR="00C6630C" w:rsidRPr="00C6630C" w:rsidRDefault="00C6630C" w:rsidP="00C6630C">
      <w:pPr>
        <w:ind w:firstLine="0"/>
        <w:rPr>
          <w:rtl/>
        </w:rPr>
      </w:pPr>
      <w:r w:rsidRPr="00C6630C">
        <w:rPr>
          <w:rtl/>
        </w:rPr>
        <w:lastRenderedPageBreak/>
        <w:t>وإليه ذهب الشافعية</w:t>
      </w:r>
      <w:r w:rsidRPr="00C6630C">
        <w:rPr>
          <w:vertAlign w:val="superscript"/>
          <w:rtl/>
        </w:rPr>
        <w:t>(</w:t>
      </w:r>
      <w:r w:rsidRPr="00C6630C">
        <w:rPr>
          <w:vertAlign w:val="superscript"/>
          <w:rtl/>
        </w:rPr>
        <w:footnoteReference w:id="99"/>
      </w:r>
      <w:r w:rsidRPr="00C6630C">
        <w:rPr>
          <w:vertAlign w:val="superscript"/>
          <w:rtl/>
        </w:rPr>
        <w:t>)</w:t>
      </w:r>
      <w:r w:rsidRPr="00C6630C">
        <w:rPr>
          <w:rtl/>
        </w:rPr>
        <w:t>، وقول في مذهب الحنابلة</w:t>
      </w:r>
      <w:r w:rsidRPr="00C6630C">
        <w:rPr>
          <w:vertAlign w:val="superscript"/>
          <w:rtl/>
        </w:rPr>
        <w:t>(</w:t>
      </w:r>
      <w:r w:rsidRPr="00C6630C">
        <w:rPr>
          <w:vertAlign w:val="superscript"/>
          <w:rtl/>
        </w:rPr>
        <w:footnoteReference w:id="100"/>
      </w:r>
      <w:r w:rsidRPr="00C6630C">
        <w:rPr>
          <w:vertAlign w:val="superscript"/>
          <w:rtl/>
        </w:rPr>
        <w:t>)</w:t>
      </w:r>
      <w:r w:rsidRPr="00C6630C">
        <w:rPr>
          <w:rtl/>
        </w:rPr>
        <w:t>.</w:t>
      </w:r>
    </w:p>
    <w:p w:rsidR="00C6630C" w:rsidRPr="00C6630C" w:rsidRDefault="00C6630C" w:rsidP="00C6630C">
      <w:pPr>
        <w:ind w:firstLine="0"/>
        <w:rPr>
          <w:rtl/>
        </w:rPr>
      </w:pPr>
      <w:r w:rsidRPr="00C6630C">
        <w:rPr>
          <w:b/>
          <w:bCs/>
          <w:rtl/>
        </w:rPr>
        <w:t>واستدلوا</w:t>
      </w:r>
      <w:r w:rsidRPr="00C6630C">
        <w:rPr>
          <w:rtl/>
        </w:rPr>
        <w:t xml:space="preserve"> بحديث عائشة رضي الله عنها أن النبي صلى الله عليه وسلم قال </w:t>
      </w:r>
      <w:proofErr w:type="spellStart"/>
      <w:r w:rsidRPr="00C6630C">
        <w:rPr>
          <w:rtl/>
        </w:rPr>
        <w:t>للمستحاضة</w:t>
      </w:r>
      <w:proofErr w:type="spellEnd"/>
      <w:r w:rsidRPr="00C6630C">
        <w:rPr>
          <w:rtl/>
        </w:rPr>
        <w:t xml:space="preserve"> (إذا أقبلت </w:t>
      </w:r>
      <w:proofErr w:type="spellStart"/>
      <w:r w:rsidRPr="00C6630C">
        <w:rPr>
          <w:rtl/>
        </w:rPr>
        <w:t>الحيضة</w:t>
      </w:r>
      <w:proofErr w:type="spellEnd"/>
      <w:r w:rsidRPr="00C6630C">
        <w:rPr>
          <w:rtl/>
        </w:rPr>
        <w:t xml:space="preserve"> فدعي الصلاة وإذا أدبرت فاغسلي عنك الدم وصلي)متفق عليه. </w:t>
      </w:r>
    </w:p>
    <w:p w:rsidR="00C6630C" w:rsidRPr="00C6630C" w:rsidRDefault="00C6630C" w:rsidP="00C6630C">
      <w:pPr>
        <w:ind w:firstLine="0"/>
        <w:rPr>
          <w:rtl/>
        </w:rPr>
      </w:pPr>
      <w:r w:rsidRPr="00C6630C">
        <w:rPr>
          <w:rtl/>
        </w:rPr>
        <w:t xml:space="preserve">ويمكن أن يناقش: بأن المقصود بهذا الحديث ما علق من دم الحيض أما دم </w:t>
      </w:r>
      <w:proofErr w:type="spellStart"/>
      <w:r w:rsidRPr="00C6630C">
        <w:rPr>
          <w:rtl/>
        </w:rPr>
        <w:t>الاستحاضة</w:t>
      </w:r>
      <w:proofErr w:type="spellEnd"/>
      <w:r w:rsidRPr="00C6630C">
        <w:rPr>
          <w:rtl/>
        </w:rPr>
        <w:t xml:space="preserve"> فغسله كعدمه لأنه لا يلبث أن يعود.</w:t>
      </w:r>
    </w:p>
    <w:p w:rsidR="00C6630C" w:rsidRPr="00C6630C" w:rsidRDefault="00C6630C" w:rsidP="00C6630C">
      <w:pPr>
        <w:ind w:firstLine="0"/>
        <w:rPr>
          <w:rtl/>
        </w:rPr>
      </w:pPr>
    </w:p>
    <w:p w:rsidR="00C6630C" w:rsidRPr="00C6630C" w:rsidRDefault="00C6630C" w:rsidP="00C6630C">
      <w:pPr>
        <w:ind w:firstLine="0"/>
        <w:rPr>
          <w:b/>
          <w:bCs/>
          <w:rtl/>
        </w:rPr>
      </w:pPr>
      <w:r w:rsidRPr="00C6630C">
        <w:rPr>
          <w:b/>
          <w:bCs/>
          <w:rtl/>
        </w:rPr>
        <w:t>القول الرابع : إن فرط في شده وجب عليها الغسل وإلا فلا</w:t>
      </w:r>
    </w:p>
    <w:p w:rsidR="00C6630C" w:rsidRPr="00C6630C" w:rsidRDefault="00C6630C" w:rsidP="00C6630C">
      <w:pPr>
        <w:ind w:firstLine="0"/>
        <w:rPr>
          <w:rtl/>
        </w:rPr>
      </w:pPr>
      <w:r w:rsidRPr="00C6630C">
        <w:rPr>
          <w:rtl/>
        </w:rPr>
        <w:t>وإليه ذهب الحنابلة</w:t>
      </w:r>
      <w:r w:rsidRPr="00C6630C">
        <w:rPr>
          <w:vertAlign w:val="superscript"/>
        </w:rPr>
        <w:t>(</w:t>
      </w:r>
      <w:r w:rsidRPr="00C6630C">
        <w:rPr>
          <w:vertAlign w:val="superscript"/>
        </w:rPr>
        <w:footnoteReference w:id="101"/>
      </w:r>
      <w:r w:rsidRPr="00C6630C">
        <w:rPr>
          <w:vertAlign w:val="superscript"/>
        </w:rPr>
        <w:t>)</w:t>
      </w:r>
      <w:r w:rsidRPr="00C6630C">
        <w:rPr>
          <w:rtl/>
        </w:rPr>
        <w:t>.</w:t>
      </w:r>
    </w:p>
    <w:p w:rsidR="00C6630C" w:rsidRPr="00C6630C" w:rsidRDefault="00C6630C" w:rsidP="00C6630C">
      <w:pPr>
        <w:ind w:firstLine="0"/>
        <w:rPr>
          <w:rtl/>
        </w:rPr>
      </w:pPr>
      <w:r w:rsidRPr="00C6630C">
        <w:rPr>
          <w:b/>
          <w:bCs/>
          <w:rtl/>
        </w:rPr>
        <w:t>واستدلوا</w:t>
      </w:r>
      <w:r w:rsidRPr="00C6630C">
        <w:rPr>
          <w:rtl/>
        </w:rPr>
        <w:t>:</w:t>
      </w:r>
    </w:p>
    <w:p w:rsidR="00C6630C" w:rsidRPr="00C6630C" w:rsidRDefault="00C6630C" w:rsidP="00C6630C">
      <w:pPr>
        <w:ind w:firstLine="0"/>
        <w:rPr>
          <w:rtl/>
        </w:rPr>
      </w:pPr>
      <w:r w:rsidRPr="00C6630C">
        <w:rPr>
          <w:rtl/>
        </w:rPr>
        <w:t xml:space="preserve">بحديث </w:t>
      </w:r>
      <w:proofErr w:type="spellStart"/>
      <w:r w:rsidRPr="00C6630C">
        <w:rPr>
          <w:rtl/>
        </w:rPr>
        <w:t>حمنة</w:t>
      </w:r>
      <w:proofErr w:type="spellEnd"/>
      <w:r w:rsidRPr="00C6630C">
        <w:rPr>
          <w:rtl/>
        </w:rPr>
        <w:t xml:space="preserve"> بنت جحش –رضي الله عنها-قالت: كنت </w:t>
      </w:r>
      <w:proofErr w:type="spellStart"/>
      <w:r w:rsidRPr="00C6630C">
        <w:rPr>
          <w:rtl/>
        </w:rPr>
        <w:t>أستحاض</w:t>
      </w:r>
      <w:proofErr w:type="spellEnd"/>
      <w:r w:rsidRPr="00C6630C">
        <w:rPr>
          <w:rtl/>
        </w:rPr>
        <w:t xml:space="preserve"> </w:t>
      </w:r>
      <w:proofErr w:type="spellStart"/>
      <w:r w:rsidRPr="00C6630C">
        <w:rPr>
          <w:rtl/>
        </w:rPr>
        <w:t>حيضة</w:t>
      </w:r>
      <w:proofErr w:type="spellEnd"/>
      <w:r w:rsidRPr="00C6630C">
        <w:rPr>
          <w:rtl/>
        </w:rPr>
        <w:t xml:space="preserve"> كثيرة شديدة، فأتيت النبي صلى الله عليه وسلم أستفتيه وأخبره، فوجدته في بيت أختي زينب بنت جحش، فقلت: يا رسول الله، إني </w:t>
      </w:r>
      <w:proofErr w:type="spellStart"/>
      <w:r w:rsidRPr="00C6630C">
        <w:rPr>
          <w:rtl/>
        </w:rPr>
        <w:t>أستحاض</w:t>
      </w:r>
      <w:proofErr w:type="spellEnd"/>
      <w:r w:rsidRPr="00C6630C">
        <w:rPr>
          <w:rtl/>
        </w:rPr>
        <w:t xml:space="preserve"> </w:t>
      </w:r>
      <w:proofErr w:type="spellStart"/>
      <w:r w:rsidRPr="00C6630C">
        <w:rPr>
          <w:rtl/>
        </w:rPr>
        <w:t>حيضة</w:t>
      </w:r>
      <w:proofErr w:type="spellEnd"/>
      <w:r w:rsidRPr="00C6630C">
        <w:rPr>
          <w:rtl/>
        </w:rPr>
        <w:t xml:space="preserve"> كثيرة شديدة، فما </w:t>
      </w:r>
      <w:proofErr w:type="spellStart"/>
      <w:r w:rsidRPr="00C6630C">
        <w:rPr>
          <w:rtl/>
        </w:rPr>
        <w:t>تأمرني</w:t>
      </w:r>
      <w:proofErr w:type="spellEnd"/>
      <w:r w:rsidRPr="00C6630C">
        <w:rPr>
          <w:rtl/>
        </w:rPr>
        <w:t xml:space="preserve"> فيها، فقد منعتني الصيام والصلاة؟ قال: (أنعت لك </w:t>
      </w:r>
      <w:proofErr w:type="spellStart"/>
      <w:r w:rsidRPr="00C6630C">
        <w:rPr>
          <w:rtl/>
        </w:rPr>
        <w:t>الكرسف</w:t>
      </w:r>
      <w:proofErr w:type="spellEnd"/>
      <w:r w:rsidRPr="00C6630C">
        <w:rPr>
          <w:rtl/>
        </w:rPr>
        <w:t xml:space="preserve"> ، فإنه يذهب الدم) قالت: هو أكثر من ذلك، قال: (</w:t>
      </w:r>
      <w:proofErr w:type="spellStart"/>
      <w:r w:rsidRPr="00C6630C">
        <w:rPr>
          <w:rtl/>
        </w:rPr>
        <w:t>فتلجمي</w:t>
      </w:r>
      <w:proofErr w:type="spellEnd"/>
      <w:r w:rsidRPr="00C6630C">
        <w:rPr>
          <w:rtl/>
        </w:rPr>
        <w:t xml:space="preserve">) قالت: هو أكثر من ذلك، قال: (فاتخذي ثوبا) قالت: هو أكثر من ذلك، إنما </w:t>
      </w:r>
      <w:proofErr w:type="spellStart"/>
      <w:r w:rsidRPr="00C6630C">
        <w:rPr>
          <w:rtl/>
        </w:rPr>
        <w:t>أثج</w:t>
      </w:r>
      <w:proofErr w:type="spellEnd"/>
      <w:r w:rsidRPr="00C6630C">
        <w:rPr>
          <w:rtl/>
        </w:rPr>
        <w:t xml:space="preserve"> </w:t>
      </w:r>
      <w:proofErr w:type="spellStart"/>
      <w:r w:rsidRPr="00C6630C">
        <w:rPr>
          <w:rtl/>
        </w:rPr>
        <w:t>ثجا</w:t>
      </w:r>
      <w:proofErr w:type="spellEnd"/>
      <w:r w:rsidRPr="00C6630C">
        <w:rPr>
          <w:rtl/>
        </w:rPr>
        <w:t>، فقال النبي صلى الله عليه وسلم: (</w:t>
      </w:r>
      <w:proofErr w:type="spellStart"/>
      <w:r w:rsidRPr="00C6630C">
        <w:rPr>
          <w:rtl/>
        </w:rPr>
        <w:t>سآمرك</w:t>
      </w:r>
      <w:proofErr w:type="spellEnd"/>
      <w:r w:rsidRPr="00C6630C">
        <w:rPr>
          <w:rtl/>
        </w:rPr>
        <w:t xml:space="preserve"> بأمرين..)</w:t>
      </w:r>
      <w:r w:rsidRPr="00C6630C">
        <w:rPr>
          <w:vertAlign w:val="superscript"/>
          <w:rtl/>
        </w:rPr>
        <w:t>(</w:t>
      </w:r>
      <w:r w:rsidRPr="00C6630C">
        <w:rPr>
          <w:vertAlign w:val="superscript"/>
          <w:rtl/>
        </w:rPr>
        <w:footnoteReference w:id="102"/>
      </w:r>
      <w:r w:rsidRPr="00C6630C">
        <w:rPr>
          <w:vertAlign w:val="superscript"/>
          <w:rtl/>
        </w:rPr>
        <w:t>)</w:t>
      </w:r>
      <w:r w:rsidRPr="00C6630C">
        <w:rPr>
          <w:rtl/>
        </w:rPr>
        <w:t>.</w:t>
      </w:r>
    </w:p>
    <w:p w:rsidR="00C6630C" w:rsidRPr="00C6630C" w:rsidRDefault="00C6630C" w:rsidP="00C6630C">
      <w:pPr>
        <w:ind w:firstLine="0"/>
        <w:rPr>
          <w:b/>
          <w:bCs/>
          <w:rtl/>
        </w:rPr>
      </w:pPr>
      <w:r w:rsidRPr="00C6630C">
        <w:rPr>
          <w:b/>
          <w:bCs/>
          <w:rtl/>
        </w:rPr>
        <w:t>ووجه الدلالة:</w:t>
      </w:r>
    </w:p>
    <w:p w:rsidR="00C6630C" w:rsidRPr="00C6630C" w:rsidRDefault="00C6630C" w:rsidP="00C6630C">
      <w:pPr>
        <w:ind w:firstLine="0"/>
        <w:rPr>
          <w:rtl/>
        </w:rPr>
      </w:pPr>
      <w:r w:rsidRPr="00C6630C">
        <w:rPr>
          <w:rtl/>
        </w:rPr>
        <w:t xml:space="preserve">دل هذا الحديث على وجوب </w:t>
      </w:r>
      <w:proofErr w:type="spellStart"/>
      <w:r w:rsidRPr="00C6630C">
        <w:rPr>
          <w:rtl/>
        </w:rPr>
        <w:t>التحرز</w:t>
      </w:r>
      <w:proofErr w:type="spellEnd"/>
      <w:r w:rsidRPr="00C6630C">
        <w:rPr>
          <w:rtl/>
        </w:rPr>
        <w:t xml:space="preserve"> على </w:t>
      </w:r>
      <w:proofErr w:type="spellStart"/>
      <w:r w:rsidRPr="00C6630C">
        <w:rPr>
          <w:rtl/>
        </w:rPr>
        <w:t>المستحاضة</w:t>
      </w:r>
      <w:proofErr w:type="spellEnd"/>
      <w:r w:rsidRPr="00C6630C">
        <w:rPr>
          <w:rtl/>
        </w:rPr>
        <w:t xml:space="preserve"> من خلال شد اللجام على فرجها ، </w:t>
      </w:r>
      <w:r w:rsidRPr="00C6630C">
        <w:rPr>
          <w:rtl/>
        </w:rPr>
        <w:lastRenderedPageBreak/>
        <w:t xml:space="preserve">وفي حال التفريط في شده فإنه يعتبر نجاسة أمكن </w:t>
      </w:r>
      <w:proofErr w:type="spellStart"/>
      <w:r w:rsidRPr="00C6630C">
        <w:rPr>
          <w:rtl/>
        </w:rPr>
        <w:t>التحرز</w:t>
      </w:r>
      <w:proofErr w:type="spellEnd"/>
      <w:r w:rsidRPr="00C6630C">
        <w:rPr>
          <w:rtl/>
        </w:rPr>
        <w:t xml:space="preserve"> منها فلم تفعل فوجب غسلها كسائر النجاسات</w:t>
      </w:r>
      <w:r w:rsidRPr="00C6630C">
        <w:rPr>
          <w:vertAlign w:val="superscript"/>
          <w:rtl/>
        </w:rPr>
        <w:t>(</w:t>
      </w:r>
      <w:r w:rsidRPr="00C6630C">
        <w:rPr>
          <w:vertAlign w:val="superscript"/>
          <w:rtl/>
        </w:rPr>
        <w:footnoteReference w:id="103"/>
      </w:r>
      <w:r w:rsidRPr="00C6630C">
        <w:rPr>
          <w:vertAlign w:val="superscript"/>
          <w:rtl/>
        </w:rPr>
        <w:t>)</w:t>
      </w:r>
      <w:r w:rsidRPr="00C6630C">
        <w:rPr>
          <w:rtl/>
        </w:rPr>
        <w:t>.</w:t>
      </w:r>
    </w:p>
    <w:p w:rsidR="00C6630C" w:rsidRPr="00C6630C" w:rsidRDefault="00C6630C" w:rsidP="00C6630C">
      <w:pPr>
        <w:ind w:firstLine="0"/>
        <w:rPr>
          <w:b/>
          <w:bCs/>
          <w:rtl/>
        </w:rPr>
      </w:pPr>
      <w:r w:rsidRPr="00C6630C">
        <w:rPr>
          <w:b/>
          <w:bCs/>
          <w:rtl/>
        </w:rPr>
        <w:t>الترجيح:</w:t>
      </w:r>
    </w:p>
    <w:p w:rsidR="00C6630C" w:rsidRPr="00C6630C" w:rsidRDefault="00C6630C" w:rsidP="00C6630C">
      <w:pPr>
        <w:ind w:firstLine="0"/>
        <w:rPr>
          <w:rtl/>
        </w:rPr>
      </w:pPr>
      <w:r w:rsidRPr="00C6630C">
        <w:rPr>
          <w:rtl/>
        </w:rPr>
        <w:t xml:space="preserve">من خلال ما سبق يظهر-والله أعلم- رجحان القول الرابع القائل بأنه إن فرط في شده وجب عليه الغسل وإلا فلا ؛ حيث تجتمع عليه الأدلة ؛ أدلة وجوب </w:t>
      </w:r>
      <w:proofErr w:type="spellStart"/>
      <w:r w:rsidRPr="00C6630C">
        <w:rPr>
          <w:rtl/>
        </w:rPr>
        <w:t>التحرز</w:t>
      </w:r>
      <w:proofErr w:type="spellEnd"/>
      <w:r w:rsidRPr="00C6630C">
        <w:rPr>
          <w:rtl/>
        </w:rPr>
        <w:t xml:space="preserve"> كما في حديث </w:t>
      </w:r>
      <w:proofErr w:type="spellStart"/>
      <w:r w:rsidRPr="00C6630C">
        <w:rPr>
          <w:rtl/>
        </w:rPr>
        <w:t>حمنة</w:t>
      </w:r>
      <w:proofErr w:type="spellEnd"/>
      <w:r w:rsidRPr="00C6630C">
        <w:rPr>
          <w:rtl/>
        </w:rPr>
        <w:t xml:space="preserve"> الذي فيه الأمر </w:t>
      </w:r>
      <w:proofErr w:type="spellStart"/>
      <w:r w:rsidRPr="00C6630C">
        <w:rPr>
          <w:rtl/>
        </w:rPr>
        <w:t>بالتلجم</w:t>
      </w:r>
      <w:proofErr w:type="spellEnd"/>
      <w:r w:rsidRPr="00C6630C">
        <w:rPr>
          <w:rtl/>
        </w:rPr>
        <w:t xml:space="preserve"> ، وأدلة عدم وجوب الغسل إذا تعذر </w:t>
      </w:r>
      <w:proofErr w:type="spellStart"/>
      <w:r w:rsidRPr="00C6630C">
        <w:rPr>
          <w:rtl/>
        </w:rPr>
        <w:t>التحرز</w:t>
      </w:r>
      <w:proofErr w:type="spellEnd"/>
      <w:r w:rsidRPr="00C6630C">
        <w:rPr>
          <w:rtl/>
        </w:rPr>
        <w:t xml:space="preserve"> كما في حديث أم حبيبة-رضي الله عنهما.</w:t>
      </w:r>
    </w:p>
    <w:p w:rsidR="00C6630C" w:rsidRPr="00C6630C" w:rsidRDefault="00C6630C" w:rsidP="00C6630C">
      <w:pPr>
        <w:ind w:firstLine="0"/>
        <w:jc w:val="left"/>
        <w:rPr>
          <w:b/>
          <w:bCs/>
          <w:rtl/>
        </w:rPr>
      </w:pPr>
    </w:p>
    <w:p w:rsidR="00C6630C" w:rsidRPr="00ED4E3B" w:rsidRDefault="00C6630C" w:rsidP="00C6630C">
      <w:pPr>
        <w:keepNext/>
        <w:widowControl/>
        <w:spacing w:before="240" w:after="60"/>
        <w:ind w:firstLine="0"/>
        <w:jc w:val="left"/>
        <w:outlineLvl w:val="2"/>
        <w:rPr>
          <w:rFonts w:ascii="Traditional Arabic" w:hAnsi="Traditional Arabic"/>
          <w:b/>
          <w:bCs/>
          <w:noProof/>
          <w:rtl/>
        </w:rPr>
      </w:pPr>
      <w:bookmarkStart w:id="13" w:name="_Toc384762012"/>
      <w:r w:rsidRPr="00ED4E3B">
        <w:rPr>
          <w:rFonts w:ascii="Traditional Arabic" w:hAnsi="Traditional Arabic"/>
          <w:b/>
          <w:bCs/>
          <w:noProof/>
          <w:rtl/>
        </w:rPr>
        <w:t>المسألة الثانية : أثره على الوضوء</w:t>
      </w:r>
      <w:bookmarkEnd w:id="13"/>
    </w:p>
    <w:p w:rsidR="00C6630C" w:rsidRPr="00C6630C" w:rsidRDefault="00C6630C" w:rsidP="00C6630C">
      <w:pPr>
        <w:ind w:firstLine="0"/>
      </w:pPr>
      <w:r w:rsidRPr="00C6630C">
        <w:rPr>
          <w:rtl/>
        </w:rPr>
        <w:t xml:space="preserve">أجمع العلماء على وجوب الصلاة على صاحب الحدث الدائم ، وأن عليه أن يصليها في وقتها بعد أن يغسل فرجه ويتخذ ما يلزم </w:t>
      </w:r>
      <w:proofErr w:type="spellStart"/>
      <w:r w:rsidRPr="00C6630C">
        <w:rPr>
          <w:rtl/>
        </w:rPr>
        <w:t>للتحرز</w:t>
      </w:r>
      <w:proofErr w:type="spellEnd"/>
      <w:r w:rsidRPr="00C6630C">
        <w:rPr>
          <w:rtl/>
        </w:rPr>
        <w:t xml:space="preserve"> منه ويتوضأ، وأن صلاته صحيحة وإن لم يتوقف الحدث أثناء صلاته </w:t>
      </w:r>
      <w:r w:rsidRPr="00C6630C">
        <w:rPr>
          <w:vertAlign w:val="superscript"/>
          <w:rtl/>
        </w:rPr>
        <w:t>(</w:t>
      </w:r>
      <w:r w:rsidRPr="00C6630C">
        <w:rPr>
          <w:vertAlign w:val="superscript"/>
          <w:rtl/>
        </w:rPr>
        <w:footnoteReference w:id="104"/>
      </w:r>
      <w:r w:rsidRPr="00C6630C">
        <w:rPr>
          <w:vertAlign w:val="superscript"/>
          <w:rtl/>
        </w:rPr>
        <w:t>)</w:t>
      </w:r>
      <w:r w:rsidRPr="00C6630C">
        <w:rPr>
          <w:rtl/>
        </w:rPr>
        <w:t xml:space="preserve">، </w:t>
      </w:r>
    </w:p>
    <w:p w:rsidR="00122F6A" w:rsidRDefault="00C6630C" w:rsidP="00FA2DFC">
      <w:pPr>
        <w:ind w:firstLine="0"/>
        <w:rPr>
          <w:rtl/>
        </w:rPr>
      </w:pPr>
      <w:r w:rsidRPr="00C6630C">
        <w:rPr>
          <w:rtl/>
        </w:rPr>
        <w:t>واختلفوا فيما إذا لم يحدث حدثا آخر سوى حدثه الدائم هل</w:t>
      </w:r>
      <w:r w:rsidR="00122F6A">
        <w:rPr>
          <w:rFonts w:hint="cs"/>
          <w:rtl/>
        </w:rPr>
        <w:t xml:space="preserve"> يعتبر وضوؤه باقيا</w:t>
      </w:r>
      <w:r w:rsidRPr="00C6630C">
        <w:rPr>
          <w:rtl/>
        </w:rPr>
        <w:t xml:space="preserve"> </w:t>
      </w:r>
      <w:r w:rsidR="00122F6A">
        <w:rPr>
          <w:rFonts w:hint="cs"/>
          <w:rtl/>
        </w:rPr>
        <w:t xml:space="preserve">على حاله </w:t>
      </w:r>
      <w:r w:rsidR="00FA2DFC">
        <w:rPr>
          <w:rFonts w:hint="cs"/>
          <w:rtl/>
        </w:rPr>
        <w:t>كما لو لم يخرج منه شيء</w:t>
      </w:r>
      <w:r w:rsidR="00122F6A">
        <w:rPr>
          <w:rFonts w:hint="cs"/>
          <w:rtl/>
        </w:rPr>
        <w:t xml:space="preserve"> ؛ وبالتالي </w:t>
      </w:r>
      <w:r w:rsidRPr="00C6630C">
        <w:rPr>
          <w:rtl/>
        </w:rPr>
        <w:t xml:space="preserve">يصح أن يصلى </w:t>
      </w:r>
      <w:proofErr w:type="spellStart"/>
      <w:r w:rsidR="00122F6A">
        <w:rPr>
          <w:rFonts w:hint="cs"/>
          <w:rtl/>
        </w:rPr>
        <w:t>به</w:t>
      </w:r>
      <w:proofErr w:type="spellEnd"/>
      <w:r w:rsidR="00122F6A">
        <w:rPr>
          <w:rFonts w:hint="cs"/>
          <w:rtl/>
        </w:rPr>
        <w:t xml:space="preserve"> ما شاء من الصلوات</w:t>
      </w:r>
      <w:r w:rsidRPr="00C6630C">
        <w:rPr>
          <w:rtl/>
        </w:rPr>
        <w:t xml:space="preserve"> </w:t>
      </w:r>
      <w:r w:rsidR="00122F6A">
        <w:rPr>
          <w:rFonts w:hint="cs"/>
          <w:rtl/>
        </w:rPr>
        <w:t>؛</w:t>
      </w:r>
      <w:r w:rsidR="00E435FD">
        <w:rPr>
          <w:rFonts w:hint="cs"/>
          <w:rtl/>
        </w:rPr>
        <w:t xml:space="preserve"> فرائض </w:t>
      </w:r>
      <w:r w:rsidR="00122F6A">
        <w:rPr>
          <w:rFonts w:hint="cs"/>
          <w:rtl/>
        </w:rPr>
        <w:t>و نوافل ، في وقت الوضوء وفي غيره ، أم</w:t>
      </w:r>
      <w:r w:rsidR="00A76440">
        <w:rPr>
          <w:rFonts w:hint="cs"/>
          <w:rtl/>
        </w:rPr>
        <w:t xml:space="preserve"> يلزمه أن يحدث وضوء</w:t>
      </w:r>
      <w:r w:rsidR="0034194B">
        <w:rPr>
          <w:rFonts w:hint="cs"/>
          <w:rtl/>
        </w:rPr>
        <w:t>اً</w:t>
      </w:r>
      <w:r w:rsidR="00A76440">
        <w:rPr>
          <w:rFonts w:hint="cs"/>
          <w:rtl/>
        </w:rPr>
        <w:t xml:space="preserve"> جديد</w:t>
      </w:r>
      <w:r w:rsidR="00E435FD">
        <w:rPr>
          <w:rFonts w:hint="cs"/>
          <w:rtl/>
        </w:rPr>
        <w:t>ا</w:t>
      </w:r>
      <w:r w:rsidR="0034194B">
        <w:rPr>
          <w:rFonts w:hint="cs"/>
          <w:rtl/>
        </w:rPr>
        <w:t>ً</w:t>
      </w:r>
      <w:r w:rsidR="00A76440">
        <w:rPr>
          <w:rFonts w:hint="cs"/>
          <w:rtl/>
        </w:rPr>
        <w:t xml:space="preserve"> إذا أراد أن يصلي</w:t>
      </w:r>
      <w:r w:rsidR="00122F6A">
        <w:rPr>
          <w:rFonts w:hint="cs"/>
          <w:rtl/>
        </w:rPr>
        <w:t xml:space="preserve"> </w:t>
      </w:r>
      <w:r w:rsidRPr="00C6630C">
        <w:rPr>
          <w:rtl/>
        </w:rPr>
        <w:t>؟</w:t>
      </w:r>
    </w:p>
    <w:p w:rsidR="00122F6A" w:rsidRPr="00122F6A" w:rsidRDefault="00C6630C" w:rsidP="00122F6A">
      <w:pPr>
        <w:ind w:firstLine="0"/>
        <w:rPr>
          <w:b/>
          <w:bCs/>
          <w:rtl/>
        </w:rPr>
      </w:pPr>
      <w:r w:rsidRPr="00122F6A">
        <w:rPr>
          <w:b/>
          <w:bCs/>
          <w:rtl/>
        </w:rPr>
        <w:t>على أقوال :</w:t>
      </w:r>
    </w:p>
    <w:p w:rsidR="00122F6A" w:rsidRPr="00E435FD" w:rsidRDefault="00C6630C" w:rsidP="00E435FD">
      <w:pPr>
        <w:ind w:firstLine="0"/>
        <w:rPr>
          <w:rtl/>
        </w:rPr>
      </w:pPr>
      <w:r w:rsidRPr="00C6630C">
        <w:rPr>
          <w:rtl/>
        </w:rPr>
        <w:t xml:space="preserve"> </w:t>
      </w:r>
      <w:r w:rsidR="00122F6A" w:rsidRPr="00C6630C">
        <w:rPr>
          <w:rtl/>
        </w:rPr>
        <w:t xml:space="preserve">(واختلافهم هذا بناء على اختلافهم في توجيه </w:t>
      </w:r>
      <w:r w:rsidR="00122F6A">
        <w:rPr>
          <w:rtl/>
        </w:rPr>
        <w:t xml:space="preserve">الأحاديث الواردة في </w:t>
      </w:r>
      <w:proofErr w:type="spellStart"/>
      <w:r w:rsidR="00122F6A">
        <w:rPr>
          <w:rtl/>
        </w:rPr>
        <w:t>المستحاضة</w:t>
      </w:r>
      <w:proofErr w:type="spellEnd"/>
      <w:r w:rsidR="00122F6A">
        <w:rPr>
          <w:rtl/>
        </w:rPr>
        <w:t xml:space="preserve">) </w:t>
      </w:r>
      <w:r w:rsidR="00122F6A" w:rsidRPr="00C6630C">
        <w:rPr>
          <w:rtl/>
        </w:rPr>
        <w:t xml:space="preserve"> </w:t>
      </w:r>
    </w:p>
    <w:p w:rsidR="00C6630C" w:rsidRPr="00C6630C" w:rsidRDefault="00C6630C" w:rsidP="00C6630C">
      <w:pPr>
        <w:ind w:firstLine="0"/>
        <w:rPr>
          <w:b/>
          <w:bCs/>
          <w:rtl/>
        </w:rPr>
      </w:pPr>
      <w:r w:rsidRPr="00C6630C">
        <w:rPr>
          <w:b/>
          <w:bCs/>
          <w:rtl/>
        </w:rPr>
        <w:t xml:space="preserve">القول الأول: أنه يصلي </w:t>
      </w:r>
      <w:proofErr w:type="spellStart"/>
      <w:r w:rsidRPr="00C6630C">
        <w:rPr>
          <w:b/>
          <w:bCs/>
          <w:rtl/>
        </w:rPr>
        <w:t>به</w:t>
      </w:r>
      <w:proofErr w:type="spellEnd"/>
      <w:r w:rsidRPr="00C6630C">
        <w:rPr>
          <w:b/>
          <w:bCs/>
          <w:rtl/>
        </w:rPr>
        <w:t xml:space="preserve"> ما شاء من الفرائض</w:t>
      </w:r>
      <w:r w:rsidRPr="00C6630C">
        <w:rPr>
          <w:rtl/>
        </w:rPr>
        <w:t xml:space="preserve"> </w:t>
      </w:r>
      <w:r w:rsidRPr="00C6630C">
        <w:rPr>
          <w:b/>
          <w:bCs/>
          <w:rtl/>
        </w:rPr>
        <w:t>والنوافل طيلة وقت الفريضة التي توضأ من أجلها ؛ فإذا دخل وقت الفريضة التالية وأراد أن يصلى لزمه أن يتوضأ من جديد.</w:t>
      </w:r>
    </w:p>
    <w:p w:rsidR="00C6630C" w:rsidRPr="00C6630C" w:rsidRDefault="00C6630C" w:rsidP="00C6630C">
      <w:pPr>
        <w:ind w:firstLine="0"/>
        <w:jc w:val="left"/>
        <w:rPr>
          <w:rtl/>
        </w:rPr>
      </w:pPr>
      <w:r w:rsidRPr="00C6630C">
        <w:rPr>
          <w:rtl/>
        </w:rPr>
        <w:t>وإليه ذهب الحنفية</w:t>
      </w:r>
      <w:r w:rsidRPr="00C6630C">
        <w:rPr>
          <w:vertAlign w:val="superscript"/>
          <w:rtl/>
        </w:rPr>
        <w:t>(</w:t>
      </w:r>
      <w:r w:rsidRPr="00C6630C">
        <w:rPr>
          <w:vertAlign w:val="superscript"/>
          <w:rtl/>
        </w:rPr>
        <w:footnoteReference w:id="105"/>
      </w:r>
      <w:r w:rsidRPr="00C6630C">
        <w:rPr>
          <w:vertAlign w:val="superscript"/>
          <w:rtl/>
        </w:rPr>
        <w:t>)</w:t>
      </w:r>
      <w:r w:rsidRPr="00C6630C">
        <w:rPr>
          <w:rtl/>
        </w:rPr>
        <w:t>، والحنابلة</w:t>
      </w:r>
      <w:r w:rsidRPr="00C6630C">
        <w:rPr>
          <w:vertAlign w:val="superscript"/>
          <w:rtl/>
        </w:rPr>
        <w:t>(</w:t>
      </w:r>
      <w:r w:rsidRPr="00C6630C">
        <w:rPr>
          <w:vertAlign w:val="superscript"/>
          <w:rtl/>
        </w:rPr>
        <w:footnoteReference w:id="106"/>
      </w:r>
      <w:r w:rsidRPr="00C6630C">
        <w:rPr>
          <w:vertAlign w:val="superscript"/>
          <w:rtl/>
        </w:rPr>
        <w:t>)</w:t>
      </w:r>
    </w:p>
    <w:p w:rsidR="00C6630C" w:rsidRPr="00C6630C" w:rsidRDefault="00C6630C" w:rsidP="00C6630C">
      <w:pPr>
        <w:ind w:firstLine="0"/>
        <w:jc w:val="left"/>
        <w:rPr>
          <w:b/>
          <w:bCs/>
          <w:rtl/>
        </w:rPr>
      </w:pPr>
      <w:r w:rsidRPr="00C6630C">
        <w:rPr>
          <w:b/>
          <w:bCs/>
          <w:rtl/>
        </w:rPr>
        <w:lastRenderedPageBreak/>
        <w:t>واستدلوا بما يلي:</w:t>
      </w:r>
    </w:p>
    <w:p w:rsidR="00C6630C" w:rsidRPr="00C6630C" w:rsidRDefault="00C6630C" w:rsidP="00B83F5C">
      <w:pPr>
        <w:numPr>
          <w:ilvl w:val="0"/>
          <w:numId w:val="13"/>
        </w:numPr>
        <w:rPr>
          <w:rtl/>
        </w:rPr>
      </w:pPr>
      <w:r w:rsidRPr="00C6630C">
        <w:rPr>
          <w:rtl/>
        </w:rPr>
        <w:t xml:space="preserve">حديث هشام بن عروة، عن أبيه، عن عائشة قالت: جاءت فاطمة بنت أبي </w:t>
      </w:r>
      <w:proofErr w:type="spellStart"/>
      <w:r w:rsidRPr="00C6630C">
        <w:rPr>
          <w:rtl/>
        </w:rPr>
        <w:t>حبيش</w:t>
      </w:r>
      <w:proofErr w:type="spellEnd"/>
      <w:r w:rsidRPr="00C6630C">
        <w:rPr>
          <w:rtl/>
        </w:rPr>
        <w:t xml:space="preserve"> إلى النبي صلى الله عليه وسلم فَقَالَتْ: يَا رَسُولَ اللَّهِ إِنِّي امْرَأَةٌ </w:t>
      </w:r>
      <w:proofErr w:type="spellStart"/>
      <w:r w:rsidRPr="00C6630C">
        <w:rPr>
          <w:rtl/>
        </w:rPr>
        <w:t>أُسْتَحَاضُ</w:t>
      </w:r>
      <w:proofErr w:type="spellEnd"/>
      <w:r w:rsidRPr="00C6630C">
        <w:rPr>
          <w:rtl/>
        </w:rPr>
        <w:t xml:space="preserve"> فَلاَ أَطْهُرُ </w:t>
      </w:r>
      <w:proofErr w:type="spellStart"/>
      <w:r w:rsidRPr="00C6630C">
        <w:rPr>
          <w:rtl/>
        </w:rPr>
        <w:t>أَفَأَدَعُ</w:t>
      </w:r>
      <w:proofErr w:type="spellEnd"/>
      <w:r w:rsidRPr="00C6630C">
        <w:rPr>
          <w:rtl/>
        </w:rPr>
        <w:t xml:space="preserve"> الصَّلاَةَ؟ فَقَالَ رَسُولُ اللَّهِ صَلَّى اللهُ عَلَيْهِ وَسَلَّمَ: «لاَ، إِنَّمَا ذَلِكِ عِرْقٌ، وَلَيْسَ بِحَيْضٍ، فَإِذَا أَقْبَلَتْ </w:t>
      </w:r>
      <w:proofErr w:type="spellStart"/>
      <w:r w:rsidRPr="00C6630C">
        <w:rPr>
          <w:rtl/>
        </w:rPr>
        <w:t>حَيْضَتُكِ</w:t>
      </w:r>
      <w:proofErr w:type="spellEnd"/>
      <w:r w:rsidRPr="00C6630C">
        <w:rPr>
          <w:rtl/>
        </w:rPr>
        <w:t xml:space="preserve"> فَدَعِي الصَّلاَةَ، وَإِذَا أَدْبَرَتْ فَاغْسِلِي عَنْكِ الدَّمَ ثُمَّ صَلِّي» - قَالَ: وَقَالَ أَبِي: - «ثُمَّ تَوَضَّئِي لِكُلِّ صَلاَةٍ، حَتَّى يَجِيءَ ذَلِكَ الوَقْتُ»</w:t>
      </w:r>
      <w:r w:rsidRPr="00C6630C">
        <w:rPr>
          <w:vertAlign w:val="superscript"/>
          <w:rtl/>
        </w:rPr>
        <w:t>(</w:t>
      </w:r>
      <w:r w:rsidRPr="00C6630C">
        <w:rPr>
          <w:vertAlign w:val="superscript"/>
          <w:rtl/>
        </w:rPr>
        <w:footnoteReference w:id="107"/>
      </w:r>
      <w:r w:rsidRPr="00C6630C">
        <w:rPr>
          <w:vertAlign w:val="superscript"/>
          <w:rtl/>
        </w:rPr>
        <w:t>)</w:t>
      </w:r>
      <w:r w:rsidRPr="00C6630C">
        <w:rPr>
          <w:rtl/>
        </w:rPr>
        <w:t>.</w:t>
      </w:r>
    </w:p>
    <w:p w:rsidR="00C6630C" w:rsidRPr="00C6630C" w:rsidRDefault="00C6630C" w:rsidP="0034194B">
      <w:pPr>
        <w:ind w:left="454" w:firstLine="0"/>
        <w:jc w:val="left"/>
        <w:rPr>
          <w:b/>
          <w:bCs/>
          <w:rtl/>
        </w:rPr>
      </w:pPr>
      <w:r w:rsidRPr="00C6630C">
        <w:rPr>
          <w:b/>
          <w:bCs/>
          <w:rtl/>
        </w:rPr>
        <w:t>ووجه الدلالة منه:</w:t>
      </w:r>
    </w:p>
    <w:p w:rsidR="00C6630C" w:rsidRPr="00C6630C" w:rsidRDefault="00C6630C" w:rsidP="00C6630C">
      <w:pPr>
        <w:rPr>
          <w:rtl/>
        </w:rPr>
      </w:pPr>
      <w:r w:rsidRPr="00C6630C">
        <w:rPr>
          <w:rtl/>
        </w:rPr>
        <w:t xml:space="preserve">أن قوله «لكل صلاة» المراد منه الوقت ؛ فالصلاة تذكر بمعنى الوقت قال - صلى الله عليه وسلم - «إن للصلاة أولا، </w:t>
      </w:r>
      <w:proofErr w:type="spellStart"/>
      <w:r w:rsidRPr="00C6630C">
        <w:rPr>
          <w:rtl/>
        </w:rPr>
        <w:t>وآخرا</w:t>
      </w:r>
      <w:proofErr w:type="spellEnd"/>
      <w:r w:rsidRPr="00C6630C">
        <w:rPr>
          <w:rtl/>
        </w:rPr>
        <w:t>»</w:t>
      </w:r>
      <w:r w:rsidRPr="00C6630C">
        <w:rPr>
          <w:vertAlign w:val="superscript"/>
          <w:rtl/>
        </w:rPr>
        <w:t>(</w:t>
      </w:r>
      <w:r w:rsidRPr="00C6630C">
        <w:rPr>
          <w:vertAlign w:val="superscript"/>
          <w:rtl/>
        </w:rPr>
        <w:footnoteReference w:id="108"/>
      </w:r>
      <w:r w:rsidRPr="00C6630C">
        <w:rPr>
          <w:vertAlign w:val="superscript"/>
          <w:rtl/>
        </w:rPr>
        <w:t>)</w:t>
      </w:r>
      <w:r w:rsidRPr="00C6630C">
        <w:rPr>
          <w:rtl/>
        </w:rPr>
        <w:t xml:space="preserve"> أي لوقت الصلاة، والرجل يقول لغيره: آتيك صلاة الظهر أي وقته، والمعنى فيه أن الأوقات مشروعة للتمكن من الأداء فيها فإن الناس في الأداء مختلفون فمن بين مطول، وموجز فشرع للأداء وقت يفصل عنه تيسيرا، وإذا قام الوقت مقام الصلاة لهذا فتجدد الضرورة يكون بتجدد الوقت، وما بقي الوقت يجعل الضرورة كالقائمة حكما تيسيرا عليها في إقامة الوقت مقام الفعل، وبعد ما فرغت من الأداء إن بقيت طهارتها فلها أن تصلي فرضا آخر، وإن لم تبق طهارتها ليس لها أن تصلي النوافل؛ لأن الطهارة من شرطها</w:t>
      </w:r>
      <w:r w:rsidRPr="00C6630C">
        <w:rPr>
          <w:vertAlign w:val="superscript"/>
          <w:rtl/>
        </w:rPr>
        <w:t>(</w:t>
      </w:r>
      <w:r w:rsidRPr="00C6630C">
        <w:rPr>
          <w:vertAlign w:val="superscript"/>
          <w:rtl/>
        </w:rPr>
        <w:footnoteReference w:id="109"/>
      </w:r>
      <w:r w:rsidRPr="00C6630C">
        <w:rPr>
          <w:vertAlign w:val="superscript"/>
          <w:rtl/>
        </w:rPr>
        <w:t>)</w:t>
      </w:r>
    </w:p>
    <w:p w:rsidR="00C6630C" w:rsidRPr="00C6630C" w:rsidRDefault="00C6630C" w:rsidP="00C6630C">
      <w:pPr>
        <w:ind w:firstLine="0"/>
        <w:jc w:val="left"/>
        <w:rPr>
          <w:b/>
          <w:bCs/>
          <w:rtl/>
        </w:rPr>
      </w:pPr>
      <w:r w:rsidRPr="00C6630C">
        <w:rPr>
          <w:b/>
          <w:bCs/>
          <w:rtl/>
        </w:rPr>
        <w:t xml:space="preserve">ونوقش الاستدلال </w:t>
      </w:r>
      <w:proofErr w:type="spellStart"/>
      <w:r w:rsidRPr="00C6630C">
        <w:rPr>
          <w:b/>
          <w:bCs/>
          <w:rtl/>
        </w:rPr>
        <w:t>به</w:t>
      </w:r>
      <w:proofErr w:type="spellEnd"/>
      <w:r w:rsidRPr="00C6630C">
        <w:rPr>
          <w:b/>
          <w:bCs/>
          <w:rtl/>
        </w:rPr>
        <w:t>:</w:t>
      </w:r>
    </w:p>
    <w:p w:rsidR="00C6630C" w:rsidRPr="00C6630C" w:rsidRDefault="00C6630C" w:rsidP="00611088">
      <w:pPr>
        <w:ind w:firstLine="0"/>
        <w:rPr>
          <w:rtl/>
        </w:rPr>
      </w:pPr>
      <w:r w:rsidRPr="00C6630C">
        <w:rPr>
          <w:rtl/>
        </w:rPr>
        <w:t>بأن محل الاستدلال من هذا الحديث وهو قول هشام : (وَقَالَ أَبِي: «ثُمَّ تَوَضَّئِي لِكُلِّ صَلاَةٍ، حَتَّى يَجِيءَ ذَلِكَ الوَقْتُ) لم يثبت رفعه للنبي صلى الله عليه وسلم</w:t>
      </w:r>
      <w:r w:rsidRPr="00C6630C">
        <w:rPr>
          <w:vertAlign w:val="superscript"/>
          <w:rtl/>
        </w:rPr>
        <w:t>(</w:t>
      </w:r>
      <w:r w:rsidRPr="00C6630C">
        <w:rPr>
          <w:vertAlign w:val="superscript"/>
          <w:rtl/>
        </w:rPr>
        <w:footnoteReference w:id="110"/>
      </w:r>
      <w:r w:rsidRPr="00C6630C">
        <w:rPr>
          <w:vertAlign w:val="superscript"/>
          <w:rtl/>
        </w:rPr>
        <w:t>)</w:t>
      </w:r>
      <w:r w:rsidRPr="00C6630C">
        <w:rPr>
          <w:rtl/>
        </w:rPr>
        <w:t>.</w:t>
      </w:r>
    </w:p>
    <w:p w:rsidR="00C6630C" w:rsidRPr="00C6630C" w:rsidRDefault="00C6630C" w:rsidP="00B83F5C">
      <w:pPr>
        <w:numPr>
          <w:ilvl w:val="0"/>
          <w:numId w:val="13"/>
        </w:numPr>
        <w:jc w:val="left"/>
        <w:rPr>
          <w:rtl/>
        </w:rPr>
      </w:pPr>
      <w:r w:rsidRPr="00C6630C">
        <w:rPr>
          <w:rtl/>
        </w:rPr>
        <w:lastRenderedPageBreak/>
        <w:t xml:space="preserve">حديث عَائِشَةَ ، قالت جَاءَتْ فَاطِمَةُ بِنْتُ أَبِي </w:t>
      </w:r>
      <w:proofErr w:type="spellStart"/>
      <w:r w:rsidRPr="00C6630C">
        <w:rPr>
          <w:rtl/>
        </w:rPr>
        <w:t>حُبَيْشٍ</w:t>
      </w:r>
      <w:proofErr w:type="spellEnd"/>
      <w:r w:rsidRPr="00C6630C">
        <w:rPr>
          <w:rtl/>
        </w:rPr>
        <w:t xml:space="preserve"> إِلَى النَّبِيِّ صَلَّى اللهُ عَلَيْهِ وَسَلَّمَ، فَقَالَتْ: يَا رَسُولَ اللهِ إِنِّي امْرَأَةٌ </w:t>
      </w:r>
      <w:proofErr w:type="spellStart"/>
      <w:r w:rsidRPr="00C6630C">
        <w:rPr>
          <w:rtl/>
        </w:rPr>
        <w:t>أُسْتَحَاضُ</w:t>
      </w:r>
      <w:proofErr w:type="spellEnd"/>
      <w:r w:rsidRPr="00C6630C">
        <w:rPr>
          <w:rtl/>
        </w:rPr>
        <w:t xml:space="preserve"> فَلَا أَطْهُرُ، </w:t>
      </w:r>
      <w:proofErr w:type="spellStart"/>
      <w:r w:rsidRPr="00C6630C">
        <w:rPr>
          <w:rtl/>
        </w:rPr>
        <w:t>أَفَأَدَعُ</w:t>
      </w:r>
      <w:proofErr w:type="spellEnd"/>
      <w:r w:rsidRPr="00C6630C">
        <w:rPr>
          <w:rtl/>
        </w:rPr>
        <w:t xml:space="preserve"> الصَّلَاةَ، قَالَ: </w:t>
      </w:r>
      <w:r w:rsidRPr="00C6630C">
        <w:rPr>
          <w:rtl/>
        </w:rPr>
        <w:lastRenderedPageBreak/>
        <w:t>لَا اجْتَنِبِي الصَّلَاةَ أَيَّامَ مَحِيضِكِ، ثُمَّ اغْتَسِلِي وَتَوَضَّئِي لِكُلِّ صَلَاةٍ، ثُمَّ صَلِّي، وَإِنْ قَطَرَ الدَّمُ عَلَى الْحَصِيرِ "</w:t>
      </w:r>
      <w:r w:rsidRPr="00C6630C">
        <w:rPr>
          <w:vertAlign w:val="superscript"/>
          <w:rtl/>
        </w:rPr>
        <w:t>(</w:t>
      </w:r>
      <w:r w:rsidRPr="00C6630C">
        <w:rPr>
          <w:vertAlign w:val="superscript"/>
          <w:rtl/>
        </w:rPr>
        <w:footnoteReference w:id="111"/>
      </w:r>
      <w:r w:rsidRPr="00C6630C">
        <w:rPr>
          <w:vertAlign w:val="superscript"/>
          <w:rtl/>
        </w:rPr>
        <w:t>)</w:t>
      </w:r>
      <w:r w:rsidRPr="00C6630C">
        <w:rPr>
          <w:rtl/>
        </w:rPr>
        <w:t>.</w:t>
      </w:r>
    </w:p>
    <w:p w:rsidR="00C6630C" w:rsidRPr="00C6630C" w:rsidRDefault="00C6630C" w:rsidP="00C6630C">
      <w:pPr>
        <w:ind w:left="1174" w:firstLine="0"/>
        <w:jc w:val="left"/>
        <w:rPr>
          <w:b/>
          <w:bCs/>
          <w:rtl/>
        </w:rPr>
      </w:pPr>
      <w:r w:rsidRPr="00C6630C">
        <w:rPr>
          <w:b/>
          <w:bCs/>
          <w:rtl/>
        </w:rPr>
        <w:t>ووجه الدلالة منه:</w:t>
      </w:r>
    </w:p>
    <w:p w:rsidR="00C6630C" w:rsidRPr="00C6630C" w:rsidRDefault="00C6630C" w:rsidP="0034194B">
      <w:pPr>
        <w:ind w:left="1174" w:firstLine="0"/>
      </w:pPr>
      <w:r w:rsidRPr="00C6630C">
        <w:rPr>
          <w:rtl/>
        </w:rPr>
        <w:t>أن قوله «لِكُلِّ صَلَاةٍ» المراد منه الوقت (وقد تقدم في الدليل السابق بيان ذلك).</w:t>
      </w:r>
    </w:p>
    <w:p w:rsidR="00C6630C" w:rsidRPr="00C6630C" w:rsidRDefault="00C6630C" w:rsidP="00C6630C">
      <w:pPr>
        <w:ind w:left="1174" w:firstLine="0"/>
        <w:jc w:val="left"/>
        <w:rPr>
          <w:b/>
          <w:bCs/>
          <w:rtl/>
        </w:rPr>
      </w:pPr>
      <w:r w:rsidRPr="00C6630C">
        <w:rPr>
          <w:b/>
          <w:bCs/>
          <w:rtl/>
        </w:rPr>
        <w:t xml:space="preserve">ونوقش الاستدلال </w:t>
      </w:r>
      <w:proofErr w:type="spellStart"/>
      <w:r w:rsidRPr="00C6630C">
        <w:rPr>
          <w:b/>
          <w:bCs/>
          <w:rtl/>
        </w:rPr>
        <w:t>به</w:t>
      </w:r>
      <w:proofErr w:type="spellEnd"/>
      <w:r w:rsidRPr="00C6630C">
        <w:rPr>
          <w:b/>
          <w:bCs/>
          <w:rtl/>
        </w:rPr>
        <w:t>:</w:t>
      </w:r>
    </w:p>
    <w:p w:rsidR="00C6630C" w:rsidRPr="00C6630C" w:rsidRDefault="00C6630C" w:rsidP="00C6630C">
      <w:pPr>
        <w:jc w:val="left"/>
        <w:rPr>
          <w:rtl/>
        </w:rPr>
      </w:pPr>
      <w:r w:rsidRPr="00C6630C">
        <w:rPr>
          <w:rtl/>
        </w:rPr>
        <w:t xml:space="preserve">                 بأن الحديث ضعيف</w:t>
      </w:r>
      <w:r w:rsidRPr="00C6630C">
        <w:rPr>
          <w:vertAlign w:val="superscript"/>
          <w:rtl/>
        </w:rPr>
        <w:t>(</w:t>
      </w:r>
      <w:r w:rsidRPr="00C6630C">
        <w:rPr>
          <w:vertAlign w:val="superscript"/>
          <w:rtl/>
        </w:rPr>
        <w:footnoteReference w:id="112"/>
      </w:r>
      <w:r w:rsidRPr="00C6630C">
        <w:rPr>
          <w:vertAlign w:val="superscript"/>
          <w:rtl/>
        </w:rPr>
        <w:t>)</w:t>
      </w:r>
      <w:r w:rsidRPr="00C6630C">
        <w:rPr>
          <w:rtl/>
        </w:rPr>
        <w:t xml:space="preserve">لا ينهض للاستدلال </w:t>
      </w:r>
      <w:proofErr w:type="spellStart"/>
      <w:r w:rsidRPr="00C6630C">
        <w:rPr>
          <w:rtl/>
        </w:rPr>
        <w:t>به</w:t>
      </w:r>
      <w:proofErr w:type="spellEnd"/>
      <w:r w:rsidRPr="00C6630C">
        <w:rPr>
          <w:rtl/>
        </w:rPr>
        <w:t>.</w:t>
      </w:r>
    </w:p>
    <w:p w:rsidR="00C6630C" w:rsidRPr="00C6630C" w:rsidRDefault="00C6630C" w:rsidP="0034194B">
      <w:pPr>
        <w:numPr>
          <w:ilvl w:val="0"/>
          <w:numId w:val="13"/>
        </w:numPr>
        <w:rPr>
          <w:rtl/>
        </w:rPr>
      </w:pPr>
      <w:r w:rsidRPr="00C6630C">
        <w:rPr>
          <w:rtl/>
        </w:rPr>
        <w:t>عن عدي بن ثابت، عن أبيه، عن جده رضي الله عنه عن النبي صلى الله عليه وسلم قال: «</w:t>
      </w:r>
      <w:proofErr w:type="spellStart"/>
      <w:r w:rsidRPr="00C6630C">
        <w:rPr>
          <w:rtl/>
        </w:rPr>
        <w:t>الْمُسْتَحَاضَةُ</w:t>
      </w:r>
      <w:proofErr w:type="spellEnd"/>
      <w:r w:rsidRPr="00C6630C">
        <w:rPr>
          <w:rtl/>
        </w:rPr>
        <w:t xml:space="preserve"> تَدَعُ الصَّلَاةَ أَيَّامَ حَيْضِهَا فِي كُلِّ شَهْرٍ، فَإِذَا كَانَ عِنْدَ انْقِضَائِهَا، اغْتَسَلَتْ، وَصَلَّتْ، وَصَامَتْ، وَتَوَضَّأَتْ عِنْدَ كُلِّ صَلَاةٍ»</w:t>
      </w:r>
      <w:r w:rsidRPr="00C6630C">
        <w:rPr>
          <w:vertAlign w:val="superscript"/>
          <w:rtl/>
        </w:rPr>
        <w:t>(</w:t>
      </w:r>
      <w:r w:rsidRPr="00C6630C">
        <w:rPr>
          <w:vertAlign w:val="superscript"/>
          <w:rtl/>
        </w:rPr>
        <w:footnoteReference w:id="113"/>
      </w:r>
      <w:r w:rsidRPr="00C6630C">
        <w:rPr>
          <w:vertAlign w:val="superscript"/>
          <w:rtl/>
        </w:rPr>
        <w:t>)</w:t>
      </w:r>
      <w:r w:rsidRPr="00C6630C">
        <w:rPr>
          <w:rtl/>
        </w:rPr>
        <w:t>.</w:t>
      </w:r>
    </w:p>
    <w:p w:rsidR="00C6630C" w:rsidRPr="00C6630C" w:rsidRDefault="00C6630C" w:rsidP="00C6630C">
      <w:pPr>
        <w:jc w:val="left"/>
        <w:rPr>
          <w:rtl/>
        </w:rPr>
      </w:pPr>
      <w:r w:rsidRPr="00C6630C">
        <w:rPr>
          <w:rtl/>
        </w:rPr>
        <w:t xml:space="preserve">ووجه الدلالة منه: </w:t>
      </w:r>
    </w:p>
    <w:p w:rsidR="00C6630C" w:rsidRPr="00C6630C" w:rsidRDefault="00C6630C" w:rsidP="00C6630C">
      <w:pPr>
        <w:jc w:val="left"/>
        <w:rPr>
          <w:rtl/>
        </w:rPr>
      </w:pPr>
      <w:r w:rsidRPr="00C6630C">
        <w:rPr>
          <w:rtl/>
        </w:rPr>
        <w:t xml:space="preserve">    كدلالة ما قبله</w:t>
      </w:r>
    </w:p>
    <w:p w:rsidR="00C6630C" w:rsidRPr="00C6630C" w:rsidRDefault="00C6630C" w:rsidP="00C6630C">
      <w:pPr>
        <w:jc w:val="left"/>
        <w:rPr>
          <w:rtl/>
        </w:rPr>
      </w:pPr>
      <w:r w:rsidRPr="00C6630C">
        <w:rPr>
          <w:rtl/>
        </w:rPr>
        <w:lastRenderedPageBreak/>
        <w:t xml:space="preserve">ونوقش بعدم صحة الاستدلال </w:t>
      </w:r>
      <w:proofErr w:type="spellStart"/>
      <w:r w:rsidRPr="00C6630C">
        <w:rPr>
          <w:rtl/>
        </w:rPr>
        <w:t>به</w:t>
      </w:r>
      <w:proofErr w:type="spellEnd"/>
      <w:r w:rsidRPr="00C6630C">
        <w:rPr>
          <w:rtl/>
        </w:rPr>
        <w:t xml:space="preserve"> لضعف إسناده</w:t>
      </w:r>
      <w:r w:rsidRPr="00C6630C">
        <w:rPr>
          <w:vertAlign w:val="superscript"/>
          <w:rtl/>
        </w:rPr>
        <w:t>(</w:t>
      </w:r>
      <w:r w:rsidRPr="00C6630C">
        <w:rPr>
          <w:vertAlign w:val="superscript"/>
          <w:rtl/>
        </w:rPr>
        <w:footnoteReference w:id="114"/>
      </w:r>
      <w:r w:rsidRPr="00C6630C">
        <w:rPr>
          <w:vertAlign w:val="superscript"/>
          <w:rtl/>
        </w:rPr>
        <w:t>)</w:t>
      </w:r>
      <w:r w:rsidRPr="00C6630C">
        <w:rPr>
          <w:rtl/>
        </w:rPr>
        <w:t xml:space="preserve">. </w:t>
      </w:r>
    </w:p>
    <w:p w:rsidR="00C6630C" w:rsidRPr="00C6630C" w:rsidRDefault="00C6630C" w:rsidP="00B83F5C">
      <w:pPr>
        <w:numPr>
          <w:ilvl w:val="0"/>
          <w:numId w:val="13"/>
        </w:numPr>
        <w:jc w:val="left"/>
        <w:rPr>
          <w:rtl/>
        </w:rPr>
      </w:pPr>
      <w:r w:rsidRPr="00C6630C">
        <w:rPr>
          <w:rtl/>
        </w:rPr>
        <w:t xml:space="preserve">عن جابر، عن رسول الله صلى الله عليه وسلم، أنه «أَمَرَ </w:t>
      </w:r>
      <w:proofErr w:type="spellStart"/>
      <w:r w:rsidRPr="00C6630C">
        <w:rPr>
          <w:rtl/>
        </w:rPr>
        <w:t>الْمُسْتَحَاضَةَ</w:t>
      </w:r>
      <w:proofErr w:type="spellEnd"/>
      <w:r w:rsidRPr="00C6630C">
        <w:rPr>
          <w:rtl/>
        </w:rPr>
        <w:t xml:space="preserve"> بِالْوُضُوءِ لِكُلِّ صَلَاةٍ»</w:t>
      </w:r>
      <w:r w:rsidRPr="00C6630C">
        <w:rPr>
          <w:vertAlign w:val="superscript"/>
          <w:rtl/>
        </w:rPr>
        <w:t>(</w:t>
      </w:r>
      <w:r w:rsidRPr="00C6630C">
        <w:rPr>
          <w:vertAlign w:val="superscript"/>
          <w:rtl/>
        </w:rPr>
        <w:footnoteReference w:id="115"/>
      </w:r>
      <w:r w:rsidRPr="00C6630C">
        <w:rPr>
          <w:vertAlign w:val="superscript"/>
          <w:rtl/>
        </w:rPr>
        <w:t>)</w:t>
      </w:r>
      <w:r w:rsidRPr="00C6630C">
        <w:rPr>
          <w:rtl/>
        </w:rPr>
        <w:t>.</w:t>
      </w:r>
    </w:p>
    <w:p w:rsidR="00C6630C" w:rsidRPr="001D25F4" w:rsidRDefault="00C6630C" w:rsidP="00C6630C">
      <w:pPr>
        <w:jc w:val="left"/>
        <w:rPr>
          <w:b/>
          <w:bCs/>
          <w:rtl/>
        </w:rPr>
      </w:pPr>
      <w:r w:rsidRPr="001D25F4">
        <w:rPr>
          <w:b/>
          <w:bCs/>
          <w:rtl/>
        </w:rPr>
        <w:t xml:space="preserve">ووجه الدلالة منه: </w:t>
      </w:r>
    </w:p>
    <w:p w:rsidR="00C6630C" w:rsidRPr="00C6630C" w:rsidRDefault="00C6630C" w:rsidP="00C6630C">
      <w:pPr>
        <w:jc w:val="left"/>
        <w:rPr>
          <w:rtl/>
        </w:rPr>
      </w:pPr>
      <w:r w:rsidRPr="00C6630C">
        <w:rPr>
          <w:rtl/>
        </w:rPr>
        <w:t xml:space="preserve">    كدلالة ما قبله</w:t>
      </w:r>
    </w:p>
    <w:p w:rsidR="00C6630C" w:rsidRPr="00C6630C" w:rsidRDefault="00C6630C" w:rsidP="00C6630C">
      <w:pPr>
        <w:jc w:val="left"/>
        <w:rPr>
          <w:rtl/>
        </w:rPr>
      </w:pPr>
      <w:r w:rsidRPr="00C6630C">
        <w:rPr>
          <w:rtl/>
        </w:rPr>
        <w:t xml:space="preserve">ونوقش بعدم صحة الاستدلال </w:t>
      </w:r>
      <w:proofErr w:type="spellStart"/>
      <w:r w:rsidRPr="00C6630C">
        <w:rPr>
          <w:rtl/>
        </w:rPr>
        <w:t>به</w:t>
      </w:r>
      <w:proofErr w:type="spellEnd"/>
      <w:r w:rsidRPr="00C6630C">
        <w:rPr>
          <w:rtl/>
        </w:rPr>
        <w:t xml:space="preserve"> لضعف إسناده</w:t>
      </w:r>
      <w:r w:rsidRPr="00C6630C">
        <w:rPr>
          <w:vertAlign w:val="superscript"/>
          <w:rtl/>
        </w:rPr>
        <w:t>(</w:t>
      </w:r>
      <w:r w:rsidRPr="00C6630C">
        <w:rPr>
          <w:vertAlign w:val="superscript"/>
          <w:rtl/>
        </w:rPr>
        <w:footnoteReference w:id="116"/>
      </w:r>
      <w:r w:rsidRPr="00C6630C">
        <w:rPr>
          <w:vertAlign w:val="superscript"/>
          <w:rtl/>
        </w:rPr>
        <w:t>)</w:t>
      </w:r>
      <w:r w:rsidRPr="00C6630C">
        <w:rPr>
          <w:rtl/>
        </w:rPr>
        <w:t>.</w:t>
      </w:r>
    </w:p>
    <w:p w:rsidR="00C6630C" w:rsidRPr="00C6630C" w:rsidRDefault="00C6630C" w:rsidP="0034194B">
      <w:pPr>
        <w:numPr>
          <w:ilvl w:val="0"/>
          <w:numId w:val="13"/>
        </w:numPr>
        <w:rPr>
          <w:rtl/>
        </w:rPr>
      </w:pPr>
      <w:r w:rsidRPr="00C6630C">
        <w:rPr>
          <w:rtl/>
        </w:rPr>
        <w:t xml:space="preserve">عن </w:t>
      </w:r>
      <w:proofErr w:type="spellStart"/>
      <w:r w:rsidRPr="00C6630C">
        <w:rPr>
          <w:rtl/>
        </w:rPr>
        <w:t>سودة</w:t>
      </w:r>
      <w:proofErr w:type="spellEnd"/>
      <w:r w:rsidRPr="00C6630C">
        <w:rPr>
          <w:rtl/>
        </w:rPr>
        <w:t xml:space="preserve"> بنت </w:t>
      </w:r>
      <w:proofErr w:type="spellStart"/>
      <w:r w:rsidRPr="00C6630C">
        <w:rPr>
          <w:rtl/>
        </w:rPr>
        <w:t>زمعة</w:t>
      </w:r>
      <w:proofErr w:type="spellEnd"/>
      <w:r w:rsidRPr="00C6630C">
        <w:rPr>
          <w:rtl/>
        </w:rPr>
        <w:t>، قالت: قال رسول الله صلى الله عليه وسلم: «</w:t>
      </w:r>
      <w:proofErr w:type="spellStart"/>
      <w:r w:rsidRPr="00C6630C">
        <w:rPr>
          <w:rtl/>
        </w:rPr>
        <w:t>الْمُسْتَحَاضَةُ</w:t>
      </w:r>
      <w:proofErr w:type="spellEnd"/>
      <w:r w:rsidRPr="00C6630C">
        <w:rPr>
          <w:rtl/>
        </w:rPr>
        <w:t xml:space="preserve"> تَدَعُ الصَّلَاةَ أَيَّامَ </w:t>
      </w:r>
      <w:proofErr w:type="spellStart"/>
      <w:r w:rsidRPr="00C6630C">
        <w:rPr>
          <w:rtl/>
        </w:rPr>
        <w:t>أَقْرَائِهَا</w:t>
      </w:r>
      <w:proofErr w:type="spellEnd"/>
      <w:r w:rsidRPr="00C6630C">
        <w:rPr>
          <w:rtl/>
        </w:rPr>
        <w:t xml:space="preserve"> الَّتِي كَانَتْ تَجْلِسُ فِيهَا، ثُمَّ تَغْتَسِلُ غُسْلًا وَاحِدًا، ثُمَّ تَتَوَضَّأُ لِكُلِّ صَلَاةٍ»</w:t>
      </w:r>
      <w:r w:rsidRPr="00C6630C">
        <w:rPr>
          <w:vertAlign w:val="superscript"/>
          <w:rtl/>
        </w:rPr>
        <w:t>(</w:t>
      </w:r>
      <w:r w:rsidRPr="00C6630C">
        <w:rPr>
          <w:vertAlign w:val="superscript"/>
          <w:rtl/>
        </w:rPr>
        <w:footnoteReference w:id="117"/>
      </w:r>
      <w:r w:rsidRPr="00C6630C">
        <w:rPr>
          <w:vertAlign w:val="superscript"/>
          <w:rtl/>
        </w:rPr>
        <w:t>)</w:t>
      </w:r>
      <w:r w:rsidRPr="00C6630C">
        <w:rPr>
          <w:rtl/>
        </w:rPr>
        <w:t>.</w:t>
      </w:r>
    </w:p>
    <w:p w:rsidR="00C6630C" w:rsidRPr="001D25F4" w:rsidRDefault="00C6630C" w:rsidP="00C6630C">
      <w:pPr>
        <w:ind w:left="1174" w:firstLine="0"/>
        <w:jc w:val="left"/>
        <w:rPr>
          <w:b/>
          <w:bCs/>
          <w:rtl/>
        </w:rPr>
      </w:pPr>
      <w:r w:rsidRPr="001D25F4">
        <w:rPr>
          <w:b/>
          <w:bCs/>
          <w:rtl/>
        </w:rPr>
        <w:t xml:space="preserve">ووجه الدلالة منه: </w:t>
      </w:r>
    </w:p>
    <w:p w:rsidR="00C6630C" w:rsidRPr="00C6630C" w:rsidRDefault="00C6630C" w:rsidP="00C6630C">
      <w:pPr>
        <w:ind w:left="1174" w:firstLine="0"/>
        <w:jc w:val="left"/>
        <w:rPr>
          <w:rtl/>
        </w:rPr>
      </w:pPr>
      <w:r w:rsidRPr="00C6630C">
        <w:rPr>
          <w:rtl/>
        </w:rPr>
        <w:t xml:space="preserve">    كدلالة ما قبله</w:t>
      </w:r>
    </w:p>
    <w:p w:rsidR="00C6630C" w:rsidRPr="00C6630C" w:rsidRDefault="00C6630C" w:rsidP="00C6630C">
      <w:pPr>
        <w:ind w:left="1174" w:firstLine="0"/>
        <w:jc w:val="left"/>
        <w:rPr>
          <w:rtl/>
        </w:rPr>
      </w:pPr>
      <w:r w:rsidRPr="00C6630C">
        <w:rPr>
          <w:rtl/>
        </w:rPr>
        <w:t xml:space="preserve">ونوقش بعدم صحة الاستدلال </w:t>
      </w:r>
      <w:proofErr w:type="spellStart"/>
      <w:r w:rsidRPr="00C6630C">
        <w:rPr>
          <w:rtl/>
        </w:rPr>
        <w:t>به</w:t>
      </w:r>
      <w:proofErr w:type="spellEnd"/>
      <w:r w:rsidRPr="00C6630C">
        <w:rPr>
          <w:rtl/>
        </w:rPr>
        <w:t xml:space="preserve"> لضعف إسناده</w:t>
      </w:r>
      <w:r w:rsidRPr="00C6630C">
        <w:rPr>
          <w:vertAlign w:val="superscript"/>
          <w:rtl/>
        </w:rPr>
        <w:t>(</w:t>
      </w:r>
      <w:r w:rsidRPr="00C6630C">
        <w:rPr>
          <w:vertAlign w:val="superscript"/>
          <w:rtl/>
        </w:rPr>
        <w:footnoteReference w:id="118"/>
      </w:r>
      <w:r w:rsidRPr="00C6630C">
        <w:rPr>
          <w:vertAlign w:val="superscript"/>
          <w:rtl/>
        </w:rPr>
        <w:t>)</w:t>
      </w:r>
      <w:r w:rsidRPr="00C6630C">
        <w:rPr>
          <w:rtl/>
        </w:rPr>
        <w:t>.</w:t>
      </w:r>
    </w:p>
    <w:p w:rsidR="00C6630C" w:rsidRPr="00C6630C" w:rsidRDefault="00C6630C" w:rsidP="00C6630C">
      <w:pPr>
        <w:ind w:firstLine="0"/>
        <w:jc w:val="left"/>
        <w:rPr>
          <w:b/>
          <w:bCs/>
          <w:rtl/>
        </w:rPr>
      </w:pPr>
    </w:p>
    <w:p w:rsidR="00C6630C" w:rsidRPr="00C6630C" w:rsidRDefault="00C6630C" w:rsidP="0034194B">
      <w:pPr>
        <w:ind w:firstLine="0"/>
        <w:rPr>
          <w:b/>
          <w:bCs/>
          <w:rtl/>
        </w:rPr>
      </w:pPr>
      <w:r w:rsidRPr="00C6630C">
        <w:rPr>
          <w:b/>
          <w:bCs/>
          <w:rtl/>
        </w:rPr>
        <w:t xml:space="preserve">القول الثاني: أن له أن يصلى بهذا الوضوء ما شاء من الفرائض والنوافل في الوقت وبعده إلى أن يحدث حدثا آخر سوى حدثه الدائم ؛ لأن الحدث الدائم لا ينقض الوضوء </w:t>
      </w:r>
    </w:p>
    <w:p w:rsidR="00C6630C" w:rsidRPr="00C6630C" w:rsidRDefault="00C6630C" w:rsidP="0034194B">
      <w:pPr>
        <w:ind w:firstLine="0"/>
      </w:pPr>
      <w:r w:rsidRPr="00C6630C">
        <w:rPr>
          <w:rtl/>
        </w:rPr>
        <w:t>وإليه ذهب المالكية</w:t>
      </w:r>
      <w:r w:rsidRPr="00C6630C">
        <w:rPr>
          <w:vertAlign w:val="superscript"/>
          <w:rtl/>
        </w:rPr>
        <w:t>(</w:t>
      </w:r>
      <w:r w:rsidRPr="00C6630C">
        <w:rPr>
          <w:vertAlign w:val="superscript"/>
          <w:rtl/>
        </w:rPr>
        <w:footnoteReference w:id="119"/>
      </w:r>
      <w:r w:rsidRPr="00C6630C">
        <w:rPr>
          <w:vertAlign w:val="superscript"/>
          <w:rtl/>
        </w:rPr>
        <w:t>)</w:t>
      </w:r>
      <w:r w:rsidRPr="00C6630C">
        <w:rPr>
          <w:rtl/>
        </w:rPr>
        <w:t xml:space="preserve"> ، واختاره شيخ الإسلام ابن تيمية-رحمه الله- من الحنابلة</w:t>
      </w:r>
      <w:r w:rsidRPr="00C6630C">
        <w:rPr>
          <w:vertAlign w:val="superscript"/>
          <w:rtl/>
        </w:rPr>
        <w:t>(</w:t>
      </w:r>
      <w:r w:rsidRPr="00C6630C">
        <w:rPr>
          <w:vertAlign w:val="superscript"/>
          <w:rtl/>
        </w:rPr>
        <w:footnoteReference w:id="120"/>
      </w:r>
      <w:r w:rsidRPr="00C6630C">
        <w:rPr>
          <w:vertAlign w:val="superscript"/>
          <w:rtl/>
        </w:rPr>
        <w:t>)</w:t>
      </w:r>
      <w:r w:rsidRPr="00C6630C">
        <w:rPr>
          <w:rtl/>
        </w:rPr>
        <w:t>.</w:t>
      </w:r>
    </w:p>
    <w:p w:rsidR="00C6630C" w:rsidRPr="00C6630C" w:rsidRDefault="00C6630C" w:rsidP="0034194B">
      <w:pPr>
        <w:ind w:firstLine="0"/>
        <w:rPr>
          <w:rtl/>
        </w:rPr>
      </w:pPr>
      <w:r w:rsidRPr="00C6630C">
        <w:rPr>
          <w:rtl/>
        </w:rPr>
        <w:lastRenderedPageBreak/>
        <w:t>وروي ذلك عن ربيعة ، وعكرمة ، وأيوب</w:t>
      </w:r>
      <w:r w:rsidRPr="00C6630C">
        <w:rPr>
          <w:vertAlign w:val="superscript"/>
          <w:rtl/>
        </w:rPr>
        <w:t>(</w:t>
      </w:r>
      <w:r w:rsidRPr="00C6630C">
        <w:rPr>
          <w:vertAlign w:val="superscript"/>
          <w:rtl/>
        </w:rPr>
        <w:footnoteReference w:id="121"/>
      </w:r>
      <w:r w:rsidRPr="00C6630C">
        <w:rPr>
          <w:vertAlign w:val="superscript"/>
          <w:rtl/>
        </w:rPr>
        <w:t>)</w:t>
      </w:r>
      <w:r w:rsidRPr="00C6630C">
        <w:rPr>
          <w:rtl/>
        </w:rPr>
        <w:t xml:space="preserve">،-رحمهم الله. </w:t>
      </w:r>
    </w:p>
    <w:p w:rsidR="00C6630C" w:rsidRPr="001D25F4" w:rsidRDefault="00C6630C" w:rsidP="00C6630C">
      <w:pPr>
        <w:ind w:firstLine="0"/>
        <w:jc w:val="left"/>
        <w:rPr>
          <w:b/>
          <w:bCs/>
          <w:rtl/>
        </w:rPr>
      </w:pPr>
      <w:r w:rsidRPr="001D25F4">
        <w:rPr>
          <w:b/>
          <w:bCs/>
          <w:rtl/>
        </w:rPr>
        <w:t>واستدلوا بما يلي:</w:t>
      </w:r>
    </w:p>
    <w:p w:rsidR="00C6630C" w:rsidRPr="00C6630C" w:rsidRDefault="00C6630C" w:rsidP="0034194B">
      <w:pPr>
        <w:numPr>
          <w:ilvl w:val="0"/>
          <w:numId w:val="14"/>
        </w:numPr>
        <w:ind w:left="565" w:hanging="567"/>
        <w:rPr>
          <w:rtl/>
        </w:rPr>
      </w:pPr>
      <w:r w:rsidRPr="00C6630C">
        <w:rPr>
          <w:rtl/>
        </w:rPr>
        <w:t xml:space="preserve">عن هشام بن عروة، عن أبيه، عن عائشة أنها قالت: قالت فاطمة بنت أبي </w:t>
      </w:r>
      <w:proofErr w:type="spellStart"/>
      <w:r w:rsidRPr="00C6630C">
        <w:rPr>
          <w:rtl/>
        </w:rPr>
        <w:t>حبيش</w:t>
      </w:r>
      <w:proofErr w:type="spellEnd"/>
      <w:r w:rsidRPr="00C6630C">
        <w:rPr>
          <w:rtl/>
        </w:rPr>
        <w:t xml:space="preserve"> لرسول الله صلى الله عليه وسلم: يَا رَسُولَ اللَّهِ، إِنِّي لَا أَطْهُرُ </w:t>
      </w:r>
      <w:proofErr w:type="spellStart"/>
      <w:r w:rsidRPr="00C6630C">
        <w:rPr>
          <w:rtl/>
        </w:rPr>
        <w:t>أَفَأَدَعُ</w:t>
      </w:r>
      <w:proofErr w:type="spellEnd"/>
      <w:r w:rsidRPr="00C6630C">
        <w:rPr>
          <w:rtl/>
        </w:rPr>
        <w:t xml:space="preserve"> الصَّلاَةَ، فَقَالَ رَسُولُ اللَّهِ صَلَّى اللهُ عَلَيْهِ وَسَلَّمَ: «إِنَّمَا ذَلِكِ عِرْقٌ وَلَيْسَ </w:t>
      </w:r>
      <w:proofErr w:type="spellStart"/>
      <w:r w:rsidRPr="00C6630C">
        <w:rPr>
          <w:rtl/>
        </w:rPr>
        <w:t>بِالحَيْضَةِ</w:t>
      </w:r>
      <w:proofErr w:type="spellEnd"/>
      <w:r w:rsidRPr="00C6630C">
        <w:rPr>
          <w:rtl/>
        </w:rPr>
        <w:t xml:space="preserve">، فَإِذَا أَقْبَلَتِ </w:t>
      </w:r>
      <w:proofErr w:type="spellStart"/>
      <w:r w:rsidRPr="00C6630C">
        <w:rPr>
          <w:rtl/>
        </w:rPr>
        <w:t>الحَيْضَةُ</w:t>
      </w:r>
      <w:proofErr w:type="spellEnd"/>
      <w:r w:rsidRPr="00C6630C">
        <w:rPr>
          <w:rtl/>
        </w:rPr>
        <w:t xml:space="preserve"> فَاتْرُكِي الصَّلاَةَ، فَإِذَا ذَهَبَ قَدْرُهَا، فَاغْسِلِي عَنْكِ الدَّمَ وَصَلِّي»متفق عليه</w:t>
      </w:r>
      <w:r w:rsidRPr="00C6630C">
        <w:rPr>
          <w:vertAlign w:val="superscript"/>
          <w:rtl/>
        </w:rPr>
        <w:t>(</w:t>
      </w:r>
      <w:r w:rsidRPr="00C6630C">
        <w:rPr>
          <w:vertAlign w:val="superscript"/>
          <w:rtl/>
        </w:rPr>
        <w:footnoteReference w:id="122"/>
      </w:r>
      <w:r w:rsidRPr="00C6630C">
        <w:rPr>
          <w:vertAlign w:val="superscript"/>
          <w:rtl/>
        </w:rPr>
        <w:t>)</w:t>
      </w:r>
      <w:r w:rsidRPr="00C6630C">
        <w:rPr>
          <w:rtl/>
        </w:rPr>
        <w:t>.</w:t>
      </w:r>
    </w:p>
    <w:p w:rsidR="00C6630C" w:rsidRPr="001D25F4" w:rsidRDefault="00C6630C" w:rsidP="00C6630C">
      <w:pPr>
        <w:ind w:firstLine="0"/>
        <w:jc w:val="left"/>
        <w:rPr>
          <w:b/>
          <w:bCs/>
          <w:rtl/>
        </w:rPr>
      </w:pPr>
      <w:r w:rsidRPr="001D25F4">
        <w:rPr>
          <w:b/>
          <w:bCs/>
          <w:rtl/>
        </w:rPr>
        <w:t>ووجه الدلالة منه:</w:t>
      </w:r>
    </w:p>
    <w:p w:rsidR="00C6630C" w:rsidRPr="00C6630C" w:rsidRDefault="00C6630C" w:rsidP="00C6630C">
      <w:pPr>
        <w:jc w:val="left"/>
        <w:rPr>
          <w:rtl/>
        </w:rPr>
      </w:pPr>
      <w:r w:rsidRPr="00C6630C">
        <w:rPr>
          <w:rtl/>
        </w:rPr>
        <w:t xml:space="preserve">أن النبي -صلى الله عليه وسلم- أمرها بالصلاة ولَمْ يَذْكُرْ وُضُوءًا وَلَوْ كَانَ الْوُضُوءُ وَاجِبًا عَلَيْهَا لَمَا سَكَتَ عَنْ أَنْ يَأْمُرَهَا </w:t>
      </w:r>
      <w:proofErr w:type="spellStart"/>
      <w:r w:rsidRPr="00C6630C">
        <w:rPr>
          <w:rtl/>
        </w:rPr>
        <w:t>بِهِ</w:t>
      </w:r>
      <w:proofErr w:type="spellEnd"/>
      <w:r w:rsidRPr="00C6630C">
        <w:rPr>
          <w:rtl/>
        </w:rPr>
        <w:t xml:space="preserve"> ؛ حيث لا يجوز تأخير البيان عن وقت الحاجة</w:t>
      </w:r>
      <w:r w:rsidRPr="00C6630C">
        <w:rPr>
          <w:vertAlign w:val="superscript"/>
          <w:rtl/>
        </w:rPr>
        <w:t>(</w:t>
      </w:r>
      <w:r w:rsidRPr="00C6630C">
        <w:rPr>
          <w:vertAlign w:val="superscript"/>
          <w:rtl/>
        </w:rPr>
        <w:footnoteReference w:id="123"/>
      </w:r>
      <w:r w:rsidRPr="00C6630C">
        <w:rPr>
          <w:vertAlign w:val="superscript"/>
          <w:rtl/>
        </w:rPr>
        <w:t>)</w:t>
      </w:r>
      <w:r w:rsidRPr="00C6630C">
        <w:rPr>
          <w:rtl/>
        </w:rPr>
        <w:t>.</w:t>
      </w:r>
    </w:p>
    <w:p w:rsidR="00C6630C" w:rsidRPr="00C6630C" w:rsidRDefault="00C6630C" w:rsidP="00C6630C">
      <w:pPr>
        <w:jc w:val="left"/>
        <w:rPr>
          <w:rtl/>
        </w:rPr>
      </w:pPr>
    </w:p>
    <w:p w:rsidR="00C6630C" w:rsidRPr="00C6630C" w:rsidRDefault="00C6630C" w:rsidP="0034194B">
      <w:pPr>
        <w:numPr>
          <w:ilvl w:val="0"/>
          <w:numId w:val="14"/>
        </w:numPr>
        <w:ind w:left="565" w:hanging="567"/>
        <w:rPr>
          <w:rtl/>
        </w:rPr>
      </w:pPr>
      <w:r w:rsidRPr="00C6630C">
        <w:rPr>
          <w:rtl/>
        </w:rPr>
        <w:t xml:space="preserve">أن التفريق بين حالات الشخص بالحكم بأنه طاهر قبل الصلاة وفي أثنائها ومحدث بعدها دون أن يطرأ عليه أي حدث سوى حدثه الدائم الذي استمر معه في الحالات الثلاث ، تفريق دون فرق معتبر بين حالات متماثلة لم يعهد عن الشارع مثله ؛ يتوقف على دليل صحيح صريح فيه من القوة ما يبعث على الطمأنينة في كسر هذا المعهود عن الشارع ؛ قال ابن المنذر-رحمه الله-: ( والنظر دال على ما قال ربيعة إلا أنه قول لا أعلم أحدا سبقه إليه وإنما قلت النظر يدل عليه لأنه لا فرق بين الدم الذي يخرج من </w:t>
      </w:r>
      <w:proofErr w:type="spellStart"/>
      <w:r w:rsidRPr="00C6630C">
        <w:rPr>
          <w:rtl/>
        </w:rPr>
        <w:lastRenderedPageBreak/>
        <w:t>المستحاضة</w:t>
      </w:r>
      <w:proofErr w:type="spellEnd"/>
      <w:r w:rsidRPr="00C6630C">
        <w:rPr>
          <w:rtl/>
        </w:rPr>
        <w:t xml:space="preserve"> قبل الوضوء والذي يخرج في أضعاف الوضوء، والدم الخارج بعد الوضوء لأن دم </w:t>
      </w:r>
      <w:proofErr w:type="spellStart"/>
      <w:r w:rsidRPr="00C6630C">
        <w:rPr>
          <w:rtl/>
        </w:rPr>
        <w:t>الاستحاضة</w:t>
      </w:r>
      <w:proofErr w:type="spellEnd"/>
      <w:r w:rsidRPr="00C6630C">
        <w:rPr>
          <w:rtl/>
        </w:rPr>
        <w:t xml:space="preserve"> إن كان يوجب الوضوء فقليل ذلك </w:t>
      </w:r>
      <w:proofErr w:type="spellStart"/>
      <w:r w:rsidRPr="00C6630C">
        <w:rPr>
          <w:rtl/>
        </w:rPr>
        <w:t>وكثيره</w:t>
      </w:r>
      <w:proofErr w:type="spellEnd"/>
      <w:r w:rsidRPr="00C6630C">
        <w:rPr>
          <w:rtl/>
        </w:rPr>
        <w:t xml:space="preserve"> في أي وقت كان يوجب الوضوء، فإذا كان هكذا وابتدأت </w:t>
      </w:r>
      <w:proofErr w:type="spellStart"/>
      <w:r w:rsidRPr="00C6630C">
        <w:rPr>
          <w:rtl/>
        </w:rPr>
        <w:t>المستحاضة</w:t>
      </w:r>
      <w:proofErr w:type="spellEnd"/>
      <w:r w:rsidRPr="00C6630C">
        <w:rPr>
          <w:rtl/>
        </w:rPr>
        <w:t xml:space="preserve"> في الوضوء فخرج منها دم بعد غسلها بعض أعضاء الوضوء وجب أن ينتقض ما غسلت من أعضاء الوضوء لأن الدم الذي يوجب الطهارة في قول من أوجب على </w:t>
      </w:r>
      <w:proofErr w:type="spellStart"/>
      <w:r w:rsidRPr="00C6630C">
        <w:rPr>
          <w:rtl/>
        </w:rPr>
        <w:t>المستحاضة</w:t>
      </w:r>
      <w:proofErr w:type="spellEnd"/>
      <w:r w:rsidRPr="00C6630C">
        <w:rPr>
          <w:rtl/>
        </w:rPr>
        <w:t xml:space="preserve"> الطهارة قائم وإن كان ما يخرج منها بين أضعاف الوضوء، وما خرج منها قبل أن تدخل الصلاة وما حدث في الصلاة منه لا ينقض طهارة وجب كذلك أن ما خرج منها بعد فراغها من الصلاة لا ينقض طهارة إلا بحدث غير دم </w:t>
      </w:r>
      <w:proofErr w:type="spellStart"/>
      <w:r w:rsidRPr="00C6630C">
        <w:rPr>
          <w:rtl/>
        </w:rPr>
        <w:t>الاستحاضة</w:t>
      </w:r>
      <w:proofErr w:type="spellEnd"/>
      <w:r w:rsidRPr="00C6630C">
        <w:rPr>
          <w:rtl/>
        </w:rPr>
        <w:t xml:space="preserve"> هذا الذي يدل عليه النظر). </w:t>
      </w:r>
    </w:p>
    <w:p w:rsidR="00C6630C" w:rsidRPr="00C6630C" w:rsidRDefault="00C6630C" w:rsidP="0034194B">
      <w:pPr>
        <w:numPr>
          <w:ilvl w:val="0"/>
          <w:numId w:val="14"/>
        </w:numPr>
        <w:ind w:left="565" w:hanging="567"/>
        <w:rPr>
          <w:rtl/>
        </w:rPr>
      </w:pPr>
      <w:r w:rsidRPr="00C6630C">
        <w:rPr>
          <w:rtl/>
        </w:rPr>
        <w:t xml:space="preserve">أن في القول بانتقاض الوضوء بالحدث الدائم سواء بعد صلاة أو أكثر أو حتى بخروج الوقت فيه كلفة على أصحاب هذه الأحداث </w:t>
      </w:r>
      <w:proofErr w:type="spellStart"/>
      <w:r w:rsidRPr="00C6630C">
        <w:rPr>
          <w:rtl/>
        </w:rPr>
        <w:t>وتحريج</w:t>
      </w:r>
      <w:proofErr w:type="spellEnd"/>
      <w:r w:rsidRPr="00C6630C">
        <w:rPr>
          <w:rtl/>
        </w:rPr>
        <w:t xml:space="preserve"> ومشقة لم تعهد عن الشارع ؛ مما يحتاج الأمر معه إلى دليل صريح وصحيح فيه من القوة ما يبعث على الطمأنينة في نفس المكلف ليسلّم لأمر الله.</w:t>
      </w:r>
    </w:p>
    <w:p w:rsidR="00C6630C" w:rsidRPr="00C6630C" w:rsidRDefault="00C6630C" w:rsidP="0034194B">
      <w:pPr>
        <w:ind w:left="565" w:hanging="567"/>
        <w:rPr>
          <w:b/>
          <w:bCs/>
          <w:rtl/>
        </w:rPr>
      </w:pPr>
    </w:p>
    <w:p w:rsidR="00C6630C" w:rsidRPr="00C6630C" w:rsidRDefault="00C6630C" w:rsidP="00C6630C">
      <w:pPr>
        <w:ind w:firstLine="0"/>
        <w:rPr>
          <w:b/>
          <w:bCs/>
          <w:rtl/>
        </w:rPr>
      </w:pPr>
      <w:r w:rsidRPr="00C6630C">
        <w:rPr>
          <w:b/>
          <w:bCs/>
          <w:rtl/>
        </w:rPr>
        <w:t xml:space="preserve">القول الثالث: أنه يصلي </w:t>
      </w:r>
      <w:proofErr w:type="spellStart"/>
      <w:r w:rsidRPr="00C6630C">
        <w:rPr>
          <w:b/>
          <w:bCs/>
          <w:rtl/>
        </w:rPr>
        <w:t>به</w:t>
      </w:r>
      <w:proofErr w:type="spellEnd"/>
      <w:r w:rsidRPr="00C6630C">
        <w:rPr>
          <w:b/>
          <w:bCs/>
          <w:rtl/>
        </w:rPr>
        <w:t xml:space="preserve"> ما شاء من النوافل طيلة وقت الفريضة التي توضأ من أجلها ؛ فإذا أراد أن يصلى فريضة أخرى </w:t>
      </w:r>
      <w:proofErr w:type="spellStart"/>
      <w:r w:rsidRPr="00C6630C">
        <w:rPr>
          <w:b/>
          <w:bCs/>
          <w:rtl/>
        </w:rPr>
        <w:t>مؤداة</w:t>
      </w:r>
      <w:proofErr w:type="spellEnd"/>
      <w:r w:rsidRPr="00C6630C">
        <w:rPr>
          <w:b/>
          <w:bCs/>
          <w:rtl/>
        </w:rPr>
        <w:t xml:space="preserve"> أو </w:t>
      </w:r>
      <w:proofErr w:type="spellStart"/>
      <w:r w:rsidRPr="00C6630C">
        <w:rPr>
          <w:b/>
          <w:bCs/>
          <w:rtl/>
        </w:rPr>
        <w:t>مقضية</w:t>
      </w:r>
      <w:proofErr w:type="spellEnd"/>
      <w:r w:rsidRPr="00C6630C">
        <w:rPr>
          <w:b/>
          <w:bCs/>
          <w:rtl/>
        </w:rPr>
        <w:t xml:space="preserve"> لزمه أن يتوضأ من جديد.</w:t>
      </w:r>
    </w:p>
    <w:p w:rsidR="00C6630C" w:rsidRPr="00C6630C" w:rsidRDefault="00C6630C" w:rsidP="00C6630C">
      <w:pPr>
        <w:ind w:firstLine="0"/>
        <w:jc w:val="left"/>
        <w:rPr>
          <w:rtl/>
        </w:rPr>
      </w:pPr>
      <w:r w:rsidRPr="00C6630C">
        <w:rPr>
          <w:rtl/>
        </w:rPr>
        <w:t>وإليه ذهب الشافعية</w:t>
      </w:r>
      <w:r w:rsidRPr="00C6630C">
        <w:rPr>
          <w:vertAlign w:val="superscript"/>
          <w:rtl/>
        </w:rPr>
        <w:t>(</w:t>
      </w:r>
      <w:r w:rsidRPr="00C6630C">
        <w:rPr>
          <w:vertAlign w:val="superscript"/>
          <w:rtl/>
        </w:rPr>
        <w:footnoteReference w:id="124"/>
      </w:r>
      <w:r w:rsidRPr="00C6630C">
        <w:rPr>
          <w:vertAlign w:val="superscript"/>
          <w:rtl/>
        </w:rPr>
        <w:t>)</w:t>
      </w:r>
    </w:p>
    <w:p w:rsidR="00C6630C" w:rsidRPr="00C6630C" w:rsidRDefault="00C6630C" w:rsidP="00C6630C">
      <w:pPr>
        <w:ind w:firstLine="0"/>
        <w:jc w:val="left"/>
        <w:rPr>
          <w:b/>
          <w:bCs/>
          <w:rtl/>
        </w:rPr>
      </w:pPr>
      <w:r w:rsidRPr="00C6630C">
        <w:rPr>
          <w:b/>
          <w:bCs/>
          <w:rtl/>
        </w:rPr>
        <w:t>واستدلوا :</w:t>
      </w:r>
    </w:p>
    <w:p w:rsidR="00C6630C" w:rsidRPr="00C6630C" w:rsidRDefault="00C6630C" w:rsidP="0034194B">
      <w:pPr>
        <w:ind w:firstLine="0"/>
        <w:rPr>
          <w:rtl/>
        </w:rPr>
      </w:pPr>
      <w:r w:rsidRPr="00C6630C">
        <w:rPr>
          <w:rtl/>
        </w:rPr>
        <w:t xml:space="preserve">بما سبق من أدلة القول الأول والتي فيها أمر </w:t>
      </w:r>
      <w:proofErr w:type="spellStart"/>
      <w:r w:rsidRPr="00C6630C">
        <w:rPr>
          <w:rtl/>
        </w:rPr>
        <w:t>المستحاضة</w:t>
      </w:r>
      <w:proofErr w:type="spellEnd"/>
      <w:r w:rsidRPr="00C6630C">
        <w:rPr>
          <w:rtl/>
        </w:rPr>
        <w:t xml:space="preserve"> بالوضوء لكل صلاة غير أنهم حملوها على الفريضة دون النافلة.</w:t>
      </w:r>
    </w:p>
    <w:p w:rsidR="00C6630C" w:rsidRPr="00C6630C" w:rsidRDefault="00C6630C" w:rsidP="00C6630C">
      <w:pPr>
        <w:ind w:firstLine="0"/>
        <w:jc w:val="left"/>
        <w:rPr>
          <w:b/>
          <w:bCs/>
          <w:rtl/>
        </w:rPr>
      </w:pPr>
      <w:r w:rsidRPr="00C6630C">
        <w:rPr>
          <w:b/>
          <w:bCs/>
          <w:rtl/>
        </w:rPr>
        <w:t xml:space="preserve">ويناقش </w:t>
      </w:r>
      <w:r w:rsidRPr="00C6630C">
        <w:rPr>
          <w:rtl/>
        </w:rPr>
        <w:t>؛ من وجهين:</w:t>
      </w:r>
    </w:p>
    <w:p w:rsidR="00C6630C" w:rsidRPr="00C6630C" w:rsidRDefault="00C6630C" w:rsidP="00C6630C">
      <w:pPr>
        <w:ind w:firstLine="0"/>
        <w:jc w:val="left"/>
        <w:rPr>
          <w:rtl/>
        </w:rPr>
      </w:pPr>
      <w:r w:rsidRPr="00C6630C">
        <w:rPr>
          <w:rtl/>
        </w:rPr>
        <w:t>الأول: أن تلك الأدلة لم يصح منها شيء مرفوع إلى النبي صلى الله عليه وسلم</w:t>
      </w:r>
      <w:r w:rsidRPr="00C6630C">
        <w:rPr>
          <w:vertAlign w:val="superscript"/>
          <w:rtl/>
        </w:rPr>
        <w:t>(</w:t>
      </w:r>
      <w:r w:rsidRPr="00C6630C">
        <w:rPr>
          <w:vertAlign w:val="superscript"/>
          <w:rtl/>
        </w:rPr>
        <w:footnoteReference w:id="125"/>
      </w:r>
      <w:r w:rsidRPr="00C6630C">
        <w:rPr>
          <w:vertAlign w:val="superscript"/>
          <w:rtl/>
        </w:rPr>
        <w:t>)</w:t>
      </w:r>
      <w:r w:rsidRPr="00C6630C">
        <w:rPr>
          <w:rtl/>
        </w:rPr>
        <w:t>.</w:t>
      </w:r>
    </w:p>
    <w:p w:rsidR="00C6630C" w:rsidRPr="00C6630C" w:rsidRDefault="00C6630C" w:rsidP="00C6630C">
      <w:pPr>
        <w:ind w:firstLine="0"/>
        <w:jc w:val="left"/>
        <w:rPr>
          <w:rtl/>
        </w:rPr>
      </w:pPr>
      <w:r w:rsidRPr="00C6630C">
        <w:rPr>
          <w:rtl/>
        </w:rPr>
        <w:lastRenderedPageBreak/>
        <w:t xml:space="preserve">الثاني: على فرض صحتها فإن التفريق بين النافلة والفريضة يحتاج إلى دليل ولا دليل عندهم ، وإذا لم يكن ثمة دليل فإن النظر يرد ذلك ؛ قال ابن حزم-رحمه الله- في المحلى: (ومن المحال الممتنع في الدين الذي لم يأت </w:t>
      </w:r>
      <w:proofErr w:type="spellStart"/>
      <w:r w:rsidRPr="00C6630C">
        <w:rPr>
          <w:rtl/>
        </w:rPr>
        <w:t>به</w:t>
      </w:r>
      <w:proofErr w:type="spellEnd"/>
      <w:r w:rsidRPr="00C6630C">
        <w:rPr>
          <w:rtl/>
        </w:rPr>
        <w:t xml:space="preserve"> قط نص ولا دليل أن يكون إنسان طاهرا إن أراد أن يصلي تطوعا ومحدثا غير طاهر في ذلك الوقت بعينه إن أراد أن يصلي فريضة، هذا ما لا خفاء </w:t>
      </w:r>
      <w:proofErr w:type="spellStart"/>
      <w:r w:rsidRPr="00C6630C">
        <w:rPr>
          <w:rtl/>
        </w:rPr>
        <w:t>به</w:t>
      </w:r>
      <w:proofErr w:type="spellEnd"/>
      <w:r w:rsidRPr="00C6630C">
        <w:rPr>
          <w:rtl/>
        </w:rPr>
        <w:t xml:space="preserve"> وليس إلا طاهرا أو محدثا، فإن كانت طاهرا فإنها تصلي ما شاءت من الفرائض والنوافل، وإن كانت محدثة فما يحل لها أن تصلي لا فرضا ولا نافلة)</w:t>
      </w:r>
      <w:r w:rsidRPr="00C6630C">
        <w:rPr>
          <w:vertAlign w:val="superscript"/>
          <w:rtl/>
        </w:rPr>
        <w:t>(</w:t>
      </w:r>
      <w:r w:rsidRPr="00C6630C">
        <w:rPr>
          <w:vertAlign w:val="superscript"/>
          <w:rtl/>
        </w:rPr>
        <w:footnoteReference w:id="126"/>
      </w:r>
      <w:r w:rsidRPr="00C6630C">
        <w:rPr>
          <w:vertAlign w:val="superscript"/>
          <w:rtl/>
        </w:rPr>
        <w:t>)</w:t>
      </w:r>
      <w:r w:rsidRPr="00C6630C">
        <w:rPr>
          <w:rtl/>
        </w:rPr>
        <w:t>.</w:t>
      </w:r>
    </w:p>
    <w:p w:rsidR="00C6630C" w:rsidRPr="00C6630C" w:rsidRDefault="00C6630C" w:rsidP="00C6630C">
      <w:pPr>
        <w:ind w:firstLine="0"/>
        <w:jc w:val="left"/>
        <w:rPr>
          <w:b/>
          <w:bCs/>
          <w:rtl/>
        </w:rPr>
      </w:pPr>
    </w:p>
    <w:p w:rsidR="00C6630C" w:rsidRPr="00C6630C" w:rsidRDefault="00C6630C" w:rsidP="00C6630C">
      <w:pPr>
        <w:ind w:firstLine="0"/>
        <w:jc w:val="left"/>
        <w:rPr>
          <w:b/>
          <w:bCs/>
          <w:rtl/>
        </w:rPr>
      </w:pPr>
      <w:r w:rsidRPr="00C6630C">
        <w:rPr>
          <w:b/>
          <w:bCs/>
          <w:rtl/>
        </w:rPr>
        <w:t xml:space="preserve">القول الرابع: أنه لا يصح أن يصلى </w:t>
      </w:r>
      <w:proofErr w:type="spellStart"/>
      <w:r w:rsidRPr="00C6630C">
        <w:rPr>
          <w:b/>
          <w:bCs/>
          <w:rtl/>
        </w:rPr>
        <w:t>به</w:t>
      </w:r>
      <w:proofErr w:type="spellEnd"/>
      <w:r w:rsidRPr="00C6630C">
        <w:rPr>
          <w:b/>
          <w:bCs/>
          <w:rtl/>
        </w:rPr>
        <w:t xml:space="preserve"> سوى تلك الصلاة ، وإذا أراد أن يصلى فريضة أو نافلة لزمه أن يتطهر من جديد.</w:t>
      </w:r>
    </w:p>
    <w:p w:rsidR="00C6630C" w:rsidRPr="00C6630C" w:rsidRDefault="00C6630C" w:rsidP="00C6630C">
      <w:pPr>
        <w:ind w:firstLine="0"/>
        <w:jc w:val="left"/>
        <w:rPr>
          <w:rtl/>
        </w:rPr>
      </w:pPr>
      <w:r w:rsidRPr="00C6630C">
        <w:rPr>
          <w:rtl/>
        </w:rPr>
        <w:t>وإليه ذهب ابن حزم-رحمه الله- ومن وافقه</w:t>
      </w:r>
      <w:r w:rsidRPr="00C6630C">
        <w:rPr>
          <w:vertAlign w:val="superscript"/>
          <w:rtl/>
        </w:rPr>
        <w:t>(</w:t>
      </w:r>
      <w:r w:rsidRPr="00C6630C">
        <w:rPr>
          <w:vertAlign w:val="superscript"/>
          <w:rtl/>
        </w:rPr>
        <w:footnoteReference w:id="127"/>
      </w:r>
      <w:r w:rsidRPr="00C6630C">
        <w:rPr>
          <w:vertAlign w:val="superscript"/>
          <w:rtl/>
        </w:rPr>
        <w:t>)</w:t>
      </w:r>
      <w:r w:rsidRPr="00C6630C">
        <w:rPr>
          <w:rtl/>
        </w:rPr>
        <w:t>.</w:t>
      </w:r>
    </w:p>
    <w:p w:rsidR="00C6630C" w:rsidRPr="00C6630C" w:rsidRDefault="00C6630C" w:rsidP="00C6630C">
      <w:pPr>
        <w:ind w:firstLine="0"/>
        <w:jc w:val="left"/>
        <w:rPr>
          <w:b/>
          <w:bCs/>
          <w:rtl/>
        </w:rPr>
      </w:pPr>
      <w:r w:rsidRPr="00C6630C">
        <w:rPr>
          <w:b/>
          <w:bCs/>
          <w:rtl/>
        </w:rPr>
        <w:t>واستدلوا :</w:t>
      </w:r>
    </w:p>
    <w:p w:rsidR="00C6630C" w:rsidRPr="00C6630C" w:rsidRDefault="00C6630C" w:rsidP="00C6630C">
      <w:pPr>
        <w:ind w:firstLine="0"/>
        <w:jc w:val="left"/>
      </w:pPr>
      <w:r w:rsidRPr="00C6630C">
        <w:rPr>
          <w:rtl/>
        </w:rPr>
        <w:t xml:space="preserve">بما سبق من أدلة القول الأول والتي فيها أمر </w:t>
      </w:r>
      <w:proofErr w:type="spellStart"/>
      <w:r w:rsidRPr="00C6630C">
        <w:rPr>
          <w:rtl/>
        </w:rPr>
        <w:t>المستحاضة</w:t>
      </w:r>
      <w:proofErr w:type="spellEnd"/>
      <w:r w:rsidRPr="00C6630C">
        <w:rPr>
          <w:rtl/>
        </w:rPr>
        <w:t xml:space="preserve"> بالوضوء وحملها على الفريضة والنافلة.</w:t>
      </w:r>
    </w:p>
    <w:p w:rsidR="00C6630C" w:rsidRPr="00C6630C" w:rsidRDefault="00C6630C" w:rsidP="00C6630C">
      <w:pPr>
        <w:ind w:firstLine="0"/>
        <w:jc w:val="left"/>
        <w:rPr>
          <w:b/>
          <w:bCs/>
          <w:rtl/>
        </w:rPr>
      </w:pPr>
      <w:r w:rsidRPr="00C6630C">
        <w:rPr>
          <w:b/>
          <w:bCs/>
          <w:rtl/>
        </w:rPr>
        <w:t xml:space="preserve">ويناقش </w:t>
      </w:r>
      <w:r w:rsidRPr="00C6630C">
        <w:rPr>
          <w:rtl/>
        </w:rPr>
        <w:t>؛ من وجهين:</w:t>
      </w:r>
    </w:p>
    <w:p w:rsidR="00C6630C" w:rsidRPr="00C6630C" w:rsidRDefault="00C6630C" w:rsidP="00C6630C">
      <w:pPr>
        <w:ind w:firstLine="0"/>
        <w:jc w:val="left"/>
      </w:pPr>
      <w:r w:rsidRPr="00C6630C">
        <w:rPr>
          <w:rtl/>
        </w:rPr>
        <w:t>الأول: أن تلك الأدلة لم يصح منها شيء مرفوع إلى النبي صلى الله عليه وسلم .</w:t>
      </w:r>
    </w:p>
    <w:p w:rsidR="00C6630C" w:rsidRPr="00C6630C" w:rsidRDefault="00C6630C" w:rsidP="00C6630C">
      <w:pPr>
        <w:ind w:firstLine="0"/>
        <w:rPr>
          <w:rtl/>
        </w:rPr>
      </w:pPr>
      <w:r w:rsidRPr="00C6630C">
        <w:rPr>
          <w:rtl/>
        </w:rPr>
        <w:t xml:space="preserve">الثاني: على فرض صحتها فإنه يورد على استدلال ابن حزم-رحمه الله- ما أورده هو على استدلال الشافعية فيقال له ومن المحال الممتنع في الدين الذي لم يأت </w:t>
      </w:r>
      <w:proofErr w:type="spellStart"/>
      <w:r w:rsidRPr="00C6630C">
        <w:rPr>
          <w:rtl/>
        </w:rPr>
        <w:t>به</w:t>
      </w:r>
      <w:proofErr w:type="spellEnd"/>
      <w:r w:rsidRPr="00C6630C">
        <w:rPr>
          <w:rtl/>
        </w:rPr>
        <w:t xml:space="preserve"> قط نص ولا دليل أن يكون إنسان طاهرا إن أراد أن يصلي صلاة واحدة ومحدثا غير طاهر في ذلك الوقت بعينه إن أراد أن يصلي صلاة أخرى ، هذا ما لا خفاء </w:t>
      </w:r>
      <w:proofErr w:type="spellStart"/>
      <w:r w:rsidRPr="00C6630C">
        <w:rPr>
          <w:rtl/>
        </w:rPr>
        <w:t>به</w:t>
      </w:r>
      <w:proofErr w:type="spellEnd"/>
      <w:r w:rsidRPr="00C6630C">
        <w:rPr>
          <w:rtl/>
        </w:rPr>
        <w:t xml:space="preserve"> وليس إلا طاهرا أو محدثا، فإن كانت طاهرا فإنها تصلي ما شاءت من الفرائض والنوافل حتى تحدث حدثا آخر غير حدثها الدائم ، وإن كانت محدثة فما يحل لها أن تصلي لا فرضا ولا نافلة.</w:t>
      </w:r>
    </w:p>
    <w:p w:rsidR="00C6630C" w:rsidRPr="00C6630C" w:rsidRDefault="00C6630C" w:rsidP="00C6630C">
      <w:pPr>
        <w:ind w:firstLine="0"/>
        <w:rPr>
          <w:rtl/>
        </w:rPr>
      </w:pPr>
      <w:r w:rsidRPr="00C6630C">
        <w:rPr>
          <w:b/>
          <w:bCs/>
          <w:rtl/>
        </w:rPr>
        <w:t>الترجيح</w:t>
      </w:r>
      <w:r w:rsidRPr="00C6630C">
        <w:rPr>
          <w:rtl/>
        </w:rPr>
        <w:t>:</w:t>
      </w:r>
    </w:p>
    <w:p w:rsidR="00C6630C" w:rsidRPr="00376E1C" w:rsidRDefault="00C6630C" w:rsidP="00266AB7">
      <w:pPr>
        <w:ind w:firstLine="0"/>
        <w:rPr>
          <w:rtl/>
        </w:rPr>
      </w:pPr>
      <w:r w:rsidRPr="00C6630C">
        <w:rPr>
          <w:rtl/>
        </w:rPr>
        <w:t xml:space="preserve">من خلال ما سبق يظهر-والله أعلم-أن الراجح هو قول أصحاب القول الثاني القائلين بعدم </w:t>
      </w:r>
      <w:r w:rsidRPr="00C6630C">
        <w:rPr>
          <w:rtl/>
        </w:rPr>
        <w:lastRenderedPageBreak/>
        <w:t xml:space="preserve">وجوب الوضوء على صاحب الحدث الدائم في هذه الحالة ، وأن وضوءه يستمر يصلى </w:t>
      </w:r>
      <w:proofErr w:type="spellStart"/>
      <w:r w:rsidRPr="00C6630C">
        <w:rPr>
          <w:rtl/>
        </w:rPr>
        <w:t>به</w:t>
      </w:r>
      <w:proofErr w:type="spellEnd"/>
      <w:r w:rsidRPr="00C6630C">
        <w:rPr>
          <w:rtl/>
        </w:rPr>
        <w:t xml:space="preserve"> ما شاء من الفرائض والنوافل في الوقت وبعده إلى أن يحدث حدثا آخر ؛ لقوة أدلته وورود المناقشة على أدلة المخالفين ، وقد رجح هذا القول شيخنا </w:t>
      </w:r>
      <w:r w:rsidR="00E11251">
        <w:rPr>
          <w:rFonts w:hint="cs"/>
          <w:rtl/>
        </w:rPr>
        <w:t xml:space="preserve">العلامة </w:t>
      </w:r>
      <w:r w:rsidRPr="00C6630C">
        <w:rPr>
          <w:rtl/>
        </w:rPr>
        <w:t xml:space="preserve">محمد بن </w:t>
      </w:r>
      <w:proofErr w:type="spellStart"/>
      <w:r w:rsidRPr="00C6630C">
        <w:rPr>
          <w:rtl/>
        </w:rPr>
        <w:t>عثيمين</w:t>
      </w:r>
      <w:proofErr w:type="spellEnd"/>
      <w:r w:rsidRPr="00C6630C">
        <w:rPr>
          <w:vertAlign w:val="superscript"/>
          <w:rtl/>
        </w:rPr>
        <w:t>(</w:t>
      </w:r>
      <w:r w:rsidRPr="00C6630C">
        <w:rPr>
          <w:vertAlign w:val="superscript"/>
          <w:rtl/>
        </w:rPr>
        <w:footnoteReference w:id="128"/>
      </w:r>
      <w:r w:rsidRPr="00C6630C">
        <w:rPr>
          <w:vertAlign w:val="superscript"/>
          <w:rtl/>
        </w:rPr>
        <w:t>)</w:t>
      </w:r>
      <w:r w:rsidRPr="00C6630C">
        <w:rPr>
          <w:rtl/>
        </w:rPr>
        <w:t xml:space="preserve">-رحمه الله- ، والشيخ </w:t>
      </w:r>
      <w:proofErr w:type="spellStart"/>
      <w:r w:rsidRPr="00C6630C">
        <w:rPr>
          <w:rtl/>
        </w:rPr>
        <w:t>دبيان</w:t>
      </w:r>
      <w:proofErr w:type="spellEnd"/>
      <w:r w:rsidRPr="00C6630C">
        <w:rPr>
          <w:rtl/>
        </w:rPr>
        <w:t xml:space="preserve"> </w:t>
      </w:r>
      <w:proofErr w:type="spellStart"/>
      <w:r w:rsidRPr="00C6630C">
        <w:rPr>
          <w:rtl/>
        </w:rPr>
        <w:t>الدبيان</w:t>
      </w:r>
      <w:proofErr w:type="spellEnd"/>
      <w:r w:rsidRPr="00C6630C">
        <w:rPr>
          <w:rtl/>
        </w:rPr>
        <w:t xml:space="preserve">-وفقه الله- بعد دراسة متأنية وبحث مستفيض للأحاديث الواردة في هذا الباب في كتابه القيم </w:t>
      </w:r>
      <w:r w:rsidR="00536E1F">
        <w:rPr>
          <w:rFonts w:ascii="Tahoma" w:hAnsi="Tahoma" w:hint="cs"/>
          <w:rtl/>
        </w:rPr>
        <w:t>(</w:t>
      </w:r>
      <w:r w:rsidRPr="00C6630C">
        <w:rPr>
          <w:rFonts w:ascii="Tahoma" w:hAnsi="Tahoma"/>
          <w:rtl/>
        </w:rPr>
        <w:t>الحيض والنفاس رواية ودراية</w:t>
      </w:r>
      <w:r w:rsidR="00536E1F">
        <w:rPr>
          <w:rFonts w:ascii="Tahoma" w:hAnsi="Tahoma" w:hint="cs"/>
          <w:rtl/>
        </w:rPr>
        <w:t>)</w:t>
      </w:r>
      <w:r w:rsidRPr="00C6630C">
        <w:rPr>
          <w:rFonts w:hint="cs"/>
          <w:vertAlign w:val="superscript"/>
          <w:rtl/>
        </w:rPr>
        <w:t>(</w:t>
      </w:r>
      <w:r w:rsidRPr="00C6630C">
        <w:rPr>
          <w:vertAlign w:val="superscript"/>
          <w:rtl/>
        </w:rPr>
        <w:footnoteReference w:id="129"/>
      </w:r>
      <w:r w:rsidRPr="00C6630C">
        <w:rPr>
          <w:rFonts w:hint="cs"/>
          <w:vertAlign w:val="superscript"/>
          <w:rtl/>
        </w:rPr>
        <w:t>)</w:t>
      </w:r>
      <w:r w:rsidRPr="00C6630C">
        <w:rPr>
          <w:rFonts w:ascii="Tahoma" w:hAnsi="Tahoma"/>
          <w:rtl/>
        </w:rPr>
        <w:t xml:space="preserve"> جدير بمن أراد الاستزادة في هذا الموضوع أن يرجع إليه </w:t>
      </w:r>
      <w:r w:rsidRPr="00C6630C">
        <w:rPr>
          <w:rtl/>
        </w:rPr>
        <w:t>.</w:t>
      </w:r>
    </w:p>
    <w:p w:rsidR="00E11251" w:rsidRDefault="00E11251" w:rsidP="00C6630C">
      <w:pPr>
        <w:keepNext/>
        <w:widowControl/>
        <w:spacing w:before="240" w:after="60"/>
        <w:ind w:firstLine="0"/>
        <w:jc w:val="left"/>
        <w:outlineLvl w:val="2"/>
        <w:rPr>
          <w:rFonts w:ascii="Traditional Arabic" w:hAnsi="Traditional Arabic"/>
          <w:b/>
          <w:bCs/>
          <w:noProof/>
          <w:rtl/>
        </w:rPr>
      </w:pPr>
    </w:p>
    <w:p w:rsidR="00C6630C" w:rsidRPr="00ED4E3B" w:rsidRDefault="00C6630C" w:rsidP="00C6630C">
      <w:pPr>
        <w:keepNext/>
        <w:widowControl/>
        <w:spacing w:before="240" w:after="60"/>
        <w:ind w:firstLine="0"/>
        <w:jc w:val="left"/>
        <w:outlineLvl w:val="2"/>
        <w:rPr>
          <w:rFonts w:ascii="Traditional Arabic" w:hAnsi="Traditional Arabic"/>
          <w:b/>
          <w:bCs/>
          <w:noProof/>
          <w:rtl/>
        </w:rPr>
      </w:pPr>
      <w:bookmarkStart w:id="14" w:name="_Toc384762013"/>
      <w:r w:rsidRPr="00ED4E3B">
        <w:rPr>
          <w:rFonts w:ascii="Traditional Arabic" w:hAnsi="Traditional Arabic"/>
          <w:b/>
          <w:bCs/>
          <w:noProof/>
          <w:rtl/>
        </w:rPr>
        <w:t>المسألة الثالثة : حكم مسح صاحب الحدث الدائم على الخفين</w:t>
      </w:r>
      <w:bookmarkEnd w:id="14"/>
      <w:r w:rsidRPr="00ED4E3B">
        <w:rPr>
          <w:rFonts w:ascii="Traditional Arabic" w:hAnsi="Traditional Arabic"/>
          <w:b/>
          <w:bCs/>
          <w:noProof/>
          <w:rtl/>
        </w:rPr>
        <w:t xml:space="preserve"> </w:t>
      </w:r>
    </w:p>
    <w:p w:rsidR="00C6630C" w:rsidRPr="00C6630C" w:rsidRDefault="00C6630C" w:rsidP="00E11251">
      <w:r w:rsidRPr="00C6630C">
        <w:rPr>
          <w:rtl/>
        </w:rPr>
        <w:t xml:space="preserve">اختلف العلماء في صاحب الحدث الدائم إذا </w:t>
      </w:r>
      <w:r w:rsidR="002564E7">
        <w:rPr>
          <w:rFonts w:hint="cs"/>
          <w:rtl/>
        </w:rPr>
        <w:t>ت</w:t>
      </w:r>
      <w:r w:rsidRPr="00C6630C">
        <w:rPr>
          <w:rtl/>
        </w:rPr>
        <w:t xml:space="preserve">طهر </w:t>
      </w:r>
      <w:r w:rsidR="00E11251" w:rsidRPr="00C6630C">
        <w:rPr>
          <w:rtl/>
        </w:rPr>
        <w:t xml:space="preserve">ولبس الخفين </w:t>
      </w:r>
      <w:r w:rsidRPr="00C6630C">
        <w:rPr>
          <w:rtl/>
        </w:rPr>
        <w:t>حال حدثه ، هل له أن يمسح عليهما أم لا ؛  على أقوال:</w:t>
      </w:r>
    </w:p>
    <w:p w:rsidR="00C6630C" w:rsidRPr="00C6630C" w:rsidRDefault="00C6630C" w:rsidP="00C6630C">
      <w:pPr>
        <w:ind w:firstLine="0"/>
        <w:jc w:val="left"/>
        <w:rPr>
          <w:b/>
          <w:bCs/>
          <w:rtl/>
        </w:rPr>
      </w:pPr>
      <w:r w:rsidRPr="00C6630C">
        <w:rPr>
          <w:b/>
          <w:bCs/>
          <w:rtl/>
        </w:rPr>
        <w:lastRenderedPageBreak/>
        <w:t>القول الأول: أنه يمسح ما دام الوقت باقيا ، فإذا خرج الوقت الذي لبس فيه وجب عليه أن يغسل قدميه إذا أراد أن يتطهر .</w:t>
      </w:r>
    </w:p>
    <w:p w:rsidR="00C6630C" w:rsidRPr="00C6630C" w:rsidRDefault="00C6630C" w:rsidP="00C6630C">
      <w:pPr>
        <w:jc w:val="left"/>
        <w:rPr>
          <w:rtl/>
        </w:rPr>
      </w:pPr>
      <w:r w:rsidRPr="00C6630C">
        <w:rPr>
          <w:rtl/>
        </w:rPr>
        <w:t>وإليه ذهب الحنفية</w:t>
      </w:r>
      <w:r w:rsidRPr="00C6630C">
        <w:rPr>
          <w:vertAlign w:val="superscript"/>
          <w:rtl/>
        </w:rPr>
        <w:t>(</w:t>
      </w:r>
      <w:r w:rsidRPr="00C6630C">
        <w:rPr>
          <w:vertAlign w:val="superscript"/>
          <w:rtl/>
        </w:rPr>
        <w:footnoteReference w:id="130"/>
      </w:r>
      <w:r w:rsidRPr="00C6630C">
        <w:rPr>
          <w:vertAlign w:val="superscript"/>
          <w:rtl/>
        </w:rPr>
        <w:t>)</w:t>
      </w:r>
    </w:p>
    <w:p w:rsidR="00C6630C" w:rsidRPr="00C6630C" w:rsidRDefault="00C6630C" w:rsidP="00536E1F">
      <w:pPr>
        <w:rPr>
          <w:rtl/>
        </w:rPr>
      </w:pPr>
      <w:r w:rsidRPr="00C6630C">
        <w:rPr>
          <w:b/>
          <w:bCs/>
          <w:rtl/>
        </w:rPr>
        <w:t>وحجتهم</w:t>
      </w:r>
      <w:r w:rsidRPr="00C6630C">
        <w:rPr>
          <w:rtl/>
        </w:rPr>
        <w:t xml:space="preserve"> ؛ قالوا : </w:t>
      </w:r>
      <w:r w:rsidRPr="00C6630C">
        <w:rPr>
          <w:rFonts w:ascii="Tahoma" w:hAnsi="Tahoma"/>
          <w:rtl/>
        </w:rPr>
        <w:t>لأن اللبس حصل مع الحدث ، وإنما جازت له الصلوات في الوقت مع الحدث الدائم ؛ للضرورة ولا ضرورة إلى مسح الخف بل هي رخصة بشرط لبسه على طهارة كاملة ولم توجد</w:t>
      </w:r>
      <w:r w:rsidRPr="00C6630C">
        <w:rPr>
          <w:rFonts w:hint="cs"/>
          <w:vertAlign w:val="superscript"/>
          <w:rtl/>
        </w:rPr>
        <w:t>(</w:t>
      </w:r>
      <w:r w:rsidRPr="00C6630C">
        <w:rPr>
          <w:vertAlign w:val="superscript"/>
          <w:rtl/>
        </w:rPr>
        <w:footnoteReference w:id="131"/>
      </w:r>
      <w:r w:rsidRPr="00C6630C">
        <w:rPr>
          <w:rFonts w:hint="cs"/>
          <w:vertAlign w:val="superscript"/>
          <w:rtl/>
        </w:rPr>
        <w:t>)</w:t>
      </w:r>
      <w:r w:rsidRPr="00C6630C">
        <w:rPr>
          <w:rtl/>
        </w:rPr>
        <w:t>.</w:t>
      </w:r>
    </w:p>
    <w:p w:rsidR="00C6630C" w:rsidRPr="00C6630C" w:rsidRDefault="00C6630C" w:rsidP="00C6630C">
      <w:pPr>
        <w:jc w:val="left"/>
        <w:rPr>
          <w:rtl/>
        </w:rPr>
      </w:pPr>
    </w:p>
    <w:p w:rsidR="00C6630C" w:rsidRPr="00C6630C" w:rsidRDefault="00C6630C" w:rsidP="00C6630C">
      <w:pPr>
        <w:ind w:firstLine="0"/>
        <w:jc w:val="left"/>
        <w:rPr>
          <w:b/>
          <w:bCs/>
          <w:rtl/>
        </w:rPr>
      </w:pPr>
      <w:r w:rsidRPr="00C6630C">
        <w:rPr>
          <w:b/>
          <w:bCs/>
          <w:rtl/>
        </w:rPr>
        <w:t>القول الثاني: أنها يمسح كغيره ؛ ثلاثة أيام ولياليهن في السفر ويوما وليلة في الحضر</w:t>
      </w:r>
    </w:p>
    <w:p w:rsidR="00C6630C" w:rsidRPr="00C6630C" w:rsidRDefault="00C6630C" w:rsidP="00C6630C">
      <w:pPr>
        <w:jc w:val="left"/>
        <w:rPr>
          <w:rtl/>
        </w:rPr>
      </w:pPr>
      <w:r w:rsidRPr="00C6630C">
        <w:rPr>
          <w:rtl/>
        </w:rPr>
        <w:t>وإليه ذهب المالكية</w:t>
      </w:r>
      <w:r w:rsidRPr="00C6630C">
        <w:rPr>
          <w:vertAlign w:val="superscript"/>
          <w:rtl/>
        </w:rPr>
        <w:t>(</w:t>
      </w:r>
      <w:r w:rsidRPr="00C6630C">
        <w:rPr>
          <w:vertAlign w:val="superscript"/>
          <w:rtl/>
        </w:rPr>
        <w:footnoteReference w:id="132"/>
      </w:r>
      <w:r w:rsidRPr="00C6630C">
        <w:rPr>
          <w:vertAlign w:val="superscript"/>
          <w:rtl/>
        </w:rPr>
        <w:t>)</w:t>
      </w:r>
      <w:r w:rsidRPr="00C6630C">
        <w:rPr>
          <w:rtl/>
        </w:rPr>
        <w:t xml:space="preserve"> ، والحنابلة</w:t>
      </w:r>
      <w:r w:rsidRPr="00C6630C">
        <w:rPr>
          <w:vertAlign w:val="superscript"/>
          <w:rtl/>
        </w:rPr>
        <w:t>(</w:t>
      </w:r>
      <w:r w:rsidRPr="00C6630C">
        <w:rPr>
          <w:vertAlign w:val="superscript"/>
          <w:rtl/>
        </w:rPr>
        <w:footnoteReference w:id="133"/>
      </w:r>
      <w:r w:rsidRPr="00C6630C">
        <w:rPr>
          <w:vertAlign w:val="superscript"/>
          <w:rtl/>
        </w:rPr>
        <w:t>)</w:t>
      </w:r>
      <w:r w:rsidRPr="00C6630C">
        <w:rPr>
          <w:rtl/>
        </w:rPr>
        <w:t xml:space="preserve"> ،</w:t>
      </w:r>
    </w:p>
    <w:p w:rsidR="00C6630C" w:rsidRPr="00C6630C" w:rsidRDefault="00C6630C" w:rsidP="00C6630C">
      <w:pPr>
        <w:jc w:val="left"/>
        <w:rPr>
          <w:rtl/>
        </w:rPr>
      </w:pPr>
      <w:r w:rsidRPr="00C6630C">
        <w:rPr>
          <w:b/>
          <w:bCs/>
          <w:rtl/>
        </w:rPr>
        <w:t>واستدلوا</w:t>
      </w:r>
      <w:r w:rsidRPr="00C6630C">
        <w:rPr>
          <w:rtl/>
        </w:rPr>
        <w:t xml:space="preserve"> بما يلي:</w:t>
      </w:r>
    </w:p>
    <w:p w:rsidR="00C6630C" w:rsidRPr="00C6630C" w:rsidRDefault="00E11251" w:rsidP="00B83F5C">
      <w:pPr>
        <w:numPr>
          <w:ilvl w:val="0"/>
          <w:numId w:val="15"/>
        </w:numPr>
        <w:rPr>
          <w:rtl/>
        </w:rPr>
      </w:pPr>
      <w:r>
        <w:rPr>
          <w:rtl/>
        </w:rPr>
        <w:t xml:space="preserve">عن </w:t>
      </w:r>
      <w:proofErr w:type="spellStart"/>
      <w:r>
        <w:rPr>
          <w:rtl/>
        </w:rPr>
        <w:t>شريح</w:t>
      </w:r>
      <w:proofErr w:type="spellEnd"/>
      <w:r>
        <w:rPr>
          <w:rtl/>
        </w:rPr>
        <w:t xml:space="preserve"> بن هانئ</w:t>
      </w:r>
      <w:r w:rsidR="00C6630C" w:rsidRPr="00C6630C">
        <w:rPr>
          <w:rtl/>
        </w:rPr>
        <w:t xml:space="preserve"> قال: أتيت عائشة</w:t>
      </w:r>
      <w:r>
        <w:rPr>
          <w:rFonts w:hint="cs"/>
          <w:rtl/>
        </w:rPr>
        <w:t>-رضي الله عنها-</w:t>
      </w:r>
      <w:r w:rsidR="00C6630C" w:rsidRPr="00C6630C">
        <w:rPr>
          <w:rtl/>
        </w:rPr>
        <w:t xml:space="preserve"> أسألها عن المسح على ال</w:t>
      </w:r>
      <w:r>
        <w:rPr>
          <w:rtl/>
        </w:rPr>
        <w:t>خفين، فقالت: عليك بابن أبي طالب</w:t>
      </w:r>
      <w:r>
        <w:rPr>
          <w:rFonts w:hint="cs"/>
          <w:rtl/>
        </w:rPr>
        <w:t>-رضي الله عنه-</w:t>
      </w:r>
      <w:r w:rsidR="00C6630C" w:rsidRPr="00C6630C">
        <w:rPr>
          <w:rtl/>
        </w:rPr>
        <w:t xml:space="preserve"> فسله فإنه كان يسافر مع رسول الله صلى الله عليه وسلم </w:t>
      </w:r>
      <w:proofErr w:type="spellStart"/>
      <w:r w:rsidR="00C6630C" w:rsidRPr="00C6630C">
        <w:rPr>
          <w:rtl/>
        </w:rPr>
        <w:t>فسألناه</w:t>
      </w:r>
      <w:proofErr w:type="spellEnd"/>
      <w:r w:rsidR="00C6630C" w:rsidRPr="00C6630C">
        <w:rPr>
          <w:rtl/>
        </w:rPr>
        <w:t xml:space="preserve"> فقال: «جَعَلَ رَسُولُ اللهِ صَلَّى اللهُ عَلَيْهِ وَسَلَّمَ ثَلَاثَةَ أَيَّامٍ وَلَيَالِيَهُنَّ لِلْمُسَافِرِ، وَيَوْمًا وَلَيْلَةً لِلْمُقِيمِ»</w:t>
      </w:r>
      <w:r w:rsidR="00C6630C" w:rsidRPr="00C6630C">
        <w:rPr>
          <w:vertAlign w:val="superscript"/>
          <w:rtl/>
        </w:rPr>
        <w:t>(</w:t>
      </w:r>
      <w:r w:rsidR="00C6630C" w:rsidRPr="00C6630C">
        <w:rPr>
          <w:vertAlign w:val="superscript"/>
          <w:rtl/>
        </w:rPr>
        <w:footnoteReference w:id="134"/>
      </w:r>
      <w:r w:rsidR="00C6630C" w:rsidRPr="00C6630C">
        <w:rPr>
          <w:vertAlign w:val="superscript"/>
          <w:rtl/>
        </w:rPr>
        <w:t>)</w:t>
      </w:r>
      <w:r w:rsidR="00C6630C" w:rsidRPr="00C6630C">
        <w:rPr>
          <w:rtl/>
        </w:rPr>
        <w:t>.</w:t>
      </w:r>
    </w:p>
    <w:p w:rsidR="00C6630C" w:rsidRPr="00C6630C" w:rsidRDefault="00C6630C" w:rsidP="00C6630C">
      <w:pPr>
        <w:ind w:left="454" w:firstLine="0"/>
        <w:rPr>
          <w:rtl/>
        </w:rPr>
      </w:pPr>
      <w:r w:rsidRPr="00C6630C">
        <w:rPr>
          <w:b/>
          <w:bCs/>
          <w:rtl/>
        </w:rPr>
        <w:t>ووجه الدلالة</w:t>
      </w:r>
      <w:r w:rsidRPr="00C6630C">
        <w:rPr>
          <w:rtl/>
        </w:rPr>
        <w:t>: أن هذا عام يشمل صاحب الحدث الدائم وغيره</w:t>
      </w:r>
      <w:r w:rsidRPr="00C6630C">
        <w:rPr>
          <w:vertAlign w:val="superscript"/>
          <w:rtl/>
        </w:rPr>
        <w:t>(</w:t>
      </w:r>
      <w:r w:rsidRPr="00C6630C">
        <w:rPr>
          <w:vertAlign w:val="superscript"/>
          <w:rtl/>
        </w:rPr>
        <w:footnoteReference w:id="135"/>
      </w:r>
      <w:r w:rsidRPr="00C6630C">
        <w:rPr>
          <w:vertAlign w:val="superscript"/>
          <w:rtl/>
        </w:rPr>
        <w:t>)</w:t>
      </w:r>
      <w:r w:rsidRPr="00C6630C">
        <w:rPr>
          <w:rtl/>
        </w:rPr>
        <w:t>.</w:t>
      </w:r>
    </w:p>
    <w:p w:rsidR="00C6630C" w:rsidRPr="00C6630C" w:rsidRDefault="00C6630C" w:rsidP="00B83F5C">
      <w:pPr>
        <w:numPr>
          <w:ilvl w:val="0"/>
          <w:numId w:val="15"/>
        </w:numPr>
        <w:jc w:val="left"/>
        <w:rPr>
          <w:rtl/>
        </w:rPr>
      </w:pPr>
      <w:r w:rsidRPr="00C6630C">
        <w:rPr>
          <w:rtl/>
        </w:rPr>
        <w:t xml:space="preserve">أن الطهارة كاملة في حق صاحب الحدث الدائم إذا تطهر ، فإذا لبس خفيه جاز </w:t>
      </w:r>
      <w:r w:rsidRPr="00C6630C">
        <w:rPr>
          <w:rtl/>
        </w:rPr>
        <w:lastRenderedPageBreak/>
        <w:t>له المسح كغيره</w:t>
      </w:r>
      <w:r w:rsidRPr="00C6630C">
        <w:rPr>
          <w:vertAlign w:val="superscript"/>
          <w:rtl/>
        </w:rPr>
        <w:t>(</w:t>
      </w:r>
      <w:r w:rsidRPr="00C6630C">
        <w:rPr>
          <w:vertAlign w:val="superscript"/>
          <w:rtl/>
        </w:rPr>
        <w:footnoteReference w:id="136"/>
      </w:r>
      <w:r w:rsidRPr="00C6630C">
        <w:rPr>
          <w:vertAlign w:val="superscript"/>
          <w:rtl/>
        </w:rPr>
        <w:t>)</w:t>
      </w:r>
      <w:r w:rsidRPr="00C6630C">
        <w:rPr>
          <w:rtl/>
        </w:rPr>
        <w:t>.</w:t>
      </w:r>
    </w:p>
    <w:p w:rsidR="00C6630C" w:rsidRPr="00C6630C" w:rsidRDefault="00C6630C" w:rsidP="00B83F5C">
      <w:pPr>
        <w:numPr>
          <w:ilvl w:val="0"/>
          <w:numId w:val="15"/>
        </w:numPr>
        <w:jc w:val="left"/>
        <w:rPr>
          <w:rtl/>
        </w:rPr>
      </w:pPr>
      <w:r w:rsidRPr="00C6630C">
        <w:rPr>
          <w:rtl/>
        </w:rPr>
        <w:t>أن المسح لا يبطل بمبطلات الطهارة فلا يبطل بخروج الوقت</w:t>
      </w:r>
      <w:r w:rsidRPr="00C6630C">
        <w:rPr>
          <w:vertAlign w:val="superscript"/>
          <w:rtl/>
        </w:rPr>
        <w:t>(</w:t>
      </w:r>
      <w:r w:rsidRPr="00C6630C">
        <w:rPr>
          <w:vertAlign w:val="superscript"/>
          <w:rtl/>
        </w:rPr>
        <w:footnoteReference w:id="137"/>
      </w:r>
      <w:r w:rsidRPr="00C6630C">
        <w:rPr>
          <w:vertAlign w:val="superscript"/>
          <w:rtl/>
        </w:rPr>
        <w:t>)</w:t>
      </w:r>
      <w:r w:rsidRPr="00C6630C">
        <w:rPr>
          <w:rtl/>
        </w:rPr>
        <w:t>.</w:t>
      </w:r>
    </w:p>
    <w:p w:rsidR="00C6630C" w:rsidRPr="00C6630C" w:rsidRDefault="00C6630C" w:rsidP="00C6630C">
      <w:pPr>
        <w:ind w:left="454" w:firstLine="0"/>
        <w:jc w:val="left"/>
        <w:rPr>
          <w:rtl/>
        </w:rPr>
      </w:pPr>
    </w:p>
    <w:p w:rsidR="00C6630C" w:rsidRPr="00C6630C" w:rsidRDefault="00C6630C" w:rsidP="00C6630C">
      <w:pPr>
        <w:ind w:left="454" w:firstLine="0"/>
        <w:jc w:val="left"/>
        <w:rPr>
          <w:b/>
          <w:bCs/>
          <w:rtl/>
        </w:rPr>
      </w:pPr>
      <w:r w:rsidRPr="00C6630C">
        <w:rPr>
          <w:b/>
          <w:bCs/>
          <w:rtl/>
        </w:rPr>
        <w:t>القول الثالث: أنه يمسح لفريضة واحدة فقط وما شاء من النوافل.</w:t>
      </w:r>
    </w:p>
    <w:p w:rsidR="00C6630C" w:rsidRPr="006571E1" w:rsidRDefault="00C6630C" w:rsidP="006571E1">
      <w:pPr>
        <w:rPr>
          <w:rFonts w:ascii="Tahoma" w:hAnsi="Tahoma"/>
          <w:rtl/>
        </w:rPr>
      </w:pPr>
      <w:r w:rsidRPr="00C6630C">
        <w:rPr>
          <w:rtl/>
        </w:rPr>
        <w:t>وإليه ذهب الشافعية</w:t>
      </w:r>
      <w:r w:rsidRPr="00C6630C">
        <w:rPr>
          <w:vertAlign w:val="superscript"/>
          <w:rtl/>
        </w:rPr>
        <w:t>(</w:t>
      </w:r>
      <w:r w:rsidRPr="00C6630C">
        <w:rPr>
          <w:vertAlign w:val="superscript"/>
          <w:rtl/>
        </w:rPr>
        <w:footnoteReference w:id="138"/>
      </w:r>
      <w:r w:rsidRPr="00C6630C">
        <w:rPr>
          <w:vertAlign w:val="superscript"/>
          <w:rtl/>
        </w:rPr>
        <w:t>)</w:t>
      </w:r>
      <w:r w:rsidRPr="00C6630C">
        <w:rPr>
          <w:rtl/>
        </w:rPr>
        <w:t xml:space="preserve"> ؛ </w:t>
      </w:r>
      <w:r w:rsidRPr="00C6630C">
        <w:rPr>
          <w:b/>
          <w:bCs/>
          <w:rtl/>
        </w:rPr>
        <w:t xml:space="preserve">وحجتهم </w:t>
      </w:r>
      <w:r w:rsidRPr="00C6630C">
        <w:rPr>
          <w:rtl/>
        </w:rPr>
        <w:t xml:space="preserve">؛ قالوا : </w:t>
      </w:r>
      <w:r w:rsidR="006571E1" w:rsidRPr="006571E1">
        <w:rPr>
          <w:rFonts w:ascii="Tahoma" w:hAnsi="Tahoma"/>
          <w:rtl/>
        </w:rPr>
        <w:t>بأن طهارته في الحكم مقصورة على استباحة فريضة ونوافل وه</w:t>
      </w:r>
      <w:r w:rsidR="006571E1">
        <w:rPr>
          <w:rFonts w:ascii="Tahoma" w:hAnsi="Tahoma" w:hint="cs"/>
          <w:rtl/>
        </w:rPr>
        <w:t>و</w:t>
      </w:r>
      <w:r w:rsidR="006571E1" w:rsidRPr="006571E1">
        <w:rPr>
          <w:rFonts w:ascii="Tahoma" w:hAnsi="Tahoma"/>
          <w:rtl/>
        </w:rPr>
        <w:t xml:space="preserve"> محدث بالنسبة إلى ما زاد على ذلك فكأنه لبس على حدث بل لبس على حدث حقيقة فإن طهارته لا ترفع الحدث على المذهب</w:t>
      </w:r>
      <w:r w:rsidR="006571E1" w:rsidRPr="006571E1">
        <w:rPr>
          <w:rFonts w:ascii="Tahoma" w:hAnsi="Tahoma" w:hint="cs"/>
          <w:vertAlign w:val="superscript"/>
          <w:rtl/>
        </w:rPr>
        <w:t xml:space="preserve"> </w:t>
      </w:r>
      <w:r w:rsidRPr="00C6630C">
        <w:rPr>
          <w:rFonts w:hint="cs"/>
          <w:vertAlign w:val="superscript"/>
          <w:rtl/>
        </w:rPr>
        <w:t>(</w:t>
      </w:r>
      <w:r w:rsidRPr="00C6630C">
        <w:rPr>
          <w:vertAlign w:val="superscript"/>
          <w:rtl/>
        </w:rPr>
        <w:footnoteReference w:id="139"/>
      </w:r>
      <w:r w:rsidRPr="00C6630C">
        <w:rPr>
          <w:rFonts w:hint="cs"/>
          <w:vertAlign w:val="superscript"/>
          <w:rtl/>
        </w:rPr>
        <w:t>)</w:t>
      </w:r>
      <w:r w:rsidRPr="00C6630C">
        <w:rPr>
          <w:rFonts w:ascii="Tahoma" w:hAnsi="Tahoma"/>
          <w:rtl/>
        </w:rPr>
        <w:t>.</w:t>
      </w:r>
    </w:p>
    <w:p w:rsidR="00C6630C" w:rsidRPr="00C6630C" w:rsidRDefault="00C6630C" w:rsidP="00C6630C">
      <w:pPr>
        <w:jc w:val="left"/>
        <w:rPr>
          <w:rtl/>
        </w:rPr>
      </w:pPr>
    </w:p>
    <w:p w:rsidR="00C6630C" w:rsidRPr="00C6630C" w:rsidRDefault="00C6630C" w:rsidP="00C6630C">
      <w:pPr>
        <w:jc w:val="left"/>
        <w:rPr>
          <w:b/>
          <w:bCs/>
          <w:rtl/>
        </w:rPr>
      </w:pPr>
      <w:r w:rsidRPr="00C6630C">
        <w:rPr>
          <w:b/>
          <w:bCs/>
          <w:rtl/>
        </w:rPr>
        <w:t>القول الرابع: أنه لا يشرع له المسح</w:t>
      </w:r>
    </w:p>
    <w:p w:rsidR="00C6630C" w:rsidRPr="00C6630C" w:rsidRDefault="00C6630C" w:rsidP="00536E1F">
      <w:pPr>
        <w:ind w:firstLine="0"/>
        <w:rPr>
          <w:rtl/>
        </w:rPr>
      </w:pPr>
      <w:r w:rsidRPr="00C6630C">
        <w:rPr>
          <w:rtl/>
        </w:rPr>
        <w:t>وإليه ذهب بعض الشافعية</w:t>
      </w:r>
      <w:r w:rsidRPr="00C6630C">
        <w:rPr>
          <w:vertAlign w:val="superscript"/>
          <w:rtl/>
        </w:rPr>
        <w:t>(</w:t>
      </w:r>
      <w:r w:rsidRPr="00C6630C">
        <w:rPr>
          <w:vertAlign w:val="superscript"/>
          <w:rtl/>
        </w:rPr>
        <w:footnoteReference w:id="140"/>
      </w:r>
      <w:r w:rsidRPr="00C6630C">
        <w:rPr>
          <w:vertAlign w:val="superscript"/>
          <w:rtl/>
        </w:rPr>
        <w:t>)</w:t>
      </w:r>
      <w:r w:rsidRPr="00C6630C">
        <w:rPr>
          <w:rtl/>
        </w:rPr>
        <w:t xml:space="preserve"> ؛ </w:t>
      </w:r>
      <w:r w:rsidRPr="00C6630C">
        <w:rPr>
          <w:b/>
          <w:bCs/>
          <w:rtl/>
        </w:rPr>
        <w:t>وحجتهم</w:t>
      </w:r>
      <w:r w:rsidRPr="00C6630C">
        <w:rPr>
          <w:rtl/>
        </w:rPr>
        <w:t xml:space="preserve"> ؛ قالوا : </w:t>
      </w:r>
      <w:r w:rsidR="006571E1">
        <w:rPr>
          <w:rFonts w:ascii="Tahoma" w:hAnsi="Tahoma"/>
          <w:rtl/>
        </w:rPr>
        <w:t>لأنه محدث وإنما جوزت له</w:t>
      </w:r>
      <w:r w:rsidRPr="00C6630C">
        <w:rPr>
          <w:rFonts w:ascii="Tahoma" w:hAnsi="Tahoma"/>
          <w:rtl/>
        </w:rPr>
        <w:t xml:space="preserve"> الصلاة مع الحدث الدائم للضرورة ولا ضرورة إلى مسح الخف بل هي رخصة بشرط لبسه على طهارة كاملة ولم توجد</w:t>
      </w:r>
      <w:r w:rsidRPr="00C6630C">
        <w:rPr>
          <w:rFonts w:hint="cs"/>
          <w:vertAlign w:val="superscript"/>
          <w:rtl/>
        </w:rPr>
        <w:t>(</w:t>
      </w:r>
      <w:r w:rsidRPr="00C6630C">
        <w:rPr>
          <w:vertAlign w:val="superscript"/>
          <w:rtl/>
        </w:rPr>
        <w:footnoteReference w:id="141"/>
      </w:r>
      <w:r w:rsidRPr="00C6630C">
        <w:rPr>
          <w:rFonts w:hint="cs"/>
          <w:vertAlign w:val="superscript"/>
          <w:rtl/>
        </w:rPr>
        <w:t>)</w:t>
      </w:r>
      <w:r w:rsidRPr="00C6630C">
        <w:rPr>
          <w:rtl/>
        </w:rPr>
        <w:t>.</w:t>
      </w:r>
    </w:p>
    <w:p w:rsidR="00C6630C" w:rsidRPr="00C6630C" w:rsidRDefault="00C6630C" w:rsidP="00C6630C">
      <w:pPr>
        <w:ind w:firstLine="0"/>
        <w:rPr>
          <w:b/>
          <w:bCs/>
          <w:rtl/>
        </w:rPr>
      </w:pPr>
    </w:p>
    <w:p w:rsidR="00C6630C" w:rsidRPr="00C6630C" w:rsidRDefault="00C6630C" w:rsidP="00C6630C">
      <w:pPr>
        <w:ind w:firstLine="0"/>
        <w:rPr>
          <w:rtl/>
        </w:rPr>
      </w:pPr>
      <w:r w:rsidRPr="00C6630C">
        <w:rPr>
          <w:b/>
          <w:bCs/>
          <w:rtl/>
        </w:rPr>
        <w:t xml:space="preserve">الترجيح: </w:t>
      </w:r>
    </w:p>
    <w:p w:rsidR="00C6630C" w:rsidRPr="00C6630C" w:rsidRDefault="00C6630C" w:rsidP="00C6630C">
      <w:pPr>
        <w:ind w:firstLine="0"/>
        <w:rPr>
          <w:b/>
          <w:bCs/>
          <w:rtl/>
        </w:rPr>
      </w:pPr>
      <w:r w:rsidRPr="00C6630C">
        <w:rPr>
          <w:rtl/>
        </w:rPr>
        <w:t>من خلال ما سبق يظهر- والله أعلم- أن الراجح هو القول الثاني القائل بأنه يمسح كغيره ؛ ثلاثة أيام ولياليهن في السفر ويوما وليلة في الحضر ؛ لقوة أدلته ، ولأن ما ذكره المخالفون من تعليلات لا تصمد أمام هذه الأدلة.</w:t>
      </w:r>
    </w:p>
    <w:p w:rsidR="00C6630C" w:rsidRPr="00C6630C" w:rsidRDefault="00C6630C" w:rsidP="00C6630C">
      <w:pPr>
        <w:ind w:firstLine="0"/>
        <w:rPr>
          <w:b/>
          <w:bCs/>
          <w:rtl/>
        </w:rPr>
      </w:pPr>
    </w:p>
    <w:p w:rsidR="00C6630C" w:rsidRPr="00ED4E3B" w:rsidRDefault="00C6630C" w:rsidP="00C6630C">
      <w:pPr>
        <w:keepNext/>
        <w:widowControl/>
        <w:spacing w:before="240" w:after="60"/>
        <w:ind w:firstLine="0"/>
        <w:jc w:val="left"/>
        <w:outlineLvl w:val="2"/>
        <w:rPr>
          <w:rFonts w:ascii="Traditional Arabic" w:hAnsi="Traditional Arabic"/>
          <w:b/>
          <w:bCs/>
          <w:noProof/>
          <w:rtl/>
        </w:rPr>
      </w:pPr>
      <w:bookmarkStart w:id="15" w:name="_Toc384762014"/>
      <w:r w:rsidRPr="00ED4E3B">
        <w:rPr>
          <w:rFonts w:ascii="Traditional Arabic" w:hAnsi="Traditional Arabic"/>
          <w:b/>
          <w:bCs/>
          <w:noProof/>
          <w:rtl/>
        </w:rPr>
        <w:lastRenderedPageBreak/>
        <w:t>المسألة الرابعة : حكم الاغتسال من سلس المني</w:t>
      </w:r>
      <w:bookmarkEnd w:id="15"/>
    </w:p>
    <w:p w:rsidR="00C6630C" w:rsidRPr="00C6630C" w:rsidRDefault="00C6630C" w:rsidP="00C6630C">
      <w:pPr>
        <w:ind w:firstLine="0"/>
      </w:pPr>
      <w:r w:rsidRPr="00C6630C">
        <w:rPr>
          <w:rtl/>
        </w:rPr>
        <w:t>اختلف العلماء في حكم الاغتسال من سلس المني على قولين:</w:t>
      </w:r>
    </w:p>
    <w:p w:rsidR="00C6630C" w:rsidRPr="00C6630C" w:rsidRDefault="00C6630C" w:rsidP="00C6630C">
      <w:pPr>
        <w:ind w:firstLine="0"/>
        <w:rPr>
          <w:b/>
          <w:bCs/>
          <w:rtl/>
        </w:rPr>
      </w:pPr>
      <w:r w:rsidRPr="00C6630C">
        <w:rPr>
          <w:b/>
          <w:bCs/>
          <w:rtl/>
        </w:rPr>
        <w:t>القول الأول: لا يجب فيه الغسل</w:t>
      </w:r>
    </w:p>
    <w:p w:rsidR="00C6630C" w:rsidRPr="00C6630C" w:rsidRDefault="00C6630C" w:rsidP="00C6630C">
      <w:pPr>
        <w:ind w:firstLine="0"/>
        <w:rPr>
          <w:rtl/>
        </w:rPr>
      </w:pPr>
      <w:r w:rsidRPr="00C6630C">
        <w:rPr>
          <w:rtl/>
        </w:rPr>
        <w:t>وإليه ذهب جمهور العلماء ؛ الحنفية</w:t>
      </w:r>
      <w:r w:rsidRPr="00C6630C">
        <w:rPr>
          <w:vertAlign w:val="superscript"/>
          <w:rtl/>
        </w:rPr>
        <w:t>(</w:t>
      </w:r>
      <w:r w:rsidRPr="00C6630C">
        <w:rPr>
          <w:vertAlign w:val="superscript"/>
          <w:rtl/>
        </w:rPr>
        <w:footnoteReference w:id="142"/>
      </w:r>
      <w:r w:rsidRPr="00C6630C">
        <w:rPr>
          <w:vertAlign w:val="superscript"/>
          <w:rtl/>
        </w:rPr>
        <w:t>)</w:t>
      </w:r>
      <w:r w:rsidRPr="00C6630C">
        <w:rPr>
          <w:rtl/>
        </w:rPr>
        <w:t xml:space="preserve"> ، والمالكية</w:t>
      </w:r>
      <w:r w:rsidRPr="00C6630C">
        <w:rPr>
          <w:vertAlign w:val="superscript"/>
          <w:rtl/>
        </w:rPr>
        <w:t>(</w:t>
      </w:r>
      <w:r w:rsidRPr="00C6630C">
        <w:rPr>
          <w:vertAlign w:val="superscript"/>
          <w:rtl/>
        </w:rPr>
        <w:footnoteReference w:id="143"/>
      </w:r>
      <w:r w:rsidRPr="00C6630C">
        <w:rPr>
          <w:vertAlign w:val="superscript"/>
          <w:rtl/>
        </w:rPr>
        <w:t>)</w:t>
      </w:r>
      <w:r w:rsidRPr="00C6630C">
        <w:rPr>
          <w:rtl/>
        </w:rPr>
        <w:t xml:space="preserve"> ، والحنابلة</w:t>
      </w:r>
      <w:r w:rsidRPr="00C6630C">
        <w:rPr>
          <w:vertAlign w:val="superscript"/>
          <w:rtl/>
        </w:rPr>
        <w:t>(</w:t>
      </w:r>
      <w:r w:rsidRPr="00C6630C">
        <w:rPr>
          <w:vertAlign w:val="superscript"/>
          <w:rtl/>
        </w:rPr>
        <w:footnoteReference w:id="144"/>
      </w:r>
      <w:r w:rsidRPr="00C6630C">
        <w:rPr>
          <w:vertAlign w:val="superscript"/>
          <w:rtl/>
        </w:rPr>
        <w:t>)</w:t>
      </w:r>
      <w:r w:rsidRPr="00C6630C">
        <w:rPr>
          <w:rtl/>
        </w:rPr>
        <w:t xml:space="preserve">. </w:t>
      </w:r>
    </w:p>
    <w:p w:rsidR="00C6630C" w:rsidRPr="00C6630C" w:rsidRDefault="00C6630C" w:rsidP="00C6630C">
      <w:pPr>
        <w:ind w:firstLine="0"/>
        <w:rPr>
          <w:rtl/>
        </w:rPr>
      </w:pPr>
      <w:r w:rsidRPr="00C6630C">
        <w:rPr>
          <w:b/>
          <w:bCs/>
          <w:rtl/>
        </w:rPr>
        <w:t>وحجتهم</w:t>
      </w:r>
      <w:r w:rsidRPr="00C6630C">
        <w:rPr>
          <w:rtl/>
        </w:rPr>
        <w:t xml:space="preserve"> ؛ قالوا: لأن خروجه بالسلس إنما يكون لغير شهوة ولذة ودفق ، وشرط إيجاب الغسل منه خروجه بشهوة ولذة معتادة</w:t>
      </w:r>
      <w:r w:rsidRPr="00C6630C">
        <w:rPr>
          <w:vertAlign w:val="superscript"/>
          <w:rtl/>
        </w:rPr>
        <w:t>(</w:t>
      </w:r>
      <w:r w:rsidRPr="00C6630C">
        <w:rPr>
          <w:vertAlign w:val="superscript"/>
          <w:rtl/>
        </w:rPr>
        <w:footnoteReference w:id="145"/>
      </w:r>
      <w:r w:rsidRPr="00C6630C">
        <w:rPr>
          <w:vertAlign w:val="superscript"/>
          <w:rtl/>
        </w:rPr>
        <w:t>)</w:t>
      </w:r>
      <w:r w:rsidRPr="00C6630C">
        <w:rPr>
          <w:rtl/>
        </w:rPr>
        <w:t xml:space="preserve"> ودفق ؛ لما</w:t>
      </w:r>
      <w:r w:rsidR="006571E1">
        <w:rPr>
          <w:rFonts w:hint="cs"/>
          <w:rtl/>
        </w:rPr>
        <w:t xml:space="preserve"> </w:t>
      </w:r>
      <w:r w:rsidRPr="00C6630C">
        <w:rPr>
          <w:rtl/>
        </w:rPr>
        <w:t>يلي:</w:t>
      </w:r>
    </w:p>
    <w:p w:rsidR="00C6630C" w:rsidRPr="00C6630C" w:rsidRDefault="00C6630C" w:rsidP="00B83F5C">
      <w:pPr>
        <w:numPr>
          <w:ilvl w:val="0"/>
          <w:numId w:val="16"/>
        </w:numPr>
        <w:rPr>
          <w:rtl/>
        </w:rPr>
      </w:pPr>
      <w:r w:rsidRPr="00C6630C">
        <w:rPr>
          <w:rtl/>
        </w:rPr>
        <w:t>قوله تعالى: (وَإِنْ كُنْتُمْ جُنُبًا فَاطَّهَّرُوا)</w:t>
      </w:r>
      <w:r w:rsidRPr="00C6630C">
        <w:rPr>
          <w:vertAlign w:val="superscript"/>
          <w:rtl/>
        </w:rPr>
        <w:t>(</w:t>
      </w:r>
      <w:r w:rsidRPr="00C6630C">
        <w:rPr>
          <w:vertAlign w:val="superscript"/>
          <w:rtl/>
        </w:rPr>
        <w:footnoteReference w:id="146"/>
      </w:r>
      <w:r w:rsidRPr="00C6630C">
        <w:rPr>
          <w:vertAlign w:val="superscript"/>
          <w:rtl/>
        </w:rPr>
        <w:t>)</w:t>
      </w:r>
      <w:r w:rsidRPr="00C6630C">
        <w:rPr>
          <w:rtl/>
        </w:rPr>
        <w:t>.</w:t>
      </w:r>
    </w:p>
    <w:p w:rsidR="00C6630C" w:rsidRPr="00C6630C" w:rsidRDefault="00C6630C" w:rsidP="00C6630C">
      <w:pPr>
        <w:ind w:left="360" w:firstLine="0"/>
        <w:rPr>
          <w:rtl/>
        </w:rPr>
      </w:pPr>
      <w:r w:rsidRPr="00C6630C">
        <w:rPr>
          <w:rtl/>
        </w:rPr>
        <w:t>ووجه الدلالة: أن الأمر في الآية للجنب ؛ والجنب في اللغة اسم لمن قضى شهوته يقال أجنب فلان إذا قضى شهوته.</w:t>
      </w:r>
    </w:p>
    <w:p w:rsidR="00C6630C" w:rsidRPr="00C6630C" w:rsidRDefault="00C6630C" w:rsidP="00B83F5C">
      <w:pPr>
        <w:numPr>
          <w:ilvl w:val="0"/>
          <w:numId w:val="16"/>
        </w:numPr>
        <w:rPr>
          <w:rtl/>
        </w:rPr>
      </w:pPr>
      <w:r w:rsidRPr="00C6630C">
        <w:rPr>
          <w:rtl/>
        </w:rPr>
        <w:t xml:space="preserve">حديث علي بن أبي طالب-رضي الله عنه- قال: كنت رجلا </w:t>
      </w:r>
      <w:proofErr w:type="spellStart"/>
      <w:r w:rsidRPr="00C6630C">
        <w:rPr>
          <w:rtl/>
        </w:rPr>
        <w:t>مذاء</w:t>
      </w:r>
      <w:proofErr w:type="spellEnd"/>
      <w:r w:rsidRPr="00C6630C">
        <w:rPr>
          <w:rtl/>
        </w:rPr>
        <w:t xml:space="preserve"> فجعلت أغتسل في الشتاء حتى تشقق ظهري، قال: فذكرت ذلك للنبي صلى الله عليه وسلم، أو ذكر له، قال: فقال: ( لا تفعل، إذا رأيت </w:t>
      </w:r>
      <w:proofErr w:type="spellStart"/>
      <w:r w:rsidRPr="00C6630C">
        <w:rPr>
          <w:rtl/>
        </w:rPr>
        <w:t>المذي</w:t>
      </w:r>
      <w:proofErr w:type="spellEnd"/>
      <w:r w:rsidRPr="00C6630C">
        <w:rPr>
          <w:rtl/>
        </w:rPr>
        <w:t xml:space="preserve"> فاغسل ذكرك، وتوضأ وضوءك للصلاة، فإذا فضخت الماء فاغتسل )</w:t>
      </w:r>
      <w:r w:rsidRPr="00C6630C">
        <w:rPr>
          <w:vertAlign w:val="superscript"/>
          <w:rtl/>
        </w:rPr>
        <w:t>(</w:t>
      </w:r>
      <w:r w:rsidRPr="00C6630C">
        <w:rPr>
          <w:vertAlign w:val="superscript"/>
          <w:rtl/>
        </w:rPr>
        <w:footnoteReference w:id="147"/>
      </w:r>
      <w:r w:rsidRPr="00C6630C">
        <w:rPr>
          <w:vertAlign w:val="superscript"/>
          <w:rtl/>
        </w:rPr>
        <w:t>)</w:t>
      </w:r>
      <w:r w:rsidRPr="00C6630C">
        <w:rPr>
          <w:rtl/>
        </w:rPr>
        <w:t>.</w:t>
      </w:r>
    </w:p>
    <w:p w:rsidR="00C6630C" w:rsidRPr="006571E1" w:rsidRDefault="00C6630C" w:rsidP="00C6630C">
      <w:pPr>
        <w:ind w:left="360" w:firstLine="0"/>
        <w:rPr>
          <w:spacing w:val="-4"/>
          <w:rtl/>
        </w:rPr>
      </w:pPr>
      <w:r w:rsidRPr="006571E1">
        <w:rPr>
          <w:b/>
          <w:bCs/>
          <w:spacing w:val="-4"/>
          <w:rtl/>
        </w:rPr>
        <w:t>ووجه الدلالة :</w:t>
      </w:r>
      <w:r w:rsidRPr="006571E1">
        <w:rPr>
          <w:spacing w:val="-4"/>
          <w:rtl/>
        </w:rPr>
        <w:t xml:space="preserve"> أنه علق الغسل على </w:t>
      </w:r>
      <w:proofErr w:type="spellStart"/>
      <w:r w:rsidRPr="006571E1">
        <w:rPr>
          <w:spacing w:val="-4"/>
          <w:rtl/>
        </w:rPr>
        <w:t>الفضخ</w:t>
      </w:r>
      <w:proofErr w:type="spellEnd"/>
      <w:r w:rsidRPr="006571E1">
        <w:rPr>
          <w:spacing w:val="-4"/>
          <w:rtl/>
        </w:rPr>
        <w:t xml:space="preserve"> ؛ </w:t>
      </w:r>
      <w:proofErr w:type="spellStart"/>
      <w:r w:rsidRPr="006571E1">
        <w:rPr>
          <w:spacing w:val="-4"/>
          <w:rtl/>
        </w:rPr>
        <w:t>والفضخ</w:t>
      </w:r>
      <w:proofErr w:type="spellEnd"/>
      <w:r w:rsidRPr="006571E1">
        <w:rPr>
          <w:spacing w:val="-4"/>
          <w:rtl/>
        </w:rPr>
        <w:t>: خروجه على وجه الشدة والعجلة</w:t>
      </w:r>
      <w:r w:rsidRPr="006571E1">
        <w:rPr>
          <w:spacing w:val="-4"/>
          <w:vertAlign w:val="superscript"/>
          <w:rtl/>
        </w:rPr>
        <w:t>(</w:t>
      </w:r>
      <w:r w:rsidRPr="006571E1">
        <w:rPr>
          <w:spacing w:val="-4"/>
          <w:vertAlign w:val="superscript"/>
          <w:rtl/>
        </w:rPr>
        <w:footnoteReference w:id="148"/>
      </w:r>
      <w:r w:rsidRPr="006571E1">
        <w:rPr>
          <w:spacing w:val="-4"/>
          <w:vertAlign w:val="superscript"/>
          <w:rtl/>
        </w:rPr>
        <w:t>)</w:t>
      </w:r>
      <w:r w:rsidRPr="006571E1">
        <w:rPr>
          <w:spacing w:val="-4"/>
          <w:rtl/>
        </w:rPr>
        <w:t>.</w:t>
      </w:r>
    </w:p>
    <w:p w:rsidR="00C6630C" w:rsidRPr="00C6630C" w:rsidRDefault="00C6630C" w:rsidP="00C6630C">
      <w:pPr>
        <w:ind w:firstLine="0"/>
        <w:rPr>
          <w:b/>
          <w:bCs/>
          <w:rtl/>
        </w:rPr>
      </w:pPr>
      <w:r w:rsidRPr="00C6630C">
        <w:rPr>
          <w:b/>
          <w:bCs/>
          <w:rtl/>
        </w:rPr>
        <w:lastRenderedPageBreak/>
        <w:t>القول الثاني: يجب فيه الغسل</w:t>
      </w:r>
    </w:p>
    <w:p w:rsidR="00C6630C" w:rsidRPr="00C6630C" w:rsidRDefault="00C6630C" w:rsidP="00C6630C">
      <w:pPr>
        <w:rPr>
          <w:rtl/>
        </w:rPr>
      </w:pPr>
      <w:r w:rsidRPr="00C6630C">
        <w:rPr>
          <w:rtl/>
        </w:rPr>
        <w:t>وإليه ذهب الشافعية</w:t>
      </w:r>
      <w:r w:rsidRPr="00C6630C">
        <w:rPr>
          <w:vertAlign w:val="superscript"/>
          <w:rtl/>
        </w:rPr>
        <w:t>(</w:t>
      </w:r>
      <w:r w:rsidRPr="00C6630C">
        <w:rPr>
          <w:vertAlign w:val="superscript"/>
          <w:rtl/>
        </w:rPr>
        <w:footnoteReference w:id="149"/>
      </w:r>
      <w:r w:rsidRPr="00C6630C">
        <w:rPr>
          <w:vertAlign w:val="superscript"/>
          <w:rtl/>
        </w:rPr>
        <w:t>)</w:t>
      </w:r>
      <w:r w:rsidRPr="00C6630C">
        <w:rPr>
          <w:rtl/>
        </w:rPr>
        <w:t xml:space="preserve">.   </w:t>
      </w:r>
    </w:p>
    <w:p w:rsidR="00C6630C" w:rsidRPr="00C6630C" w:rsidRDefault="00C6630C" w:rsidP="00C6630C">
      <w:pPr>
        <w:ind w:firstLine="0"/>
        <w:rPr>
          <w:b/>
          <w:bCs/>
          <w:rtl/>
        </w:rPr>
      </w:pPr>
      <w:r w:rsidRPr="00C6630C">
        <w:rPr>
          <w:b/>
          <w:bCs/>
          <w:rtl/>
        </w:rPr>
        <w:t>واستدلوا بما يلي:</w:t>
      </w:r>
    </w:p>
    <w:p w:rsidR="00C6630C" w:rsidRPr="00C6630C" w:rsidRDefault="00C6630C" w:rsidP="006571E1">
      <w:pPr>
        <w:numPr>
          <w:ilvl w:val="0"/>
          <w:numId w:val="17"/>
        </w:numPr>
        <w:rPr>
          <w:rtl/>
        </w:rPr>
      </w:pPr>
      <w:r w:rsidRPr="00C6630C">
        <w:rPr>
          <w:rtl/>
        </w:rPr>
        <w:t xml:space="preserve">حديث أبي سعيد </w:t>
      </w:r>
      <w:proofErr w:type="spellStart"/>
      <w:r w:rsidRPr="00C6630C">
        <w:rPr>
          <w:rtl/>
        </w:rPr>
        <w:t>الخدري</w:t>
      </w:r>
      <w:proofErr w:type="spellEnd"/>
      <w:r w:rsidR="006571E1">
        <w:rPr>
          <w:rFonts w:hint="cs"/>
          <w:rtl/>
        </w:rPr>
        <w:t>-رضي الله عنه-</w:t>
      </w:r>
      <w:r w:rsidRPr="00C6630C">
        <w:rPr>
          <w:rtl/>
        </w:rPr>
        <w:t xml:space="preserve"> عن النبي صلى الله عليه وسلم أنه قال: «إِنَّمَا الْمَاءُ مِنَ الْمَاءِ»</w:t>
      </w:r>
      <w:r w:rsidRPr="00C6630C">
        <w:rPr>
          <w:vertAlign w:val="superscript"/>
          <w:rtl/>
        </w:rPr>
        <w:t>(</w:t>
      </w:r>
      <w:r w:rsidRPr="00C6630C">
        <w:rPr>
          <w:vertAlign w:val="superscript"/>
          <w:rtl/>
        </w:rPr>
        <w:footnoteReference w:id="150"/>
      </w:r>
      <w:r w:rsidRPr="00C6630C">
        <w:rPr>
          <w:vertAlign w:val="superscript"/>
          <w:rtl/>
        </w:rPr>
        <w:t>)</w:t>
      </w:r>
      <w:r w:rsidRPr="00C6630C">
        <w:rPr>
          <w:rtl/>
        </w:rPr>
        <w:t>.</w:t>
      </w:r>
    </w:p>
    <w:p w:rsidR="00C6630C" w:rsidRPr="00C6630C" w:rsidRDefault="00C6630C" w:rsidP="00B83F5C">
      <w:pPr>
        <w:numPr>
          <w:ilvl w:val="0"/>
          <w:numId w:val="17"/>
        </w:numPr>
        <w:rPr>
          <w:rtl/>
        </w:rPr>
      </w:pPr>
      <w:r w:rsidRPr="00C6630C">
        <w:rPr>
          <w:rtl/>
        </w:rPr>
        <w:t xml:space="preserve">حديث أم </w:t>
      </w:r>
      <w:proofErr w:type="spellStart"/>
      <w:r w:rsidRPr="00C6630C">
        <w:rPr>
          <w:rtl/>
        </w:rPr>
        <w:t>سلمة</w:t>
      </w:r>
      <w:proofErr w:type="spellEnd"/>
      <w:r w:rsidRPr="00C6630C">
        <w:rPr>
          <w:rtl/>
        </w:rPr>
        <w:t xml:space="preserve"> رضي الله عنها، قالت: جاءت أم سليم إلى رسول الله صلى الله عليه وسلم، فقالت: يا رسول الله، إن الله لا يستحي من الحق، فهل على المرأة غسل إذا احْتَلَمَتْ؟ فَقَالَ: «نَعَمْ، إِذَا رَأَتِ المَاءَ»متفق عليه</w:t>
      </w:r>
      <w:r w:rsidRPr="00C6630C">
        <w:rPr>
          <w:vertAlign w:val="superscript"/>
          <w:rtl/>
        </w:rPr>
        <w:t>(</w:t>
      </w:r>
      <w:r w:rsidRPr="00C6630C">
        <w:rPr>
          <w:vertAlign w:val="superscript"/>
          <w:rtl/>
        </w:rPr>
        <w:footnoteReference w:id="151"/>
      </w:r>
      <w:r w:rsidRPr="00C6630C">
        <w:rPr>
          <w:vertAlign w:val="superscript"/>
          <w:rtl/>
        </w:rPr>
        <w:t>)</w:t>
      </w:r>
      <w:r w:rsidRPr="00C6630C">
        <w:rPr>
          <w:rtl/>
        </w:rPr>
        <w:t>.</w:t>
      </w:r>
    </w:p>
    <w:p w:rsidR="00C6630C" w:rsidRPr="00C6630C" w:rsidRDefault="00C6630C" w:rsidP="00C6630C">
      <w:pPr>
        <w:ind w:firstLine="0"/>
        <w:rPr>
          <w:b/>
          <w:bCs/>
          <w:rtl/>
        </w:rPr>
      </w:pPr>
    </w:p>
    <w:p w:rsidR="00C6630C" w:rsidRPr="00C6630C" w:rsidRDefault="00C6630C" w:rsidP="00C6630C">
      <w:pPr>
        <w:ind w:firstLine="0"/>
        <w:rPr>
          <w:rtl/>
        </w:rPr>
      </w:pPr>
      <w:r w:rsidRPr="00C6630C">
        <w:rPr>
          <w:b/>
          <w:bCs/>
          <w:rtl/>
        </w:rPr>
        <w:t>ووجه الدلالة</w:t>
      </w:r>
      <w:r w:rsidRPr="00C6630C">
        <w:rPr>
          <w:rtl/>
        </w:rPr>
        <w:t xml:space="preserve"> ؛ قالوا : دلت هذه الأحاديث على وجوب الاغتسال بخروج المني مطلقا.</w:t>
      </w:r>
    </w:p>
    <w:p w:rsidR="00C6630C" w:rsidRPr="00C6630C" w:rsidRDefault="00C6630C" w:rsidP="00C6630C">
      <w:pPr>
        <w:ind w:firstLine="0"/>
        <w:rPr>
          <w:rtl/>
        </w:rPr>
      </w:pPr>
      <w:r w:rsidRPr="00C6630C">
        <w:rPr>
          <w:b/>
          <w:bCs/>
          <w:rtl/>
        </w:rPr>
        <w:t xml:space="preserve">ونوقش هذا الاستدلال: </w:t>
      </w:r>
      <w:r w:rsidRPr="00C6630C">
        <w:rPr>
          <w:rtl/>
        </w:rPr>
        <w:t>بأنه محمول على خروج المني المعهود المعروف الذي يخرج بلذة، ويوجب تحلل البدن وفتوره، أما الذي بدون ذلك، فإنه لا يوجب تحلله ولا فتوره</w:t>
      </w:r>
      <w:r w:rsidRPr="00C6630C">
        <w:rPr>
          <w:vertAlign w:val="superscript"/>
          <w:rtl/>
        </w:rPr>
        <w:t>(</w:t>
      </w:r>
      <w:r w:rsidRPr="00C6630C">
        <w:rPr>
          <w:vertAlign w:val="superscript"/>
          <w:rtl/>
        </w:rPr>
        <w:footnoteReference w:id="152"/>
      </w:r>
      <w:r w:rsidRPr="00C6630C">
        <w:rPr>
          <w:vertAlign w:val="superscript"/>
          <w:rtl/>
        </w:rPr>
        <w:t>)</w:t>
      </w:r>
      <w:r w:rsidRPr="00C6630C">
        <w:rPr>
          <w:rtl/>
        </w:rPr>
        <w:t>.</w:t>
      </w:r>
    </w:p>
    <w:p w:rsidR="00C6630C" w:rsidRPr="00C6630C" w:rsidRDefault="00C6630C" w:rsidP="00C6630C">
      <w:pPr>
        <w:ind w:firstLine="0"/>
        <w:rPr>
          <w:b/>
          <w:bCs/>
          <w:rtl/>
        </w:rPr>
      </w:pPr>
    </w:p>
    <w:p w:rsidR="00C6630C" w:rsidRPr="00C6630C" w:rsidRDefault="00C6630C" w:rsidP="00C6630C">
      <w:pPr>
        <w:ind w:firstLine="0"/>
        <w:rPr>
          <w:b/>
          <w:bCs/>
          <w:rtl/>
        </w:rPr>
      </w:pPr>
      <w:r w:rsidRPr="00C6630C">
        <w:rPr>
          <w:b/>
          <w:bCs/>
          <w:rtl/>
        </w:rPr>
        <w:t>الترجيح:</w:t>
      </w:r>
    </w:p>
    <w:p w:rsidR="00C6630C" w:rsidRPr="00C6630C" w:rsidRDefault="00C6630C" w:rsidP="00C6630C">
      <w:pPr>
        <w:ind w:firstLine="0"/>
        <w:rPr>
          <w:rtl/>
        </w:rPr>
      </w:pPr>
      <w:r w:rsidRPr="00C6630C">
        <w:rPr>
          <w:rtl/>
        </w:rPr>
        <w:t>من خلال ما سبق يظهر-والله أعلم- رجحان قول الجمهور القائل بعدم وجوب الاغتسال ؛ لقوة أدلته وورود المناقشة على أدلة المخالفين.</w:t>
      </w:r>
    </w:p>
    <w:p w:rsidR="00C6630C" w:rsidRPr="00C6630C" w:rsidRDefault="00C6630C" w:rsidP="00C6630C">
      <w:pPr>
        <w:ind w:firstLine="0"/>
        <w:rPr>
          <w:b/>
          <w:bCs/>
          <w:rtl/>
        </w:rPr>
      </w:pPr>
    </w:p>
    <w:p w:rsidR="00C6630C" w:rsidRPr="00ED4E3B" w:rsidRDefault="00C6630C" w:rsidP="00C6630C">
      <w:pPr>
        <w:keepNext/>
        <w:widowControl/>
        <w:spacing w:before="240" w:after="60"/>
        <w:ind w:firstLine="0"/>
        <w:jc w:val="left"/>
        <w:outlineLvl w:val="2"/>
        <w:rPr>
          <w:rFonts w:ascii="Traditional Arabic" w:hAnsi="Traditional Arabic"/>
          <w:b/>
          <w:bCs/>
          <w:noProof/>
          <w:rtl/>
        </w:rPr>
      </w:pPr>
      <w:bookmarkStart w:id="16" w:name="_Toc384762015"/>
      <w:r w:rsidRPr="00ED4E3B">
        <w:rPr>
          <w:rFonts w:ascii="Traditional Arabic" w:hAnsi="Traditional Arabic"/>
          <w:b/>
          <w:bCs/>
          <w:noProof/>
          <w:rtl/>
        </w:rPr>
        <w:t>المسألة الخامسة : حكم غسل ما يصيب الملابس من الحدث الدائم</w:t>
      </w:r>
      <w:bookmarkEnd w:id="16"/>
    </w:p>
    <w:p w:rsidR="00C6630C" w:rsidRPr="00C6630C" w:rsidRDefault="00C6630C" w:rsidP="00C6630C">
      <w:pPr>
        <w:jc w:val="left"/>
      </w:pPr>
      <w:r w:rsidRPr="00C6630C">
        <w:rPr>
          <w:rtl/>
        </w:rPr>
        <w:t>اختلف العلماء فيما إذا أصاب ملابسه شيء من الحدث(الدم أو البول) ، هل يجب عليه غسله ، أو استبداله إذا أراد أن يصلي ؟ على قولين:</w:t>
      </w:r>
    </w:p>
    <w:p w:rsidR="00C6630C" w:rsidRPr="00C6630C" w:rsidRDefault="00C6630C" w:rsidP="00C6630C">
      <w:pPr>
        <w:ind w:hanging="2"/>
        <w:jc w:val="left"/>
        <w:rPr>
          <w:b/>
          <w:bCs/>
          <w:rtl/>
        </w:rPr>
      </w:pPr>
      <w:r w:rsidRPr="00C6630C">
        <w:rPr>
          <w:b/>
          <w:bCs/>
          <w:rtl/>
        </w:rPr>
        <w:t xml:space="preserve">القول الأول: إن غلب على ظنه أن لا يصيبها مرة أخرى وجب الغسل وإلا فلا يجب </w:t>
      </w:r>
      <w:r w:rsidRPr="00C6630C">
        <w:rPr>
          <w:b/>
          <w:bCs/>
          <w:rtl/>
        </w:rPr>
        <w:lastRenderedPageBreak/>
        <w:t>دفعا للمشقة</w:t>
      </w:r>
    </w:p>
    <w:p w:rsidR="00C6630C" w:rsidRPr="00C6630C" w:rsidRDefault="00C6630C" w:rsidP="00C6630C">
      <w:pPr>
        <w:ind w:left="814" w:firstLine="0"/>
        <w:jc w:val="left"/>
        <w:rPr>
          <w:rtl/>
        </w:rPr>
      </w:pPr>
      <w:r w:rsidRPr="00C6630C">
        <w:rPr>
          <w:rtl/>
        </w:rPr>
        <w:t>وإليه ذهب الحنفية</w:t>
      </w:r>
      <w:r w:rsidRPr="00C6630C">
        <w:rPr>
          <w:vertAlign w:val="superscript"/>
          <w:rtl/>
        </w:rPr>
        <w:t>(</w:t>
      </w:r>
      <w:r w:rsidRPr="00C6630C">
        <w:rPr>
          <w:vertAlign w:val="superscript"/>
          <w:rtl/>
        </w:rPr>
        <w:footnoteReference w:id="153"/>
      </w:r>
      <w:r w:rsidRPr="00C6630C">
        <w:rPr>
          <w:vertAlign w:val="superscript"/>
          <w:rtl/>
        </w:rPr>
        <w:t>)</w:t>
      </w:r>
      <w:r w:rsidRPr="00C6630C">
        <w:rPr>
          <w:rtl/>
        </w:rPr>
        <w:t xml:space="preserve">. </w:t>
      </w:r>
    </w:p>
    <w:p w:rsidR="00C6630C" w:rsidRPr="00C6630C" w:rsidRDefault="00C6630C" w:rsidP="00C6630C">
      <w:pPr>
        <w:ind w:firstLine="0"/>
        <w:jc w:val="left"/>
        <w:rPr>
          <w:rtl/>
        </w:rPr>
      </w:pPr>
      <w:r w:rsidRPr="00C6630C">
        <w:rPr>
          <w:rtl/>
        </w:rPr>
        <w:t>واستدلوا :</w:t>
      </w:r>
    </w:p>
    <w:p w:rsidR="00C6630C" w:rsidRPr="00C6630C" w:rsidRDefault="00C6630C" w:rsidP="00536E1F">
      <w:pPr>
        <w:widowControl/>
        <w:numPr>
          <w:ilvl w:val="0"/>
          <w:numId w:val="18"/>
        </w:numPr>
        <w:ind w:left="565" w:hanging="567"/>
        <w:rPr>
          <w:rFonts w:cs="Times New Roman"/>
          <w:color w:val="auto"/>
          <w:sz w:val="24"/>
          <w:szCs w:val="24"/>
          <w:rtl/>
          <w:lang w:eastAsia="en-US"/>
        </w:rPr>
      </w:pPr>
      <w:r w:rsidRPr="00C6630C">
        <w:rPr>
          <w:rtl/>
        </w:rPr>
        <w:t xml:space="preserve">حديث عائشة ، قالت جاءت فاطمة بنت أبي </w:t>
      </w:r>
      <w:proofErr w:type="spellStart"/>
      <w:r w:rsidRPr="00C6630C">
        <w:rPr>
          <w:rtl/>
        </w:rPr>
        <w:t>حبيش</w:t>
      </w:r>
      <w:proofErr w:type="spellEnd"/>
      <w:r w:rsidR="00B02F16">
        <w:rPr>
          <w:rFonts w:hint="cs"/>
          <w:rtl/>
        </w:rPr>
        <w:t>-رضي الله عنهما-</w:t>
      </w:r>
      <w:r w:rsidRPr="00C6630C">
        <w:rPr>
          <w:rtl/>
        </w:rPr>
        <w:t xml:space="preserve"> إلى النبي صلى الله عليه وسلم، فقالت: يَا رَسُولَ اللهِ إِنِّي امْرَأَةٌ </w:t>
      </w:r>
      <w:proofErr w:type="spellStart"/>
      <w:r w:rsidRPr="00C6630C">
        <w:rPr>
          <w:rtl/>
        </w:rPr>
        <w:t>أُسْتَحَاضُ</w:t>
      </w:r>
      <w:proofErr w:type="spellEnd"/>
      <w:r w:rsidRPr="00C6630C">
        <w:rPr>
          <w:rtl/>
        </w:rPr>
        <w:t xml:space="preserve"> فَلَا أَطْهُرُ، </w:t>
      </w:r>
      <w:proofErr w:type="spellStart"/>
      <w:r w:rsidRPr="00C6630C">
        <w:rPr>
          <w:rtl/>
        </w:rPr>
        <w:t>أَفَأَدَعُ</w:t>
      </w:r>
      <w:proofErr w:type="spellEnd"/>
      <w:r w:rsidRPr="00C6630C">
        <w:rPr>
          <w:rtl/>
        </w:rPr>
        <w:t xml:space="preserve"> الصَّلَاةَ، قَالَ: لَا اجْتَنِبِي الصَّلَاةَ أَيَّامَ مَحِيضِكِ، ثُمَّ اغْتَسِلِي وَتَوَضَّئِي لِكُلِّ صَلَاةٍ، ثُمَّ صَلِّي، وَإِنْ قَطَرَ الدَّمُ عَلَى الْحَصِيرِ "</w:t>
      </w:r>
      <w:r w:rsidRPr="00C6630C">
        <w:rPr>
          <w:vertAlign w:val="superscript"/>
          <w:rtl/>
        </w:rPr>
        <w:t>(</w:t>
      </w:r>
      <w:r w:rsidRPr="00C6630C">
        <w:rPr>
          <w:vertAlign w:val="superscript"/>
          <w:rtl/>
        </w:rPr>
        <w:footnoteReference w:id="154"/>
      </w:r>
      <w:r w:rsidRPr="00C6630C">
        <w:rPr>
          <w:vertAlign w:val="superscript"/>
          <w:rtl/>
        </w:rPr>
        <w:t>)</w:t>
      </w:r>
      <w:r w:rsidRPr="00C6630C">
        <w:rPr>
          <w:rtl/>
        </w:rPr>
        <w:t>.</w:t>
      </w:r>
    </w:p>
    <w:p w:rsidR="00C6630C" w:rsidRPr="00C6630C" w:rsidRDefault="00C6630C" w:rsidP="00C6630C">
      <w:pPr>
        <w:widowControl/>
        <w:ind w:left="360" w:firstLine="0"/>
        <w:jc w:val="left"/>
        <w:rPr>
          <w:rFonts w:ascii="Traditional Arabic" w:hAnsi="Traditional Arabic"/>
          <w:b/>
          <w:bCs/>
          <w:color w:val="auto"/>
          <w:rtl/>
          <w:lang w:eastAsia="en-US"/>
        </w:rPr>
      </w:pPr>
      <w:r w:rsidRPr="00C6630C">
        <w:rPr>
          <w:rFonts w:ascii="Traditional Arabic" w:hAnsi="Traditional Arabic"/>
          <w:b/>
          <w:bCs/>
          <w:color w:val="auto"/>
          <w:rtl/>
          <w:lang w:eastAsia="en-US"/>
        </w:rPr>
        <w:t>ووجه الدلالة:</w:t>
      </w:r>
    </w:p>
    <w:p w:rsidR="00C6630C" w:rsidRPr="00C6630C" w:rsidRDefault="00C6630C" w:rsidP="00B02F16">
      <w:pPr>
        <w:widowControl/>
        <w:ind w:left="360" w:firstLine="0"/>
        <w:jc w:val="left"/>
        <w:rPr>
          <w:rFonts w:ascii="Traditional Arabic" w:hAnsi="Traditional Arabic"/>
          <w:color w:val="auto"/>
          <w:rtl/>
          <w:lang w:eastAsia="en-US"/>
        </w:rPr>
      </w:pPr>
      <w:r w:rsidRPr="00C6630C">
        <w:rPr>
          <w:rFonts w:ascii="Traditional Arabic" w:hAnsi="Traditional Arabic"/>
          <w:color w:val="auto"/>
          <w:rtl/>
          <w:lang w:eastAsia="en-US"/>
        </w:rPr>
        <w:t xml:space="preserve"> أن غسل الدم لو كان واجبا لأمرها </w:t>
      </w:r>
      <w:proofErr w:type="spellStart"/>
      <w:r w:rsidRPr="00C6630C">
        <w:rPr>
          <w:rFonts w:ascii="Traditional Arabic" w:hAnsi="Traditional Arabic"/>
          <w:color w:val="auto"/>
          <w:rtl/>
          <w:lang w:eastAsia="en-US"/>
        </w:rPr>
        <w:t>به</w:t>
      </w:r>
      <w:proofErr w:type="spellEnd"/>
      <w:r w:rsidRPr="00C6630C">
        <w:rPr>
          <w:rFonts w:ascii="Traditional Arabic" w:hAnsi="Traditional Arabic"/>
          <w:color w:val="auto"/>
          <w:rtl/>
          <w:lang w:eastAsia="en-US"/>
        </w:rPr>
        <w:t xml:space="preserve"> ؛ إذ لا يجوز تأخير البيان عن وقت الحاجة.</w:t>
      </w:r>
    </w:p>
    <w:p w:rsidR="00C6630C" w:rsidRPr="00C6630C" w:rsidRDefault="00C6630C" w:rsidP="00B83F5C">
      <w:pPr>
        <w:numPr>
          <w:ilvl w:val="0"/>
          <w:numId w:val="18"/>
        </w:numPr>
        <w:jc w:val="left"/>
        <w:rPr>
          <w:rtl/>
        </w:rPr>
      </w:pPr>
      <w:r w:rsidRPr="00C6630C">
        <w:rPr>
          <w:rtl/>
        </w:rPr>
        <w:t xml:space="preserve">أن هذا الخارج لا يمكن </w:t>
      </w:r>
      <w:proofErr w:type="spellStart"/>
      <w:r w:rsidRPr="00C6630C">
        <w:rPr>
          <w:rtl/>
        </w:rPr>
        <w:t>التحرز</w:t>
      </w:r>
      <w:proofErr w:type="spellEnd"/>
      <w:r w:rsidRPr="00C6630C">
        <w:rPr>
          <w:rtl/>
        </w:rPr>
        <w:t xml:space="preserve"> منه ؛ وما لا يمكن الاحتراز عنه عفو</w:t>
      </w:r>
      <w:r w:rsidRPr="00C6630C">
        <w:rPr>
          <w:vertAlign w:val="superscript"/>
          <w:rtl/>
        </w:rPr>
        <w:t>(</w:t>
      </w:r>
      <w:r w:rsidRPr="00C6630C">
        <w:rPr>
          <w:vertAlign w:val="superscript"/>
          <w:rtl/>
        </w:rPr>
        <w:footnoteReference w:id="155"/>
      </w:r>
      <w:r w:rsidRPr="00C6630C">
        <w:rPr>
          <w:vertAlign w:val="superscript"/>
          <w:rtl/>
        </w:rPr>
        <w:t>)</w:t>
      </w:r>
      <w:r w:rsidRPr="00C6630C">
        <w:rPr>
          <w:rtl/>
        </w:rPr>
        <w:t>.</w:t>
      </w:r>
    </w:p>
    <w:p w:rsidR="00C6630C" w:rsidRPr="00C6630C" w:rsidRDefault="00C6630C" w:rsidP="00C6630C">
      <w:pPr>
        <w:ind w:left="-2" w:firstLine="0"/>
        <w:jc w:val="left"/>
        <w:rPr>
          <w:rtl/>
        </w:rPr>
      </w:pPr>
    </w:p>
    <w:p w:rsidR="00C6630C" w:rsidRPr="00C6630C" w:rsidRDefault="00C6630C" w:rsidP="00C6630C">
      <w:pPr>
        <w:ind w:left="-2" w:firstLine="0"/>
        <w:jc w:val="left"/>
        <w:rPr>
          <w:b/>
          <w:bCs/>
          <w:rtl/>
        </w:rPr>
      </w:pPr>
      <w:r w:rsidRPr="00C6630C">
        <w:rPr>
          <w:b/>
          <w:bCs/>
          <w:rtl/>
        </w:rPr>
        <w:t>القول الثاني: يجب عليه غسله أو استبداله.</w:t>
      </w:r>
    </w:p>
    <w:p w:rsidR="00C6630C" w:rsidRPr="00C6630C" w:rsidRDefault="00C6630C" w:rsidP="00C6630C">
      <w:pPr>
        <w:jc w:val="left"/>
        <w:rPr>
          <w:rtl/>
        </w:rPr>
      </w:pPr>
      <w:r w:rsidRPr="00C6630C">
        <w:rPr>
          <w:rtl/>
        </w:rPr>
        <w:t>وإليه ذهب بعض الحنفية</w:t>
      </w:r>
      <w:r w:rsidRPr="00C6630C">
        <w:rPr>
          <w:vertAlign w:val="superscript"/>
          <w:rtl/>
        </w:rPr>
        <w:t>(</w:t>
      </w:r>
      <w:r w:rsidRPr="00C6630C">
        <w:rPr>
          <w:vertAlign w:val="superscript"/>
          <w:rtl/>
        </w:rPr>
        <w:footnoteReference w:id="156"/>
      </w:r>
      <w:r w:rsidRPr="00C6630C">
        <w:rPr>
          <w:vertAlign w:val="superscript"/>
          <w:rtl/>
        </w:rPr>
        <w:t>)</w:t>
      </w:r>
      <w:r w:rsidRPr="00C6630C">
        <w:rPr>
          <w:rtl/>
        </w:rPr>
        <w:t>.</w:t>
      </w:r>
    </w:p>
    <w:p w:rsidR="00C6630C" w:rsidRPr="00C6630C" w:rsidRDefault="00C6630C" w:rsidP="00536E1F">
      <w:pPr>
        <w:ind w:left="814" w:firstLine="0"/>
        <w:rPr>
          <w:rtl/>
        </w:rPr>
      </w:pPr>
      <w:r w:rsidRPr="00C6630C">
        <w:rPr>
          <w:b/>
          <w:bCs/>
          <w:rtl/>
        </w:rPr>
        <w:t>وحجتهم ؛ قالوا:</w:t>
      </w:r>
      <w:r w:rsidRPr="00C6630C">
        <w:rPr>
          <w:rtl/>
        </w:rPr>
        <w:t xml:space="preserve"> لأنه قادر على أن يفتتح الصلاة في ثوب طاهر وفي الصلاة لا يمكنه </w:t>
      </w:r>
      <w:proofErr w:type="spellStart"/>
      <w:r w:rsidRPr="00C6630C">
        <w:rPr>
          <w:rtl/>
        </w:rPr>
        <w:t>التحرز</w:t>
      </w:r>
      <w:proofErr w:type="spellEnd"/>
      <w:r w:rsidRPr="00C6630C">
        <w:rPr>
          <w:rtl/>
        </w:rPr>
        <w:t xml:space="preserve"> منه فسقط عنه</w:t>
      </w:r>
      <w:r w:rsidRPr="00C6630C">
        <w:rPr>
          <w:vertAlign w:val="superscript"/>
          <w:rtl/>
        </w:rPr>
        <w:t>(</w:t>
      </w:r>
      <w:r w:rsidRPr="00C6630C">
        <w:rPr>
          <w:vertAlign w:val="superscript"/>
          <w:rtl/>
        </w:rPr>
        <w:footnoteReference w:id="157"/>
      </w:r>
      <w:r w:rsidRPr="00C6630C">
        <w:rPr>
          <w:vertAlign w:val="superscript"/>
          <w:rtl/>
        </w:rPr>
        <w:t>)</w:t>
      </w:r>
      <w:r w:rsidRPr="00C6630C">
        <w:rPr>
          <w:rtl/>
        </w:rPr>
        <w:t>.</w:t>
      </w:r>
    </w:p>
    <w:p w:rsidR="00C6630C" w:rsidRPr="00C6630C" w:rsidRDefault="00C6630C" w:rsidP="00B02F16">
      <w:pPr>
        <w:ind w:left="814" w:firstLine="0"/>
        <w:rPr>
          <w:rtl/>
        </w:rPr>
      </w:pPr>
      <w:r w:rsidRPr="00C6630C">
        <w:rPr>
          <w:b/>
          <w:bCs/>
          <w:rtl/>
        </w:rPr>
        <w:t xml:space="preserve">ونوقش: </w:t>
      </w:r>
      <w:r w:rsidR="00B02F16">
        <w:rPr>
          <w:rtl/>
        </w:rPr>
        <w:t>بأنه</w:t>
      </w:r>
      <w:r w:rsidRPr="00C6630C">
        <w:rPr>
          <w:rtl/>
        </w:rPr>
        <w:t xml:space="preserve"> لا فائدة من الغسل؛ لأنه </w:t>
      </w:r>
      <w:r w:rsidR="00B02F16">
        <w:rPr>
          <w:rFonts w:hint="cs"/>
          <w:rtl/>
        </w:rPr>
        <w:t>س</w:t>
      </w:r>
      <w:r w:rsidRPr="00C6630C">
        <w:rPr>
          <w:rtl/>
        </w:rPr>
        <w:t>يتنجس بما يصيبه من ال</w:t>
      </w:r>
      <w:r w:rsidR="00B02F16">
        <w:rPr>
          <w:rFonts w:hint="cs"/>
          <w:rtl/>
        </w:rPr>
        <w:t>حدث بعد ذلك</w:t>
      </w:r>
      <w:r w:rsidRPr="00C6630C">
        <w:rPr>
          <w:rtl/>
        </w:rPr>
        <w:t xml:space="preserve"> ، </w:t>
      </w:r>
      <w:r w:rsidR="00B02F16">
        <w:rPr>
          <w:rtl/>
        </w:rPr>
        <w:t>ولا يجوز أن نلزمه</w:t>
      </w:r>
      <w:r w:rsidRPr="00C6630C">
        <w:rPr>
          <w:rtl/>
        </w:rPr>
        <w:t xml:space="preserve"> بالغسل ، والصلاة في الثوب النجس جائزة عند العجز عن أدائها </w:t>
      </w:r>
      <w:r w:rsidRPr="00C6630C">
        <w:rPr>
          <w:rtl/>
        </w:rPr>
        <w:lastRenderedPageBreak/>
        <w:t>في الثوب الطاهر</w:t>
      </w:r>
      <w:r w:rsidRPr="00C6630C">
        <w:rPr>
          <w:vertAlign w:val="superscript"/>
          <w:rtl/>
        </w:rPr>
        <w:t>(</w:t>
      </w:r>
      <w:r w:rsidRPr="00C6630C">
        <w:rPr>
          <w:vertAlign w:val="superscript"/>
          <w:rtl/>
        </w:rPr>
        <w:footnoteReference w:id="158"/>
      </w:r>
      <w:r w:rsidRPr="00C6630C">
        <w:rPr>
          <w:vertAlign w:val="superscript"/>
          <w:rtl/>
        </w:rPr>
        <w:t>)</w:t>
      </w:r>
      <w:r w:rsidRPr="00C6630C">
        <w:rPr>
          <w:rtl/>
        </w:rPr>
        <w:t>.</w:t>
      </w:r>
    </w:p>
    <w:p w:rsidR="00C6630C" w:rsidRPr="00C6630C" w:rsidRDefault="00C6630C" w:rsidP="00536E1F">
      <w:pPr>
        <w:ind w:left="848" w:hanging="850"/>
        <w:rPr>
          <w:b/>
          <w:bCs/>
          <w:rtl/>
        </w:rPr>
      </w:pPr>
      <w:r w:rsidRPr="00C6630C">
        <w:rPr>
          <w:b/>
          <w:bCs/>
          <w:rtl/>
        </w:rPr>
        <w:t xml:space="preserve">القول الثالث: أنه لا يجب غسله ولا يستحب ما لم </w:t>
      </w:r>
      <w:proofErr w:type="spellStart"/>
      <w:r w:rsidRPr="00C6630C">
        <w:rPr>
          <w:b/>
          <w:bCs/>
          <w:rtl/>
        </w:rPr>
        <w:t>يتفاحش</w:t>
      </w:r>
      <w:proofErr w:type="spellEnd"/>
      <w:r w:rsidRPr="00C6630C">
        <w:rPr>
          <w:b/>
          <w:bCs/>
          <w:rtl/>
        </w:rPr>
        <w:t xml:space="preserve"> منظره ويظهر ريحه فإن </w:t>
      </w:r>
      <w:proofErr w:type="spellStart"/>
      <w:r w:rsidRPr="00C6630C">
        <w:rPr>
          <w:b/>
          <w:bCs/>
          <w:rtl/>
        </w:rPr>
        <w:t>تفاحش</w:t>
      </w:r>
      <w:proofErr w:type="spellEnd"/>
      <w:r w:rsidRPr="00C6630C">
        <w:rPr>
          <w:b/>
          <w:bCs/>
          <w:rtl/>
        </w:rPr>
        <w:t xml:space="preserve"> أو ظهر ريحه استحب غسله.</w:t>
      </w:r>
    </w:p>
    <w:p w:rsidR="00C6630C" w:rsidRPr="00C6630C" w:rsidRDefault="00C6630C" w:rsidP="00C6630C">
      <w:pPr>
        <w:ind w:left="814" w:firstLine="0"/>
        <w:jc w:val="left"/>
        <w:rPr>
          <w:rtl/>
        </w:rPr>
      </w:pPr>
      <w:r w:rsidRPr="00C6630C">
        <w:rPr>
          <w:rtl/>
        </w:rPr>
        <w:t>وإليه ذهب المالكية</w:t>
      </w:r>
      <w:r w:rsidRPr="00C6630C">
        <w:rPr>
          <w:vertAlign w:val="superscript"/>
          <w:rtl/>
        </w:rPr>
        <w:t>(</w:t>
      </w:r>
      <w:r w:rsidRPr="00C6630C">
        <w:rPr>
          <w:vertAlign w:val="superscript"/>
          <w:rtl/>
        </w:rPr>
        <w:footnoteReference w:id="159"/>
      </w:r>
      <w:r w:rsidRPr="00C6630C">
        <w:rPr>
          <w:vertAlign w:val="superscript"/>
          <w:rtl/>
        </w:rPr>
        <w:t>)</w:t>
      </w:r>
    </w:p>
    <w:p w:rsidR="00C6630C" w:rsidRPr="00C6630C" w:rsidRDefault="00C6630C" w:rsidP="00C6630C">
      <w:pPr>
        <w:ind w:left="814" w:firstLine="0"/>
        <w:jc w:val="left"/>
        <w:rPr>
          <w:rtl/>
        </w:rPr>
      </w:pPr>
      <w:r w:rsidRPr="00C6630C">
        <w:rPr>
          <w:rtl/>
        </w:rPr>
        <w:t>وحجتهم: أن في غسله مشقة مع عدم فائدة لاتصال عذره</w:t>
      </w:r>
      <w:r w:rsidRPr="00C6630C">
        <w:rPr>
          <w:vertAlign w:val="superscript"/>
          <w:rtl/>
        </w:rPr>
        <w:t>(</w:t>
      </w:r>
      <w:r w:rsidRPr="00C6630C">
        <w:rPr>
          <w:vertAlign w:val="superscript"/>
          <w:rtl/>
        </w:rPr>
        <w:footnoteReference w:id="160"/>
      </w:r>
      <w:r w:rsidRPr="00C6630C">
        <w:rPr>
          <w:vertAlign w:val="superscript"/>
          <w:rtl/>
        </w:rPr>
        <w:t>)</w:t>
      </w:r>
      <w:r w:rsidRPr="00C6630C">
        <w:rPr>
          <w:rtl/>
        </w:rPr>
        <w:t>.</w:t>
      </w:r>
    </w:p>
    <w:p w:rsidR="00C6630C" w:rsidRPr="00C6630C" w:rsidRDefault="00C6630C" w:rsidP="00C6630C">
      <w:pPr>
        <w:ind w:left="814" w:hanging="816"/>
        <w:jc w:val="left"/>
        <w:rPr>
          <w:b/>
          <w:bCs/>
          <w:rtl/>
        </w:rPr>
      </w:pPr>
      <w:r w:rsidRPr="00C6630C">
        <w:rPr>
          <w:b/>
          <w:bCs/>
          <w:rtl/>
        </w:rPr>
        <w:t xml:space="preserve">القول الرابع: إذا أصابه من غير تفريط </w:t>
      </w:r>
      <w:proofErr w:type="spellStart"/>
      <w:r w:rsidRPr="00C6630C">
        <w:rPr>
          <w:b/>
          <w:bCs/>
          <w:rtl/>
        </w:rPr>
        <w:t>بالتحرز</w:t>
      </w:r>
      <w:proofErr w:type="spellEnd"/>
      <w:r w:rsidRPr="00C6630C">
        <w:rPr>
          <w:b/>
          <w:bCs/>
          <w:rtl/>
        </w:rPr>
        <w:t xml:space="preserve"> اللازم فلا يجب غسله وإلا وجب.</w:t>
      </w:r>
    </w:p>
    <w:p w:rsidR="00C6630C" w:rsidRPr="00C6630C" w:rsidRDefault="00C6630C" w:rsidP="00C6630C">
      <w:pPr>
        <w:ind w:firstLine="0"/>
        <w:rPr>
          <w:rtl/>
        </w:rPr>
      </w:pPr>
      <w:r w:rsidRPr="00C6630C">
        <w:rPr>
          <w:rtl/>
        </w:rPr>
        <w:t>وإليه ذهب الشافعية</w:t>
      </w:r>
      <w:r w:rsidRPr="00C6630C">
        <w:rPr>
          <w:vertAlign w:val="superscript"/>
          <w:rtl/>
        </w:rPr>
        <w:t>(</w:t>
      </w:r>
      <w:r w:rsidRPr="00C6630C">
        <w:rPr>
          <w:vertAlign w:val="superscript"/>
          <w:rtl/>
        </w:rPr>
        <w:footnoteReference w:id="161"/>
      </w:r>
      <w:r w:rsidRPr="00C6630C">
        <w:rPr>
          <w:vertAlign w:val="superscript"/>
          <w:rtl/>
        </w:rPr>
        <w:t>)</w:t>
      </w:r>
      <w:r w:rsidRPr="00C6630C">
        <w:rPr>
          <w:rtl/>
        </w:rPr>
        <w:t xml:space="preserve"> ، والحنابلة</w:t>
      </w:r>
      <w:r w:rsidRPr="00C6630C">
        <w:rPr>
          <w:vertAlign w:val="superscript"/>
          <w:rtl/>
        </w:rPr>
        <w:t>(</w:t>
      </w:r>
      <w:r w:rsidRPr="00C6630C">
        <w:rPr>
          <w:vertAlign w:val="superscript"/>
          <w:rtl/>
        </w:rPr>
        <w:footnoteReference w:id="162"/>
      </w:r>
      <w:r w:rsidRPr="00C6630C">
        <w:rPr>
          <w:vertAlign w:val="superscript"/>
          <w:rtl/>
        </w:rPr>
        <w:t>)</w:t>
      </w:r>
      <w:r w:rsidRPr="00C6630C">
        <w:rPr>
          <w:rtl/>
        </w:rPr>
        <w:t>.</w:t>
      </w:r>
    </w:p>
    <w:p w:rsidR="00C6630C" w:rsidRPr="00C6630C" w:rsidRDefault="00C6630C" w:rsidP="00C6630C">
      <w:pPr>
        <w:ind w:firstLine="0"/>
        <w:rPr>
          <w:rtl/>
        </w:rPr>
      </w:pPr>
      <w:r w:rsidRPr="00C6630C">
        <w:rPr>
          <w:rtl/>
        </w:rPr>
        <w:t>وح</w:t>
      </w:r>
      <w:r w:rsidR="00B02F16">
        <w:rPr>
          <w:rtl/>
        </w:rPr>
        <w:t xml:space="preserve">جتهم ؛ قالوا : لم نوجبه إذا لم </w:t>
      </w:r>
      <w:r w:rsidR="00B02F16">
        <w:rPr>
          <w:rFonts w:hint="cs"/>
          <w:rtl/>
        </w:rPr>
        <w:t>ي</w:t>
      </w:r>
      <w:r w:rsidRPr="00C6630C">
        <w:rPr>
          <w:rtl/>
        </w:rPr>
        <w:t xml:space="preserve">فرط للمشقة ، ولتعذر الاحتراز عن ذلك ، وفي حال التفريط في </w:t>
      </w:r>
      <w:proofErr w:type="spellStart"/>
      <w:r w:rsidRPr="00C6630C">
        <w:rPr>
          <w:rtl/>
        </w:rPr>
        <w:t>التحرز</w:t>
      </w:r>
      <w:proofErr w:type="spellEnd"/>
      <w:r w:rsidRPr="00C6630C">
        <w:rPr>
          <w:rtl/>
        </w:rPr>
        <w:t xml:space="preserve"> فإنه يعتبر نجاسة أمكن </w:t>
      </w:r>
      <w:proofErr w:type="spellStart"/>
      <w:r w:rsidRPr="00C6630C">
        <w:rPr>
          <w:rtl/>
        </w:rPr>
        <w:t>التحرز</w:t>
      </w:r>
      <w:proofErr w:type="spellEnd"/>
      <w:r w:rsidRPr="00C6630C">
        <w:rPr>
          <w:rtl/>
        </w:rPr>
        <w:t xml:space="preserve"> منها فلم يفعل فوجب غسلها كسائر النجاسات</w:t>
      </w:r>
      <w:r w:rsidRPr="00C6630C">
        <w:rPr>
          <w:vertAlign w:val="superscript"/>
          <w:rtl/>
        </w:rPr>
        <w:t xml:space="preserve"> (</w:t>
      </w:r>
      <w:r w:rsidRPr="00C6630C">
        <w:rPr>
          <w:vertAlign w:val="superscript"/>
          <w:rtl/>
        </w:rPr>
        <w:footnoteReference w:id="163"/>
      </w:r>
      <w:r w:rsidRPr="00C6630C">
        <w:rPr>
          <w:vertAlign w:val="superscript"/>
          <w:rtl/>
        </w:rPr>
        <w:t>)</w:t>
      </w:r>
      <w:r w:rsidRPr="00C6630C">
        <w:rPr>
          <w:rtl/>
        </w:rPr>
        <w:t xml:space="preserve">. </w:t>
      </w:r>
    </w:p>
    <w:p w:rsidR="00C6630C" w:rsidRPr="00C6630C" w:rsidRDefault="00C6630C" w:rsidP="00C6630C">
      <w:pPr>
        <w:ind w:firstLine="0"/>
        <w:rPr>
          <w:b/>
          <w:bCs/>
          <w:rtl/>
        </w:rPr>
      </w:pPr>
      <w:r w:rsidRPr="00C6630C">
        <w:rPr>
          <w:b/>
          <w:bCs/>
          <w:rtl/>
        </w:rPr>
        <w:t>الترجيح:</w:t>
      </w:r>
    </w:p>
    <w:p w:rsidR="00C6630C" w:rsidRPr="00C6630C" w:rsidRDefault="00C6630C" w:rsidP="00C6630C">
      <w:pPr>
        <w:ind w:firstLine="0"/>
        <w:rPr>
          <w:rtl/>
        </w:rPr>
      </w:pPr>
      <w:r w:rsidRPr="00C6630C">
        <w:rPr>
          <w:rtl/>
        </w:rPr>
        <w:t xml:space="preserve">من خلال ما سبق يظهر-والله أعلم- رجحان القول الرابع القائل إذا أصابه من غير تفريط </w:t>
      </w:r>
      <w:proofErr w:type="spellStart"/>
      <w:r w:rsidRPr="00C6630C">
        <w:rPr>
          <w:rtl/>
        </w:rPr>
        <w:t>بالتحرز</w:t>
      </w:r>
      <w:proofErr w:type="spellEnd"/>
      <w:r w:rsidRPr="00C6630C">
        <w:rPr>
          <w:rtl/>
        </w:rPr>
        <w:t xml:space="preserve"> اللازم فلا يج</w:t>
      </w:r>
      <w:r w:rsidR="00B02F16">
        <w:rPr>
          <w:rtl/>
        </w:rPr>
        <w:t xml:space="preserve">ب غسله ، وإلا وجب ؛ حيث تجتمع </w:t>
      </w:r>
      <w:r w:rsidR="00B02F16">
        <w:rPr>
          <w:rFonts w:hint="cs"/>
          <w:rtl/>
        </w:rPr>
        <w:t>ف</w:t>
      </w:r>
      <w:r w:rsidRPr="00C6630C">
        <w:rPr>
          <w:rtl/>
        </w:rPr>
        <w:t xml:space="preserve">يه الأدلة ؛ أدلة وجوب </w:t>
      </w:r>
      <w:proofErr w:type="spellStart"/>
      <w:r w:rsidRPr="00C6630C">
        <w:rPr>
          <w:rtl/>
        </w:rPr>
        <w:t>التحرز</w:t>
      </w:r>
      <w:proofErr w:type="spellEnd"/>
      <w:r w:rsidRPr="00C6630C">
        <w:rPr>
          <w:rtl/>
        </w:rPr>
        <w:t xml:space="preserve"> كما في حديث </w:t>
      </w:r>
      <w:proofErr w:type="spellStart"/>
      <w:r w:rsidRPr="00C6630C">
        <w:rPr>
          <w:rtl/>
        </w:rPr>
        <w:t>حمنة</w:t>
      </w:r>
      <w:proofErr w:type="spellEnd"/>
      <w:r w:rsidRPr="00C6630C">
        <w:rPr>
          <w:rtl/>
        </w:rPr>
        <w:t xml:space="preserve"> الذي فيه الأمر </w:t>
      </w:r>
      <w:proofErr w:type="spellStart"/>
      <w:r w:rsidRPr="00C6630C">
        <w:rPr>
          <w:rtl/>
        </w:rPr>
        <w:t>بالتلجم</w:t>
      </w:r>
      <w:proofErr w:type="spellEnd"/>
      <w:r w:rsidRPr="00C6630C">
        <w:rPr>
          <w:rtl/>
        </w:rPr>
        <w:t xml:space="preserve"> ، وأدلة عدم وجوب الغسل إذا تعذر </w:t>
      </w:r>
      <w:proofErr w:type="spellStart"/>
      <w:r w:rsidRPr="00C6630C">
        <w:rPr>
          <w:rtl/>
        </w:rPr>
        <w:t>التحرز</w:t>
      </w:r>
      <w:proofErr w:type="spellEnd"/>
      <w:r w:rsidRPr="00C6630C">
        <w:rPr>
          <w:rtl/>
        </w:rPr>
        <w:t xml:space="preserve"> كما في حديث أم حبيبة-رضي الله عنهما.</w:t>
      </w:r>
    </w:p>
    <w:p w:rsidR="00C6630C" w:rsidRPr="00C6630C" w:rsidRDefault="00C6630C" w:rsidP="00C6630C">
      <w:pPr>
        <w:jc w:val="left"/>
        <w:rPr>
          <w:b/>
          <w:bCs/>
        </w:rPr>
      </w:pPr>
    </w:p>
    <w:p w:rsidR="00C6630C" w:rsidRPr="00A35ACB" w:rsidRDefault="00C6630C" w:rsidP="00C6630C">
      <w:pPr>
        <w:keepNext/>
        <w:widowControl/>
        <w:spacing w:before="240" w:after="60"/>
        <w:ind w:firstLine="0"/>
        <w:jc w:val="left"/>
        <w:outlineLvl w:val="2"/>
        <w:rPr>
          <w:rFonts w:ascii="Traditional Arabic" w:hAnsi="Traditional Arabic"/>
          <w:b/>
          <w:bCs/>
          <w:noProof/>
          <w:rtl/>
        </w:rPr>
      </w:pPr>
      <w:bookmarkStart w:id="17" w:name="_Toc384762016"/>
      <w:r w:rsidRPr="00A35ACB">
        <w:rPr>
          <w:rFonts w:ascii="Traditional Arabic" w:hAnsi="Traditional Arabic"/>
          <w:b/>
          <w:bCs/>
          <w:noProof/>
          <w:rtl/>
        </w:rPr>
        <w:lastRenderedPageBreak/>
        <w:t>المسألة السادسة : حكم الاغتسال للمستحاضة</w:t>
      </w:r>
      <w:bookmarkEnd w:id="17"/>
    </w:p>
    <w:p w:rsidR="00C6630C" w:rsidRPr="00C6630C" w:rsidRDefault="00C6630C" w:rsidP="00C6630C">
      <w:pPr>
        <w:ind w:firstLine="0"/>
      </w:pPr>
      <w:r w:rsidRPr="00C6630C">
        <w:rPr>
          <w:rtl/>
        </w:rPr>
        <w:t xml:space="preserve">لا خلاف بين العلماء في وجوب الغسل على </w:t>
      </w:r>
      <w:proofErr w:type="spellStart"/>
      <w:r w:rsidRPr="00C6630C">
        <w:rPr>
          <w:rtl/>
        </w:rPr>
        <w:t>المستحاضة</w:t>
      </w:r>
      <w:proofErr w:type="spellEnd"/>
      <w:r w:rsidRPr="00C6630C">
        <w:rPr>
          <w:rtl/>
        </w:rPr>
        <w:t xml:space="preserve"> إذا طهرت من </w:t>
      </w:r>
      <w:proofErr w:type="spellStart"/>
      <w:r w:rsidRPr="00C6630C">
        <w:rPr>
          <w:rtl/>
        </w:rPr>
        <w:t>حيضتها</w:t>
      </w:r>
      <w:proofErr w:type="spellEnd"/>
      <w:r w:rsidRPr="00C6630C">
        <w:rPr>
          <w:rtl/>
        </w:rPr>
        <w:t xml:space="preserve"> كسائر الحي</w:t>
      </w:r>
      <w:r w:rsidR="00B02F16">
        <w:rPr>
          <w:rFonts w:hint="cs"/>
          <w:rtl/>
        </w:rPr>
        <w:t>َّ</w:t>
      </w:r>
      <w:r w:rsidRPr="00C6630C">
        <w:rPr>
          <w:rtl/>
        </w:rPr>
        <w:t>ض</w:t>
      </w:r>
      <w:r w:rsidRPr="00C6630C">
        <w:rPr>
          <w:vertAlign w:val="superscript"/>
          <w:rtl/>
        </w:rPr>
        <w:t>(</w:t>
      </w:r>
      <w:r w:rsidRPr="00C6630C">
        <w:rPr>
          <w:vertAlign w:val="superscript"/>
          <w:rtl/>
        </w:rPr>
        <w:footnoteReference w:id="164"/>
      </w:r>
      <w:r w:rsidRPr="00C6630C">
        <w:rPr>
          <w:vertAlign w:val="superscript"/>
          <w:rtl/>
        </w:rPr>
        <w:t>)</w:t>
      </w:r>
      <w:r w:rsidRPr="00C6630C">
        <w:rPr>
          <w:rtl/>
        </w:rPr>
        <w:t xml:space="preserve"> ؛ لما يلي:</w:t>
      </w:r>
    </w:p>
    <w:p w:rsidR="00C6630C" w:rsidRPr="00C6630C" w:rsidRDefault="00C6630C" w:rsidP="00B83F5C">
      <w:pPr>
        <w:numPr>
          <w:ilvl w:val="0"/>
          <w:numId w:val="19"/>
        </w:numPr>
        <w:rPr>
          <w:rtl/>
        </w:rPr>
      </w:pPr>
      <w:r w:rsidRPr="00C6630C">
        <w:rPr>
          <w:rtl/>
        </w:rPr>
        <w:t>قول الله تعالى: (وَيَسْأَلُونَكَ عَنِ الْمَحِيضِ قُلْ هُوَ أَذًى فَاعْتَزِلُوا النِّسَاءَ فِي الْمَحِيضِ وَلَا تَقْرَبُوهُنَّ حَتَّى يَطْهُرْنَ فَإِذَا تَطَهَّرْنَ فَأْتُوهُنَّ مِنْ حَيْثُ أَمَرَكُمُ اللَّهُ إِنَّ اللَّهَ يُحِبُّ التَّوَّابِينَ وَيُحِبُّ الْمُتَطَهِّرِينَ).</w:t>
      </w:r>
    </w:p>
    <w:p w:rsidR="00C6630C" w:rsidRPr="00C6630C" w:rsidRDefault="00C6630C" w:rsidP="00C6630C">
      <w:pPr>
        <w:ind w:left="360" w:firstLine="0"/>
        <w:rPr>
          <w:b/>
          <w:bCs/>
          <w:rtl/>
        </w:rPr>
      </w:pPr>
      <w:r w:rsidRPr="00C6630C">
        <w:rPr>
          <w:b/>
          <w:bCs/>
          <w:rtl/>
        </w:rPr>
        <w:t>ووجه الدلالة:</w:t>
      </w:r>
    </w:p>
    <w:p w:rsidR="00C6630C" w:rsidRPr="00C6630C" w:rsidRDefault="00C6630C" w:rsidP="00C6630C">
      <w:pPr>
        <w:ind w:left="360" w:firstLine="0"/>
        <w:rPr>
          <w:rtl/>
        </w:rPr>
      </w:pPr>
      <w:r w:rsidRPr="00C6630C">
        <w:rPr>
          <w:rtl/>
        </w:rPr>
        <w:t xml:space="preserve">أن هذه الآية عامة تشمل </w:t>
      </w:r>
      <w:proofErr w:type="spellStart"/>
      <w:r w:rsidRPr="00C6630C">
        <w:rPr>
          <w:rtl/>
        </w:rPr>
        <w:t>المستحاضة</w:t>
      </w:r>
      <w:proofErr w:type="spellEnd"/>
      <w:r w:rsidRPr="00C6630C">
        <w:rPr>
          <w:rtl/>
        </w:rPr>
        <w:t xml:space="preserve"> كغيرها من سائر الحي</w:t>
      </w:r>
      <w:r w:rsidR="00B02F16">
        <w:rPr>
          <w:rFonts w:hint="cs"/>
          <w:rtl/>
        </w:rPr>
        <w:t>َّ</w:t>
      </w:r>
      <w:r w:rsidRPr="00C6630C">
        <w:rPr>
          <w:rtl/>
        </w:rPr>
        <w:t>ض</w:t>
      </w:r>
    </w:p>
    <w:p w:rsidR="00C6630C" w:rsidRPr="00C6630C" w:rsidRDefault="00B02F16" w:rsidP="007D56AD">
      <w:pPr>
        <w:numPr>
          <w:ilvl w:val="0"/>
          <w:numId w:val="19"/>
        </w:numPr>
        <w:ind w:left="565" w:hanging="567"/>
        <w:rPr>
          <w:rtl/>
        </w:rPr>
      </w:pPr>
      <w:r>
        <w:rPr>
          <w:rtl/>
        </w:rPr>
        <w:t xml:space="preserve">عن عائشة أن فاطمة بنت أبي </w:t>
      </w:r>
      <w:proofErr w:type="spellStart"/>
      <w:r>
        <w:rPr>
          <w:rtl/>
        </w:rPr>
        <w:t>حبيش</w:t>
      </w:r>
      <w:proofErr w:type="spellEnd"/>
      <w:r>
        <w:rPr>
          <w:rFonts w:hint="cs"/>
          <w:rtl/>
        </w:rPr>
        <w:t>-رضي الله عنهما-</w:t>
      </w:r>
      <w:r w:rsidR="00C6630C" w:rsidRPr="00C6630C">
        <w:rPr>
          <w:rtl/>
        </w:rPr>
        <w:t xml:space="preserve"> سألت النبي صلى الله عليه وسلم قالت: إِنِّي </w:t>
      </w:r>
      <w:proofErr w:type="spellStart"/>
      <w:r w:rsidR="00C6630C" w:rsidRPr="00C6630C">
        <w:rPr>
          <w:rtl/>
        </w:rPr>
        <w:t>أُسْتَحَاضُ</w:t>
      </w:r>
      <w:proofErr w:type="spellEnd"/>
      <w:r w:rsidR="00C6630C" w:rsidRPr="00C6630C">
        <w:rPr>
          <w:rtl/>
        </w:rPr>
        <w:t xml:space="preserve"> فَلاَ أَطْهُرُ، </w:t>
      </w:r>
      <w:proofErr w:type="spellStart"/>
      <w:r w:rsidR="00C6630C" w:rsidRPr="00C6630C">
        <w:rPr>
          <w:rtl/>
        </w:rPr>
        <w:t>أَفَأَدَعُ</w:t>
      </w:r>
      <w:proofErr w:type="spellEnd"/>
      <w:r w:rsidR="00C6630C" w:rsidRPr="00C6630C">
        <w:rPr>
          <w:rtl/>
        </w:rPr>
        <w:t xml:space="preserve"> الصَّلاَةَ، فَقَالَ: «لاَ إِنَّ ذَلِكِ عِرْقٌ، وَلَكِنْ دَعِي الصَّلاَةَ قَدْرَ الأَيَّامِ الَّتِي كُنْتِ تَحِيضِينَ فِيهَا، ثُمَّ اغْتَسِلِي وَصَلِّي»</w:t>
      </w:r>
      <w:r w:rsidR="00C6630C" w:rsidRPr="00C6630C">
        <w:rPr>
          <w:vertAlign w:val="superscript"/>
          <w:rtl/>
        </w:rPr>
        <w:t>(</w:t>
      </w:r>
      <w:r w:rsidR="00C6630C" w:rsidRPr="00C6630C">
        <w:rPr>
          <w:vertAlign w:val="superscript"/>
          <w:rtl/>
        </w:rPr>
        <w:footnoteReference w:id="165"/>
      </w:r>
      <w:r w:rsidR="00C6630C" w:rsidRPr="00C6630C">
        <w:rPr>
          <w:vertAlign w:val="superscript"/>
          <w:rtl/>
        </w:rPr>
        <w:t>)</w:t>
      </w:r>
      <w:r>
        <w:rPr>
          <w:rtl/>
        </w:rPr>
        <w:t xml:space="preserve"> ، وفي رواية:(</w:t>
      </w:r>
      <w:r w:rsidR="00C6630C" w:rsidRPr="00C6630C">
        <w:rPr>
          <w:rtl/>
        </w:rPr>
        <w:t>وَإِذَا أَدْبَرَتْ فَاغْتَسِلِي وَصَلِّي)</w:t>
      </w:r>
      <w:r w:rsidR="00C6630C" w:rsidRPr="00C6630C">
        <w:rPr>
          <w:vertAlign w:val="superscript"/>
          <w:rtl/>
        </w:rPr>
        <w:t>(</w:t>
      </w:r>
      <w:r w:rsidR="00C6630C" w:rsidRPr="00C6630C">
        <w:rPr>
          <w:vertAlign w:val="superscript"/>
          <w:rtl/>
        </w:rPr>
        <w:footnoteReference w:id="166"/>
      </w:r>
      <w:r w:rsidR="00C6630C" w:rsidRPr="00C6630C">
        <w:rPr>
          <w:vertAlign w:val="superscript"/>
          <w:rtl/>
        </w:rPr>
        <w:t>)</w:t>
      </w:r>
      <w:r w:rsidR="00C6630C" w:rsidRPr="00C6630C">
        <w:rPr>
          <w:rtl/>
        </w:rPr>
        <w:t xml:space="preserve">. </w:t>
      </w:r>
    </w:p>
    <w:p w:rsidR="00C6630C" w:rsidRPr="00C6630C" w:rsidRDefault="00C6630C" w:rsidP="00611088">
      <w:pPr>
        <w:numPr>
          <w:ilvl w:val="0"/>
          <w:numId w:val="19"/>
        </w:numPr>
        <w:ind w:left="565" w:hanging="567"/>
        <w:rPr>
          <w:rtl/>
        </w:rPr>
      </w:pPr>
      <w:r w:rsidRPr="00C6630C">
        <w:rPr>
          <w:rtl/>
        </w:rPr>
        <w:t>ع</w:t>
      </w:r>
      <w:r w:rsidR="00B02F16">
        <w:rPr>
          <w:rtl/>
        </w:rPr>
        <w:t xml:space="preserve">ن عائشة، أنها قالت: إن أم حبيبة-رضي الله عنهما- </w:t>
      </w:r>
      <w:r w:rsidRPr="00C6630C">
        <w:rPr>
          <w:rtl/>
        </w:rPr>
        <w:t xml:space="preserve">سألت رسول الله صلى الله عليه وسلم عن الدم؟ فقالت عائشة: رَأَيْتُ </w:t>
      </w:r>
      <w:proofErr w:type="spellStart"/>
      <w:r w:rsidRPr="00C6630C">
        <w:rPr>
          <w:rtl/>
        </w:rPr>
        <w:t>مِرْكَنَهَا</w:t>
      </w:r>
      <w:proofErr w:type="spellEnd"/>
      <w:r w:rsidRPr="00C6630C">
        <w:rPr>
          <w:rtl/>
        </w:rPr>
        <w:t xml:space="preserve"> مَلْآنَ دَمًا. فَقَالَ لَهَا رَسُولُ اللهِ صَلَّى اللهُ عَلَيْهِ وَسَلَّمَ: «امْكُثِي قَدْرَ مَا كَانَتْ تَحْبِسُكِ </w:t>
      </w:r>
      <w:proofErr w:type="spellStart"/>
      <w:r w:rsidRPr="00C6630C">
        <w:rPr>
          <w:rtl/>
        </w:rPr>
        <w:t>حَيْضَتُكِ</w:t>
      </w:r>
      <w:proofErr w:type="spellEnd"/>
      <w:r w:rsidRPr="00C6630C">
        <w:rPr>
          <w:rtl/>
        </w:rPr>
        <w:t>، ثُمَّ اغْتَسِلِي وَصَلِّي»</w:t>
      </w:r>
      <w:r w:rsidRPr="00C6630C">
        <w:rPr>
          <w:vertAlign w:val="superscript"/>
          <w:rtl/>
        </w:rPr>
        <w:t>(</w:t>
      </w:r>
      <w:r w:rsidRPr="00C6630C">
        <w:rPr>
          <w:vertAlign w:val="superscript"/>
          <w:rtl/>
        </w:rPr>
        <w:footnoteReference w:id="167"/>
      </w:r>
      <w:r w:rsidRPr="00C6630C">
        <w:rPr>
          <w:vertAlign w:val="superscript"/>
          <w:rtl/>
        </w:rPr>
        <w:t>)</w:t>
      </w:r>
      <w:r w:rsidRPr="00C6630C">
        <w:rPr>
          <w:rtl/>
        </w:rPr>
        <w:t>.</w:t>
      </w:r>
    </w:p>
    <w:p w:rsidR="00C6630C" w:rsidRPr="00C6630C" w:rsidRDefault="00C6630C" w:rsidP="00C6630C">
      <w:pPr>
        <w:ind w:left="360" w:firstLine="0"/>
        <w:rPr>
          <w:b/>
          <w:bCs/>
          <w:rtl/>
        </w:rPr>
      </w:pPr>
      <w:r w:rsidRPr="00C6630C">
        <w:rPr>
          <w:b/>
          <w:bCs/>
          <w:rtl/>
        </w:rPr>
        <w:t>ووجه الدلالة:</w:t>
      </w:r>
    </w:p>
    <w:p w:rsidR="00C6630C" w:rsidRPr="00C6630C" w:rsidRDefault="00C6630C" w:rsidP="007D56AD">
      <w:pPr>
        <w:ind w:left="-2" w:firstLine="0"/>
        <w:rPr>
          <w:rtl/>
        </w:rPr>
      </w:pPr>
      <w:r w:rsidRPr="00C6630C">
        <w:rPr>
          <w:rtl/>
        </w:rPr>
        <w:t>قال النووي-رحمه الله-: (قوله ص</w:t>
      </w:r>
      <w:r w:rsidR="007D56AD">
        <w:rPr>
          <w:rFonts w:hint="cs"/>
          <w:rtl/>
        </w:rPr>
        <w:t>لى الله عليه وسلم</w:t>
      </w:r>
      <w:r w:rsidRPr="00C6630C">
        <w:rPr>
          <w:rtl/>
        </w:rPr>
        <w:t xml:space="preserve"> (ولكن هذا عرق فاغتسلي وصلي)</w:t>
      </w:r>
      <w:r w:rsidR="007D56AD">
        <w:rPr>
          <w:rFonts w:hint="cs"/>
          <w:rtl/>
        </w:rPr>
        <w:t xml:space="preserve"> ،</w:t>
      </w:r>
      <w:r w:rsidRPr="00C6630C">
        <w:rPr>
          <w:rtl/>
        </w:rPr>
        <w:t xml:space="preserve"> وفي الرواية </w:t>
      </w:r>
      <w:proofErr w:type="spellStart"/>
      <w:r w:rsidRPr="00C6630C">
        <w:rPr>
          <w:rtl/>
        </w:rPr>
        <w:t>الاخرى</w:t>
      </w:r>
      <w:proofErr w:type="spellEnd"/>
      <w:r w:rsidR="007D56AD">
        <w:rPr>
          <w:rFonts w:hint="cs"/>
          <w:rtl/>
        </w:rPr>
        <w:t>:</w:t>
      </w:r>
      <w:r w:rsidRPr="00C6630C">
        <w:rPr>
          <w:rtl/>
        </w:rPr>
        <w:t xml:space="preserve"> (امكثي قدر</w:t>
      </w:r>
      <w:r w:rsidR="00E435FD">
        <w:rPr>
          <w:rFonts w:hint="cs"/>
          <w:rtl/>
        </w:rPr>
        <w:t xml:space="preserve"> </w:t>
      </w:r>
      <w:r w:rsidRPr="00C6630C">
        <w:rPr>
          <w:rtl/>
        </w:rPr>
        <w:t xml:space="preserve">ما كانت تحبسك </w:t>
      </w:r>
      <w:proofErr w:type="spellStart"/>
      <w:r w:rsidRPr="00C6630C">
        <w:rPr>
          <w:rtl/>
        </w:rPr>
        <w:t>حيضتك</w:t>
      </w:r>
      <w:proofErr w:type="spellEnd"/>
      <w:r w:rsidRPr="00C6630C">
        <w:rPr>
          <w:rtl/>
        </w:rPr>
        <w:t xml:space="preserve"> ثم اغتسلي وصلي)</w:t>
      </w:r>
      <w:r w:rsidR="007D56AD">
        <w:rPr>
          <w:rFonts w:hint="cs"/>
          <w:rtl/>
        </w:rPr>
        <w:t xml:space="preserve"> ؛</w:t>
      </w:r>
      <w:r w:rsidRPr="00C6630C">
        <w:rPr>
          <w:rtl/>
        </w:rPr>
        <w:t xml:space="preserve"> في هذين اللفظين دليل على وجوب الغسل على </w:t>
      </w:r>
      <w:proofErr w:type="spellStart"/>
      <w:r w:rsidRPr="00C6630C">
        <w:rPr>
          <w:rtl/>
        </w:rPr>
        <w:t>المستحاضة</w:t>
      </w:r>
      <w:proofErr w:type="spellEnd"/>
      <w:r w:rsidRPr="00C6630C">
        <w:rPr>
          <w:rtl/>
        </w:rPr>
        <w:t xml:space="preserve"> إذا انقضى زمن الحيض وإن كان الدم جاريا </w:t>
      </w:r>
      <w:r w:rsidRPr="00C6630C">
        <w:rPr>
          <w:b/>
          <w:bCs/>
          <w:rtl/>
        </w:rPr>
        <w:t>وهذا مجمع عليه</w:t>
      </w:r>
      <w:r w:rsidRPr="00C6630C">
        <w:rPr>
          <w:rtl/>
        </w:rPr>
        <w:t>)</w:t>
      </w:r>
      <w:r w:rsidRPr="00C6630C">
        <w:rPr>
          <w:vertAlign w:val="superscript"/>
          <w:rtl/>
        </w:rPr>
        <w:t>(</w:t>
      </w:r>
      <w:r w:rsidRPr="00C6630C">
        <w:rPr>
          <w:vertAlign w:val="superscript"/>
          <w:rtl/>
        </w:rPr>
        <w:footnoteReference w:id="168"/>
      </w:r>
      <w:r w:rsidRPr="00C6630C">
        <w:rPr>
          <w:vertAlign w:val="superscript"/>
          <w:rtl/>
        </w:rPr>
        <w:t>)</w:t>
      </w:r>
      <w:r w:rsidRPr="00C6630C">
        <w:rPr>
          <w:rtl/>
        </w:rPr>
        <w:t>.</w:t>
      </w:r>
    </w:p>
    <w:p w:rsidR="00C6630C" w:rsidRPr="00C6630C" w:rsidRDefault="00C6630C" w:rsidP="00C6630C">
      <w:pPr>
        <w:ind w:firstLine="0"/>
        <w:rPr>
          <w:b/>
          <w:bCs/>
          <w:rtl/>
        </w:rPr>
      </w:pPr>
      <w:r w:rsidRPr="00C6630C">
        <w:rPr>
          <w:b/>
          <w:bCs/>
          <w:rtl/>
        </w:rPr>
        <w:lastRenderedPageBreak/>
        <w:t>واختلفوا فيما سوى هذا الغسل على أقوال:</w:t>
      </w:r>
    </w:p>
    <w:p w:rsidR="00C6630C" w:rsidRPr="00C6630C" w:rsidRDefault="00C6630C" w:rsidP="00C6630C">
      <w:pPr>
        <w:ind w:firstLine="0"/>
        <w:rPr>
          <w:b/>
          <w:bCs/>
          <w:rtl/>
        </w:rPr>
      </w:pPr>
      <w:r w:rsidRPr="00C6630C">
        <w:rPr>
          <w:b/>
          <w:bCs/>
          <w:rtl/>
        </w:rPr>
        <w:t>القول الأول: يجب عليها أن تغتسل لكل صلاة</w:t>
      </w:r>
    </w:p>
    <w:p w:rsidR="00C6630C" w:rsidRPr="00C6630C" w:rsidRDefault="00C6630C" w:rsidP="00C6630C">
      <w:pPr>
        <w:ind w:firstLine="0"/>
        <w:rPr>
          <w:rtl/>
        </w:rPr>
      </w:pPr>
      <w:r w:rsidRPr="00C6630C">
        <w:rPr>
          <w:rtl/>
        </w:rPr>
        <w:t>وإليه ذهب الإمام أحمد-رحمه الله- في رواية عنه</w:t>
      </w:r>
      <w:r w:rsidRPr="00C6630C">
        <w:rPr>
          <w:vertAlign w:val="superscript"/>
          <w:rtl/>
        </w:rPr>
        <w:t>(</w:t>
      </w:r>
      <w:r w:rsidRPr="00C6630C">
        <w:rPr>
          <w:vertAlign w:val="superscript"/>
          <w:rtl/>
        </w:rPr>
        <w:footnoteReference w:id="169"/>
      </w:r>
      <w:r w:rsidRPr="00C6630C">
        <w:rPr>
          <w:vertAlign w:val="superscript"/>
          <w:rtl/>
        </w:rPr>
        <w:t>)</w:t>
      </w:r>
      <w:r w:rsidRPr="00C6630C">
        <w:rPr>
          <w:rtl/>
        </w:rPr>
        <w:t>.</w:t>
      </w:r>
    </w:p>
    <w:p w:rsidR="00C6630C" w:rsidRPr="00C6630C" w:rsidRDefault="00C6630C" w:rsidP="00C6630C">
      <w:pPr>
        <w:ind w:firstLine="0"/>
        <w:rPr>
          <w:rtl/>
        </w:rPr>
      </w:pPr>
      <w:r w:rsidRPr="00C6630C">
        <w:rPr>
          <w:rtl/>
        </w:rPr>
        <w:t xml:space="preserve">وروى هذا عن على، وابن عباس، وابن الزبير-رضي الله عنهم- ، وسعيد بن </w:t>
      </w:r>
      <w:proofErr w:type="spellStart"/>
      <w:r w:rsidRPr="00C6630C">
        <w:rPr>
          <w:rtl/>
        </w:rPr>
        <w:t>جبير</w:t>
      </w:r>
      <w:proofErr w:type="spellEnd"/>
      <w:r w:rsidRPr="00C6630C">
        <w:rPr>
          <w:rtl/>
        </w:rPr>
        <w:t>-رحمه الله</w:t>
      </w:r>
      <w:r w:rsidRPr="00C6630C">
        <w:rPr>
          <w:vertAlign w:val="superscript"/>
          <w:rtl/>
        </w:rPr>
        <w:t>(</w:t>
      </w:r>
      <w:r w:rsidRPr="00C6630C">
        <w:rPr>
          <w:vertAlign w:val="superscript"/>
          <w:rtl/>
        </w:rPr>
        <w:footnoteReference w:id="170"/>
      </w:r>
      <w:r w:rsidRPr="00C6630C">
        <w:rPr>
          <w:vertAlign w:val="superscript"/>
          <w:rtl/>
        </w:rPr>
        <w:t>)</w:t>
      </w:r>
      <w:r w:rsidRPr="00C6630C">
        <w:rPr>
          <w:rtl/>
        </w:rPr>
        <w:t>.</w:t>
      </w:r>
    </w:p>
    <w:p w:rsidR="00C6630C" w:rsidRPr="00C6630C" w:rsidRDefault="00C6630C" w:rsidP="00C6630C">
      <w:pPr>
        <w:ind w:firstLine="0"/>
        <w:rPr>
          <w:b/>
          <w:bCs/>
          <w:rtl/>
        </w:rPr>
      </w:pPr>
      <w:proofErr w:type="spellStart"/>
      <w:r w:rsidRPr="00C6630C">
        <w:rPr>
          <w:b/>
          <w:bCs/>
          <w:rtl/>
        </w:rPr>
        <w:t>واستدلو</w:t>
      </w:r>
      <w:proofErr w:type="spellEnd"/>
      <w:r w:rsidRPr="00C6630C">
        <w:rPr>
          <w:b/>
          <w:bCs/>
          <w:rtl/>
        </w:rPr>
        <w:t xml:space="preserve"> بما يلي: </w:t>
      </w:r>
    </w:p>
    <w:p w:rsidR="00C6630C" w:rsidRPr="00C6630C" w:rsidRDefault="00C6630C" w:rsidP="00C6630C">
      <w:pPr>
        <w:ind w:firstLine="0"/>
        <w:rPr>
          <w:rtl/>
        </w:rPr>
      </w:pPr>
      <w:r w:rsidRPr="00C6630C">
        <w:rPr>
          <w:rtl/>
        </w:rPr>
        <w:t xml:space="preserve">1- أن أم حبيبة سألت رسول الله صلى الله عليه وسلم قَالَتْ إِنِّي </w:t>
      </w:r>
      <w:proofErr w:type="spellStart"/>
      <w:r w:rsidRPr="00C6630C">
        <w:rPr>
          <w:rtl/>
        </w:rPr>
        <w:t>أُهْرَاقُ</w:t>
      </w:r>
      <w:proofErr w:type="spellEnd"/>
      <w:r w:rsidRPr="00C6630C">
        <w:rPr>
          <w:rtl/>
        </w:rPr>
        <w:t xml:space="preserve"> الدِّمَاءَ فَأَمَرَهَا أَنْ تَغْتَسِلَ عِنْدَ كُلِّ صَلَاةٍ وَتُصَلِّي)</w:t>
      </w:r>
      <w:r w:rsidRPr="00C6630C">
        <w:rPr>
          <w:vertAlign w:val="superscript"/>
          <w:rtl/>
        </w:rPr>
        <w:t>(</w:t>
      </w:r>
      <w:r w:rsidRPr="00C6630C">
        <w:rPr>
          <w:vertAlign w:val="superscript"/>
          <w:rtl/>
        </w:rPr>
        <w:footnoteReference w:id="171"/>
      </w:r>
      <w:r w:rsidRPr="00C6630C">
        <w:rPr>
          <w:vertAlign w:val="superscript"/>
          <w:rtl/>
        </w:rPr>
        <w:t>)</w:t>
      </w:r>
      <w:r w:rsidRPr="00C6630C">
        <w:rPr>
          <w:rtl/>
        </w:rPr>
        <w:t>.</w:t>
      </w:r>
    </w:p>
    <w:p w:rsidR="00C6630C" w:rsidRPr="00C6630C" w:rsidRDefault="00C6630C" w:rsidP="00C6630C">
      <w:pPr>
        <w:ind w:firstLine="0"/>
        <w:rPr>
          <w:rtl/>
        </w:rPr>
      </w:pPr>
      <w:r w:rsidRPr="00C6630C">
        <w:rPr>
          <w:rtl/>
        </w:rPr>
        <w:t xml:space="preserve">ونوقش الاستدلال </w:t>
      </w:r>
      <w:proofErr w:type="spellStart"/>
      <w:r w:rsidRPr="00C6630C">
        <w:rPr>
          <w:rtl/>
        </w:rPr>
        <w:t>به</w:t>
      </w:r>
      <w:proofErr w:type="spellEnd"/>
      <w:r w:rsidRPr="00C6630C">
        <w:rPr>
          <w:rtl/>
        </w:rPr>
        <w:t>: بأنه لا يستقيم لأن الحديث فيه اضطراب</w:t>
      </w:r>
      <w:r w:rsidRPr="00C6630C">
        <w:rPr>
          <w:vertAlign w:val="superscript"/>
          <w:rtl/>
        </w:rPr>
        <w:t>(</w:t>
      </w:r>
      <w:r w:rsidRPr="00C6630C">
        <w:rPr>
          <w:vertAlign w:val="superscript"/>
          <w:rtl/>
        </w:rPr>
        <w:footnoteReference w:id="172"/>
      </w:r>
      <w:r w:rsidRPr="00C6630C">
        <w:rPr>
          <w:vertAlign w:val="superscript"/>
          <w:rtl/>
        </w:rPr>
        <w:t>)</w:t>
      </w:r>
      <w:r w:rsidRPr="00C6630C">
        <w:rPr>
          <w:rtl/>
        </w:rPr>
        <w:t>.</w:t>
      </w:r>
    </w:p>
    <w:p w:rsidR="00C6630C" w:rsidRPr="00C6630C" w:rsidRDefault="00C6630C" w:rsidP="00B02F16">
      <w:pPr>
        <w:ind w:firstLine="0"/>
        <w:rPr>
          <w:rtl/>
        </w:rPr>
      </w:pPr>
      <w:r w:rsidRPr="00C6630C">
        <w:rPr>
          <w:rtl/>
        </w:rPr>
        <w:t>2- عن عائشة أن أم حبيبة</w:t>
      </w:r>
      <w:r w:rsidR="00B02F16">
        <w:rPr>
          <w:rtl/>
        </w:rPr>
        <w:t>-رضي الله عنهما-</w:t>
      </w:r>
      <w:r w:rsidRPr="00C6630C">
        <w:rPr>
          <w:rtl/>
        </w:rPr>
        <w:t xml:space="preserve"> </w:t>
      </w:r>
      <w:proofErr w:type="spellStart"/>
      <w:r w:rsidRPr="00C6630C">
        <w:rPr>
          <w:rtl/>
        </w:rPr>
        <w:t>استحيضت</w:t>
      </w:r>
      <w:proofErr w:type="spellEnd"/>
      <w:r w:rsidRPr="00C6630C">
        <w:rPr>
          <w:rtl/>
        </w:rPr>
        <w:t xml:space="preserve"> سبع سنين، فسألت رسول الله صلى الله عليه وسلم عن ذلك، فَأَمَرَهَا أَنْ تَغْتَسِلَ، فَقَالَ: «هَذَا عِرْقٌ» فَكَانَتْ تَغْتَسِلُ لِكُلِّ صَلاَةٍ)</w:t>
      </w:r>
      <w:r w:rsidRPr="00C6630C">
        <w:rPr>
          <w:vertAlign w:val="superscript"/>
          <w:rtl/>
        </w:rPr>
        <w:t>(</w:t>
      </w:r>
      <w:r w:rsidRPr="00C6630C">
        <w:rPr>
          <w:vertAlign w:val="superscript"/>
          <w:rtl/>
        </w:rPr>
        <w:footnoteReference w:id="173"/>
      </w:r>
      <w:r w:rsidRPr="00C6630C">
        <w:rPr>
          <w:vertAlign w:val="superscript"/>
          <w:rtl/>
        </w:rPr>
        <w:t>)</w:t>
      </w:r>
      <w:r w:rsidRPr="00C6630C">
        <w:rPr>
          <w:rtl/>
        </w:rPr>
        <w:t xml:space="preserve"> ، وفي رواية: (فَقَالَ: " لَيْسَ هَذَا </w:t>
      </w:r>
      <w:proofErr w:type="spellStart"/>
      <w:r w:rsidRPr="00C6630C">
        <w:rPr>
          <w:rtl/>
        </w:rPr>
        <w:t>بِالْحَيْضَةِ</w:t>
      </w:r>
      <w:proofErr w:type="spellEnd"/>
      <w:r w:rsidRPr="00C6630C">
        <w:rPr>
          <w:rtl/>
        </w:rPr>
        <w:t>، وَلَكِنَّ هَذَا عِرْقٌ، فَاغْتَسِلِي وَصَلِّي "، فَكَانَتْ تَغْتَسِلُ لِكُلِّ صَلَاةٍ، وَتُصَلِّي)</w:t>
      </w:r>
      <w:r w:rsidRPr="00C6630C">
        <w:rPr>
          <w:vertAlign w:val="superscript"/>
          <w:rtl/>
        </w:rPr>
        <w:t>(</w:t>
      </w:r>
      <w:r w:rsidRPr="00C6630C">
        <w:rPr>
          <w:vertAlign w:val="superscript"/>
          <w:rtl/>
        </w:rPr>
        <w:footnoteReference w:id="174"/>
      </w:r>
      <w:r w:rsidRPr="00C6630C">
        <w:rPr>
          <w:vertAlign w:val="superscript"/>
          <w:rtl/>
        </w:rPr>
        <w:t>)</w:t>
      </w:r>
      <w:r w:rsidRPr="00C6630C">
        <w:rPr>
          <w:rtl/>
        </w:rPr>
        <w:t>.</w:t>
      </w:r>
    </w:p>
    <w:p w:rsidR="00C6630C" w:rsidRPr="00C6630C" w:rsidRDefault="00C6630C" w:rsidP="007D56AD">
      <w:pPr>
        <w:ind w:firstLine="0"/>
        <w:rPr>
          <w:b/>
          <w:bCs/>
          <w:rtl/>
        </w:rPr>
      </w:pPr>
      <w:r w:rsidRPr="00C6630C">
        <w:rPr>
          <w:b/>
          <w:bCs/>
          <w:rtl/>
        </w:rPr>
        <w:lastRenderedPageBreak/>
        <w:t xml:space="preserve">ووجه الدلالة ؛ </w:t>
      </w:r>
      <w:r w:rsidRPr="00C6630C">
        <w:rPr>
          <w:rtl/>
        </w:rPr>
        <w:t>قالوا : هي</w:t>
      </w:r>
      <w:r w:rsidR="007D56AD">
        <w:rPr>
          <w:rtl/>
        </w:rPr>
        <w:t xml:space="preserve"> أعلم بما أمرت </w:t>
      </w:r>
      <w:proofErr w:type="spellStart"/>
      <w:r w:rsidR="007D56AD">
        <w:rPr>
          <w:rtl/>
        </w:rPr>
        <w:t>به</w:t>
      </w:r>
      <w:proofErr w:type="spellEnd"/>
      <w:r w:rsidR="007D56AD">
        <w:rPr>
          <w:rtl/>
        </w:rPr>
        <w:t xml:space="preserve"> وقد فهمت ما </w:t>
      </w:r>
      <w:r w:rsidR="007D56AD">
        <w:rPr>
          <w:rFonts w:hint="cs"/>
          <w:rtl/>
        </w:rPr>
        <w:t>أجيبت</w:t>
      </w:r>
      <w:r w:rsidRPr="00C6630C">
        <w:rPr>
          <w:rtl/>
        </w:rPr>
        <w:t xml:space="preserve"> عنه</w:t>
      </w:r>
      <w:r w:rsidRPr="00C6630C">
        <w:rPr>
          <w:vertAlign w:val="superscript"/>
          <w:rtl/>
        </w:rPr>
        <w:t>(</w:t>
      </w:r>
      <w:r w:rsidRPr="00C6630C">
        <w:rPr>
          <w:vertAlign w:val="superscript"/>
          <w:rtl/>
        </w:rPr>
        <w:footnoteReference w:id="175"/>
      </w:r>
      <w:r w:rsidRPr="00C6630C">
        <w:rPr>
          <w:vertAlign w:val="superscript"/>
          <w:rtl/>
        </w:rPr>
        <w:t>)</w:t>
      </w:r>
      <w:r w:rsidRPr="00C6630C">
        <w:rPr>
          <w:rtl/>
        </w:rPr>
        <w:t>.</w:t>
      </w:r>
    </w:p>
    <w:p w:rsidR="00C6630C" w:rsidRPr="00C6630C" w:rsidRDefault="00C6630C" w:rsidP="00C6630C">
      <w:pPr>
        <w:ind w:firstLine="0"/>
        <w:rPr>
          <w:b/>
          <w:bCs/>
          <w:rtl/>
        </w:rPr>
      </w:pPr>
      <w:r w:rsidRPr="00C6630C">
        <w:rPr>
          <w:b/>
          <w:bCs/>
          <w:rtl/>
        </w:rPr>
        <w:t xml:space="preserve">ونوقش: </w:t>
      </w:r>
      <w:r w:rsidRPr="00C6630C">
        <w:rPr>
          <w:rtl/>
        </w:rPr>
        <w:t xml:space="preserve">بأن النبي-صلى الله عليه وسلم- لم يأمرها بالغسل لكل صلاة ، وإنما فعلت ذلك تطوعا ؛ قال الشافعي-رحمه الله تعالى-:(إنما أمرها رسول الله صلى الله عليه وسلم أن تغتسل وتصلي وليس فيه أنه أمرها أن تغتسل لكل صلاة قال ولا شك إن شاء الله تعالى أن غسلها كان تطوعا غير ما أمرت </w:t>
      </w:r>
      <w:proofErr w:type="spellStart"/>
      <w:r w:rsidRPr="00C6630C">
        <w:rPr>
          <w:rtl/>
        </w:rPr>
        <w:t>به</w:t>
      </w:r>
      <w:proofErr w:type="spellEnd"/>
      <w:r w:rsidRPr="00C6630C">
        <w:rPr>
          <w:rtl/>
        </w:rPr>
        <w:t xml:space="preserve"> وذلك واسع لها)</w:t>
      </w:r>
      <w:r w:rsidRPr="00C6630C">
        <w:rPr>
          <w:vertAlign w:val="superscript"/>
          <w:rtl/>
        </w:rPr>
        <w:t>(</w:t>
      </w:r>
      <w:r w:rsidRPr="00C6630C">
        <w:rPr>
          <w:vertAlign w:val="superscript"/>
          <w:rtl/>
        </w:rPr>
        <w:footnoteReference w:id="176"/>
      </w:r>
      <w:r w:rsidRPr="00C6630C">
        <w:rPr>
          <w:vertAlign w:val="superscript"/>
          <w:rtl/>
        </w:rPr>
        <w:t>)</w:t>
      </w:r>
      <w:r w:rsidRPr="00C6630C">
        <w:rPr>
          <w:rtl/>
        </w:rPr>
        <w:t>.</w:t>
      </w:r>
    </w:p>
    <w:p w:rsidR="00C6630C" w:rsidRPr="00C6630C" w:rsidRDefault="00C6630C" w:rsidP="00C6630C">
      <w:pPr>
        <w:ind w:firstLine="0"/>
        <w:rPr>
          <w:rtl/>
        </w:rPr>
      </w:pPr>
      <w:r w:rsidRPr="00C6630C">
        <w:rPr>
          <w:rtl/>
        </w:rPr>
        <w:t xml:space="preserve">-وقال ابن عبد البر-رحمه الله-: (وأما حديث أم حبيبة وقصتها فمختلف فيه وأكثرهم يقولون فيه إنها كانت تغتسل من غير أن يأمرها بذلك رسول الله صلى الله عليه وسلم وهذا قد يجوز أن تكون أرادت </w:t>
      </w:r>
      <w:proofErr w:type="spellStart"/>
      <w:r w:rsidRPr="00C6630C">
        <w:rPr>
          <w:rtl/>
        </w:rPr>
        <w:t>به</w:t>
      </w:r>
      <w:proofErr w:type="spellEnd"/>
      <w:r w:rsidRPr="00C6630C">
        <w:rPr>
          <w:rtl/>
        </w:rPr>
        <w:t xml:space="preserve"> العلاج</w:t>
      </w:r>
      <w:r w:rsidR="005156BA">
        <w:rPr>
          <w:rFonts w:hint="cs"/>
          <w:rtl/>
        </w:rPr>
        <w:t xml:space="preserve"> ،</w:t>
      </w:r>
      <w:r w:rsidRPr="00C6630C">
        <w:rPr>
          <w:rtl/>
        </w:rPr>
        <w:t xml:space="preserve"> ويجوز أن تكون ممن لا تعرف </w:t>
      </w:r>
      <w:proofErr w:type="spellStart"/>
      <w:r w:rsidRPr="00C6630C">
        <w:rPr>
          <w:rtl/>
        </w:rPr>
        <w:t>اقرائها</w:t>
      </w:r>
      <w:proofErr w:type="spellEnd"/>
      <w:r w:rsidRPr="00C6630C">
        <w:rPr>
          <w:rtl/>
        </w:rPr>
        <w:t xml:space="preserve"> ولا إدبار </w:t>
      </w:r>
      <w:proofErr w:type="spellStart"/>
      <w:r w:rsidRPr="00C6630C">
        <w:rPr>
          <w:rtl/>
        </w:rPr>
        <w:t>حيضتها</w:t>
      </w:r>
      <w:proofErr w:type="spellEnd"/>
      <w:r w:rsidRPr="00C6630C">
        <w:rPr>
          <w:rtl/>
        </w:rPr>
        <w:t xml:space="preserve"> ويكون دمها سائلا</w:t>
      </w:r>
      <w:r w:rsidR="005156BA">
        <w:rPr>
          <w:rFonts w:hint="cs"/>
          <w:rtl/>
        </w:rPr>
        <w:t xml:space="preserve"> ؛</w:t>
      </w:r>
      <w:r w:rsidRPr="00C6630C">
        <w:rPr>
          <w:rtl/>
        </w:rPr>
        <w:t xml:space="preserve"> وإذا كان كذلك فليست صلاة إلا وهي تحتمل أن تكون عندها طاهرا من حيض فليس لها أن تصليها إلا بعد الاغتسال </w:t>
      </w:r>
      <w:r w:rsidR="005156BA">
        <w:rPr>
          <w:rFonts w:hint="cs"/>
          <w:rtl/>
        </w:rPr>
        <w:t xml:space="preserve">؛ </w:t>
      </w:r>
      <w:r w:rsidRPr="00C6630C">
        <w:rPr>
          <w:rtl/>
        </w:rPr>
        <w:t xml:space="preserve">فلذلك أمرت بالغسل </w:t>
      </w:r>
      <w:r w:rsidR="005156BA">
        <w:rPr>
          <w:rFonts w:hint="cs"/>
          <w:rtl/>
        </w:rPr>
        <w:t xml:space="preserve">، </w:t>
      </w:r>
      <w:proofErr w:type="spellStart"/>
      <w:r w:rsidRPr="00C6630C">
        <w:rPr>
          <w:rtl/>
        </w:rPr>
        <w:t>والمستحاضة</w:t>
      </w:r>
      <w:proofErr w:type="spellEnd"/>
      <w:r w:rsidRPr="00C6630C">
        <w:rPr>
          <w:rtl/>
        </w:rPr>
        <w:t xml:space="preserve"> قد تكون </w:t>
      </w:r>
      <w:proofErr w:type="spellStart"/>
      <w:r w:rsidRPr="00C6630C">
        <w:rPr>
          <w:rtl/>
        </w:rPr>
        <w:t>استحاضتها</w:t>
      </w:r>
      <w:proofErr w:type="spellEnd"/>
      <w:r w:rsidRPr="00C6630C">
        <w:rPr>
          <w:rtl/>
        </w:rPr>
        <w:t xml:space="preserve"> على معان مختلفة فمنها</w:t>
      </w:r>
      <w:r w:rsidR="005156BA">
        <w:rPr>
          <w:rFonts w:hint="cs"/>
          <w:rtl/>
        </w:rPr>
        <w:t>:</w:t>
      </w:r>
      <w:r w:rsidRPr="00C6630C">
        <w:rPr>
          <w:rtl/>
        </w:rPr>
        <w:t xml:space="preserve"> أن تكون </w:t>
      </w:r>
      <w:proofErr w:type="spellStart"/>
      <w:r w:rsidRPr="00C6630C">
        <w:rPr>
          <w:rtl/>
        </w:rPr>
        <w:t>مستحاضة</w:t>
      </w:r>
      <w:proofErr w:type="spellEnd"/>
      <w:r w:rsidRPr="00C6630C">
        <w:rPr>
          <w:rtl/>
        </w:rPr>
        <w:t xml:space="preserve"> قد استمر </w:t>
      </w:r>
      <w:proofErr w:type="spellStart"/>
      <w:r w:rsidRPr="00C6630C">
        <w:rPr>
          <w:rtl/>
        </w:rPr>
        <w:t>بها</w:t>
      </w:r>
      <w:proofErr w:type="spellEnd"/>
      <w:r w:rsidRPr="00C6630C">
        <w:rPr>
          <w:rtl/>
        </w:rPr>
        <w:t xml:space="preserve"> الدم وأيام </w:t>
      </w:r>
      <w:proofErr w:type="spellStart"/>
      <w:r w:rsidRPr="00C6630C">
        <w:rPr>
          <w:rtl/>
        </w:rPr>
        <w:t>حيضتها</w:t>
      </w:r>
      <w:proofErr w:type="spellEnd"/>
      <w:r w:rsidRPr="00C6630C">
        <w:rPr>
          <w:rtl/>
        </w:rPr>
        <w:t xml:space="preserve"> معروفة </w:t>
      </w:r>
      <w:r w:rsidR="005156BA">
        <w:rPr>
          <w:rFonts w:hint="cs"/>
          <w:rtl/>
        </w:rPr>
        <w:t xml:space="preserve">؛ </w:t>
      </w:r>
      <w:r w:rsidRPr="00C6630C">
        <w:rPr>
          <w:rtl/>
        </w:rPr>
        <w:t xml:space="preserve">فسبيلها أن تدع الصلاة أيام </w:t>
      </w:r>
      <w:proofErr w:type="spellStart"/>
      <w:r w:rsidRPr="00C6630C">
        <w:rPr>
          <w:rtl/>
        </w:rPr>
        <w:t>حيضتها</w:t>
      </w:r>
      <w:proofErr w:type="spellEnd"/>
      <w:r w:rsidRPr="00C6630C">
        <w:rPr>
          <w:rtl/>
        </w:rPr>
        <w:t xml:space="preserve"> ثم تغتسل وتتوضأ بعد ذلك لكل صلاة</w:t>
      </w:r>
      <w:r w:rsidR="005156BA">
        <w:rPr>
          <w:rFonts w:hint="cs"/>
          <w:rtl/>
        </w:rPr>
        <w:t xml:space="preserve"> ،</w:t>
      </w:r>
      <w:r w:rsidRPr="00C6630C">
        <w:rPr>
          <w:rtl/>
        </w:rPr>
        <w:t xml:space="preserve"> ومنها أن تكون </w:t>
      </w:r>
      <w:proofErr w:type="spellStart"/>
      <w:r w:rsidRPr="00C6630C">
        <w:rPr>
          <w:rtl/>
        </w:rPr>
        <w:t>مستحاضة</w:t>
      </w:r>
      <w:proofErr w:type="spellEnd"/>
      <w:r w:rsidRPr="00C6630C">
        <w:rPr>
          <w:rtl/>
        </w:rPr>
        <w:t xml:space="preserve"> قد استمر </w:t>
      </w:r>
      <w:proofErr w:type="spellStart"/>
      <w:r w:rsidRPr="00C6630C">
        <w:rPr>
          <w:rtl/>
        </w:rPr>
        <w:t>بها</w:t>
      </w:r>
      <w:proofErr w:type="spellEnd"/>
      <w:r w:rsidRPr="00C6630C">
        <w:rPr>
          <w:rtl/>
        </w:rPr>
        <w:t xml:space="preserve"> دمها فلا ينقطع عنها وأيام </w:t>
      </w:r>
      <w:proofErr w:type="spellStart"/>
      <w:r w:rsidRPr="00C6630C">
        <w:rPr>
          <w:rtl/>
        </w:rPr>
        <w:t>حيضتها</w:t>
      </w:r>
      <w:proofErr w:type="spellEnd"/>
      <w:r w:rsidRPr="00C6630C">
        <w:rPr>
          <w:rtl/>
        </w:rPr>
        <w:t xml:space="preserve"> قد خفيت عليها فسبيلها أن تغتسل لكل صلاة لأنه لا يأتي عليها وقت إلا احتمل أن تكون فيه حائضا أو طاهرا)</w:t>
      </w:r>
      <w:r w:rsidRPr="00C6630C">
        <w:rPr>
          <w:vertAlign w:val="superscript"/>
          <w:rtl/>
        </w:rPr>
        <w:t>(</w:t>
      </w:r>
      <w:r w:rsidRPr="00C6630C">
        <w:rPr>
          <w:vertAlign w:val="superscript"/>
          <w:rtl/>
        </w:rPr>
        <w:footnoteReference w:id="177"/>
      </w:r>
      <w:r w:rsidRPr="00C6630C">
        <w:rPr>
          <w:vertAlign w:val="superscript"/>
          <w:rtl/>
        </w:rPr>
        <w:t>)</w:t>
      </w:r>
      <w:r w:rsidRPr="00C6630C">
        <w:rPr>
          <w:rtl/>
        </w:rPr>
        <w:t>.</w:t>
      </w:r>
    </w:p>
    <w:p w:rsidR="00C6630C" w:rsidRPr="00C6630C" w:rsidRDefault="00C6630C" w:rsidP="00C6630C">
      <w:pPr>
        <w:ind w:firstLine="0"/>
        <w:rPr>
          <w:b/>
          <w:bCs/>
          <w:rtl/>
        </w:rPr>
      </w:pPr>
      <w:r w:rsidRPr="00C6630C">
        <w:rPr>
          <w:b/>
          <w:bCs/>
          <w:rtl/>
        </w:rPr>
        <w:t>القول الثاني: يجب عليه</w:t>
      </w:r>
      <w:r w:rsidR="00E435FD">
        <w:rPr>
          <w:rFonts w:hint="cs"/>
          <w:b/>
          <w:bCs/>
          <w:rtl/>
        </w:rPr>
        <w:t>ا</w:t>
      </w:r>
      <w:r w:rsidRPr="00C6630C">
        <w:rPr>
          <w:b/>
          <w:bCs/>
          <w:rtl/>
        </w:rPr>
        <w:t xml:space="preserve"> كل يوم ثلاثة </w:t>
      </w:r>
      <w:proofErr w:type="spellStart"/>
      <w:r w:rsidRPr="00C6630C">
        <w:rPr>
          <w:b/>
          <w:bCs/>
          <w:rtl/>
        </w:rPr>
        <w:t>أغسال</w:t>
      </w:r>
      <w:proofErr w:type="spellEnd"/>
      <w:r w:rsidRPr="00C6630C">
        <w:rPr>
          <w:b/>
          <w:bCs/>
          <w:rtl/>
        </w:rPr>
        <w:t xml:space="preserve"> ؛ تغتسل للظهر والعصر غسلا واحدا تصلي </w:t>
      </w:r>
      <w:proofErr w:type="spellStart"/>
      <w:r w:rsidRPr="00C6630C">
        <w:rPr>
          <w:b/>
          <w:bCs/>
          <w:rtl/>
        </w:rPr>
        <w:t>به</w:t>
      </w:r>
      <w:proofErr w:type="spellEnd"/>
      <w:r w:rsidRPr="00C6630C">
        <w:rPr>
          <w:b/>
          <w:bCs/>
          <w:rtl/>
        </w:rPr>
        <w:t xml:space="preserve"> الظهر في آخر وقتها والعصر في أول وقتها وتغتسل للمغرب والعشاء غسلا واحدا تقدم الأولى وتؤخر الآخرة وتغتسل للصبح غسلا</w:t>
      </w:r>
    </w:p>
    <w:p w:rsidR="00C6630C" w:rsidRPr="00C6630C" w:rsidRDefault="00C6630C" w:rsidP="00C6630C">
      <w:pPr>
        <w:ind w:firstLine="0"/>
        <w:rPr>
          <w:rtl/>
        </w:rPr>
      </w:pPr>
      <w:r w:rsidRPr="00C6630C">
        <w:rPr>
          <w:rtl/>
        </w:rPr>
        <w:t xml:space="preserve">وروى ذلك عن على ، وابن عباس ، وابن الزبير –رضي الله عنهم-، </w:t>
      </w:r>
      <w:proofErr w:type="spellStart"/>
      <w:r w:rsidRPr="00C6630C">
        <w:rPr>
          <w:rtl/>
        </w:rPr>
        <w:t>والنخعى</w:t>
      </w:r>
      <w:proofErr w:type="spellEnd"/>
      <w:r w:rsidR="007D56AD">
        <w:rPr>
          <w:rFonts w:hint="cs"/>
          <w:rtl/>
        </w:rPr>
        <w:t>-رحمه الله.</w:t>
      </w:r>
      <w:r w:rsidRPr="00C6630C">
        <w:rPr>
          <w:vertAlign w:val="superscript"/>
          <w:rtl/>
        </w:rPr>
        <w:t>(</w:t>
      </w:r>
      <w:r w:rsidRPr="00C6630C">
        <w:rPr>
          <w:vertAlign w:val="superscript"/>
          <w:rtl/>
        </w:rPr>
        <w:footnoteReference w:id="178"/>
      </w:r>
      <w:r w:rsidRPr="00C6630C">
        <w:rPr>
          <w:vertAlign w:val="superscript"/>
          <w:rtl/>
        </w:rPr>
        <w:t>)</w:t>
      </w:r>
      <w:r w:rsidRPr="00C6630C">
        <w:rPr>
          <w:rtl/>
        </w:rPr>
        <w:t xml:space="preserve"> </w:t>
      </w:r>
    </w:p>
    <w:p w:rsidR="00C6630C" w:rsidRPr="00C6630C" w:rsidRDefault="00C6630C" w:rsidP="00C6630C">
      <w:pPr>
        <w:ind w:firstLine="0"/>
        <w:jc w:val="left"/>
        <w:rPr>
          <w:b/>
          <w:bCs/>
          <w:rtl/>
        </w:rPr>
      </w:pPr>
      <w:r w:rsidRPr="00C6630C">
        <w:rPr>
          <w:b/>
          <w:bCs/>
          <w:rtl/>
        </w:rPr>
        <w:t>واستدلوا :</w:t>
      </w:r>
    </w:p>
    <w:p w:rsidR="00C6630C" w:rsidRPr="00C6630C" w:rsidRDefault="00C6630C" w:rsidP="005156BA">
      <w:pPr>
        <w:numPr>
          <w:ilvl w:val="0"/>
          <w:numId w:val="20"/>
        </w:numPr>
        <w:ind w:left="565" w:hanging="567"/>
        <w:rPr>
          <w:rtl/>
        </w:rPr>
      </w:pPr>
      <w:r w:rsidRPr="00C6630C">
        <w:rPr>
          <w:rtl/>
        </w:rPr>
        <w:t>عن عائشة</w:t>
      </w:r>
      <w:r w:rsidR="005156BA">
        <w:rPr>
          <w:rtl/>
        </w:rPr>
        <w:t>-رضي الله عنها-</w:t>
      </w:r>
      <w:r w:rsidRPr="00C6630C">
        <w:rPr>
          <w:rtl/>
        </w:rPr>
        <w:t xml:space="preserve"> قالت: " إن سهلة بنت سهيل بن عمرو </w:t>
      </w:r>
      <w:proofErr w:type="spellStart"/>
      <w:r w:rsidRPr="00C6630C">
        <w:rPr>
          <w:rtl/>
        </w:rPr>
        <w:t>استحيضت</w:t>
      </w:r>
      <w:proofErr w:type="spellEnd"/>
      <w:r w:rsidRPr="00C6630C">
        <w:rPr>
          <w:rtl/>
        </w:rPr>
        <w:t xml:space="preserve">، </w:t>
      </w:r>
      <w:r w:rsidRPr="00C6630C">
        <w:rPr>
          <w:rtl/>
        </w:rPr>
        <w:lastRenderedPageBreak/>
        <w:t>فأتت رسول الله صلى الله عليه وسلم، فسألته عن ذلك، فأمرها بالغسل عند كل صلاة، فلما جهدها ذلك أمرها أن تجمع بين الظهر والعصر بغسل، والمغرب والعشاء</w:t>
      </w:r>
      <w:r w:rsidR="00611088">
        <w:rPr>
          <w:rtl/>
        </w:rPr>
        <w:t xml:space="preserve"> بغسل، والصبح بغسل</w:t>
      </w:r>
      <w:r w:rsidRPr="00C6630C">
        <w:rPr>
          <w:rtl/>
        </w:rPr>
        <w:t>"</w:t>
      </w:r>
      <w:r w:rsidRPr="00C6630C">
        <w:rPr>
          <w:vertAlign w:val="superscript"/>
          <w:rtl/>
        </w:rPr>
        <w:t>(</w:t>
      </w:r>
      <w:r w:rsidRPr="00C6630C">
        <w:rPr>
          <w:vertAlign w:val="superscript"/>
          <w:rtl/>
        </w:rPr>
        <w:footnoteReference w:id="179"/>
      </w:r>
      <w:r w:rsidRPr="00C6630C">
        <w:rPr>
          <w:vertAlign w:val="superscript"/>
          <w:rtl/>
        </w:rPr>
        <w:t>)</w:t>
      </w:r>
      <w:r w:rsidRPr="00C6630C">
        <w:rPr>
          <w:rtl/>
        </w:rPr>
        <w:t>.</w:t>
      </w:r>
    </w:p>
    <w:p w:rsidR="00C6630C" w:rsidRPr="00C6630C" w:rsidRDefault="00C6630C" w:rsidP="00611088">
      <w:pPr>
        <w:numPr>
          <w:ilvl w:val="0"/>
          <w:numId w:val="20"/>
        </w:numPr>
        <w:ind w:left="565" w:hanging="567"/>
        <w:rPr>
          <w:rtl/>
        </w:rPr>
      </w:pPr>
      <w:r w:rsidRPr="00C6630C">
        <w:rPr>
          <w:rtl/>
        </w:rPr>
        <w:t xml:space="preserve">حديث </w:t>
      </w:r>
      <w:proofErr w:type="spellStart"/>
      <w:r w:rsidRPr="00C6630C">
        <w:rPr>
          <w:rtl/>
        </w:rPr>
        <w:t>حَمْنَةَ</w:t>
      </w:r>
      <w:proofErr w:type="spellEnd"/>
      <w:r w:rsidRPr="00C6630C">
        <w:rPr>
          <w:rtl/>
        </w:rPr>
        <w:t xml:space="preserve"> بِنْتِ جَحْشٍ-رضي الله عنها- وفيه: قوله صلى الله عليه وسلم:(.. وَإِنْ قَوِيتِ عَلَى أَنْ </w:t>
      </w:r>
      <w:proofErr w:type="spellStart"/>
      <w:r w:rsidRPr="00C6630C">
        <w:rPr>
          <w:rtl/>
        </w:rPr>
        <w:t>تُؤَخِّرِي</w:t>
      </w:r>
      <w:proofErr w:type="spellEnd"/>
      <w:r w:rsidRPr="00C6630C">
        <w:rPr>
          <w:rtl/>
        </w:rPr>
        <w:t xml:space="preserve"> الظُّهْرَ، وَتُعَجِّلِي الْعَصْرَ، فَتَغْتَسِلِينَ ثُمَّ تُصَلِّينَ الظُّهْرَ وَالْعَصْرَ جَمِيعًا، ثُمَّ تُؤَخِّرِينَ الْمَغْرِبَ، وَتُعَجِّلِينَ الْعِشَاءَ ثُمَّ تَغْتَسِلِينَ وَتَجْمَعِينَ بَيْنَ الصَّلَاتَيْنِ، فَافْعَلِي وَتَغْتَسِلِينَ مَعَ الْفَجْرِ وَتُصَلِّينَ، وَكَذَلِكَ فَافْعَلِي وَصَلِّي وَصُومِي، إِنْ قَدَرْتِ عَلَى ذَلِكَ)</w:t>
      </w:r>
      <w:r w:rsidRPr="00C6630C">
        <w:rPr>
          <w:vertAlign w:val="superscript"/>
          <w:rtl/>
        </w:rPr>
        <w:t>(</w:t>
      </w:r>
      <w:r w:rsidRPr="00C6630C">
        <w:rPr>
          <w:vertAlign w:val="superscript"/>
          <w:rtl/>
        </w:rPr>
        <w:footnoteReference w:id="180"/>
      </w:r>
      <w:r w:rsidRPr="00C6630C">
        <w:rPr>
          <w:vertAlign w:val="superscript"/>
          <w:rtl/>
        </w:rPr>
        <w:t>)</w:t>
      </w:r>
      <w:r w:rsidRPr="00C6630C">
        <w:rPr>
          <w:rtl/>
        </w:rPr>
        <w:t>.</w:t>
      </w:r>
    </w:p>
    <w:p w:rsidR="00C6630C" w:rsidRPr="00C6630C" w:rsidRDefault="00C6630C" w:rsidP="00C6630C">
      <w:pPr>
        <w:ind w:firstLine="0"/>
        <w:jc w:val="left"/>
        <w:rPr>
          <w:b/>
          <w:bCs/>
          <w:rtl/>
        </w:rPr>
      </w:pPr>
    </w:p>
    <w:p w:rsidR="00C6630C" w:rsidRPr="00C6630C" w:rsidRDefault="00C6630C" w:rsidP="00C6630C">
      <w:pPr>
        <w:ind w:firstLine="0"/>
        <w:jc w:val="left"/>
        <w:rPr>
          <w:b/>
          <w:bCs/>
          <w:rtl/>
        </w:rPr>
      </w:pPr>
      <w:r w:rsidRPr="00C6630C">
        <w:rPr>
          <w:b/>
          <w:bCs/>
          <w:rtl/>
        </w:rPr>
        <w:t>ووجه الدلالة:</w:t>
      </w:r>
    </w:p>
    <w:p w:rsidR="00C6630C" w:rsidRPr="00C6630C" w:rsidRDefault="00C6630C" w:rsidP="00C6630C">
      <w:pPr>
        <w:widowControl/>
        <w:ind w:firstLine="0"/>
        <w:jc w:val="left"/>
        <w:rPr>
          <w:rFonts w:cs="Times New Roman"/>
          <w:color w:val="auto"/>
          <w:sz w:val="24"/>
          <w:szCs w:val="24"/>
          <w:rtl/>
          <w:lang w:eastAsia="en-US"/>
        </w:rPr>
      </w:pPr>
      <w:r w:rsidRPr="00C6630C">
        <w:rPr>
          <w:rtl/>
        </w:rPr>
        <w:t xml:space="preserve">أن أمره صلى الله عليه وسلم </w:t>
      </w:r>
      <w:proofErr w:type="spellStart"/>
      <w:r w:rsidRPr="00C6630C">
        <w:rPr>
          <w:rtl/>
        </w:rPr>
        <w:t>للمستحاضة</w:t>
      </w:r>
      <w:proofErr w:type="spellEnd"/>
      <w:r w:rsidRPr="00C6630C">
        <w:rPr>
          <w:rtl/>
        </w:rPr>
        <w:t xml:space="preserve"> بهذه </w:t>
      </w:r>
      <w:proofErr w:type="spellStart"/>
      <w:r w:rsidRPr="00C6630C">
        <w:rPr>
          <w:rtl/>
        </w:rPr>
        <w:t>الأغسال</w:t>
      </w:r>
      <w:proofErr w:type="spellEnd"/>
      <w:r w:rsidRPr="00C6630C">
        <w:rPr>
          <w:rtl/>
        </w:rPr>
        <w:t xml:space="preserve"> الثلاثة دليل على وجوبها.</w:t>
      </w:r>
    </w:p>
    <w:p w:rsidR="00C6630C" w:rsidRPr="00C6630C" w:rsidRDefault="00C6630C" w:rsidP="00C6630C">
      <w:pPr>
        <w:ind w:firstLine="0"/>
        <w:rPr>
          <w:rtl/>
        </w:rPr>
      </w:pPr>
      <w:r w:rsidRPr="00C6630C">
        <w:rPr>
          <w:b/>
          <w:bCs/>
          <w:rtl/>
        </w:rPr>
        <w:t xml:space="preserve">ونوقش الاستدلال </w:t>
      </w:r>
      <w:proofErr w:type="spellStart"/>
      <w:r w:rsidRPr="00C6630C">
        <w:rPr>
          <w:b/>
          <w:bCs/>
          <w:rtl/>
        </w:rPr>
        <w:t>به</w:t>
      </w:r>
      <w:proofErr w:type="spellEnd"/>
      <w:r w:rsidRPr="00C6630C">
        <w:rPr>
          <w:rtl/>
        </w:rPr>
        <w:t>:</w:t>
      </w:r>
    </w:p>
    <w:p w:rsidR="00C6630C" w:rsidRPr="00C6630C" w:rsidRDefault="00C6630C" w:rsidP="00C6630C">
      <w:pPr>
        <w:ind w:firstLine="0"/>
        <w:rPr>
          <w:rtl/>
        </w:rPr>
      </w:pPr>
      <w:r w:rsidRPr="00C6630C">
        <w:rPr>
          <w:rtl/>
        </w:rPr>
        <w:t xml:space="preserve"> بأنه لا يستقيم لضعف هذه الأحاديث ولما فيها من الاضطراب</w:t>
      </w:r>
      <w:r w:rsidRPr="00C6630C">
        <w:rPr>
          <w:vertAlign w:val="superscript"/>
          <w:rtl/>
        </w:rPr>
        <w:t>(</w:t>
      </w:r>
      <w:r w:rsidRPr="00C6630C">
        <w:rPr>
          <w:vertAlign w:val="superscript"/>
          <w:rtl/>
        </w:rPr>
        <w:footnoteReference w:id="181"/>
      </w:r>
      <w:r w:rsidRPr="00C6630C">
        <w:rPr>
          <w:vertAlign w:val="superscript"/>
          <w:rtl/>
        </w:rPr>
        <w:t>)</w:t>
      </w:r>
      <w:r w:rsidRPr="00C6630C">
        <w:rPr>
          <w:rtl/>
        </w:rPr>
        <w:t>.</w:t>
      </w:r>
    </w:p>
    <w:p w:rsidR="005156BA" w:rsidRDefault="005156BA" w:rsidP="00C6630C">
      <w:pPr>
        <w:ind w:firstLine="0"/>
        <w:rPr>
          <w:b/>
          <w:bCs/>
          <w:rtl/>
        </w:rPr>
      </w:pPr>
    </w:p>
    <w:p w:rsidR="00C6630C" w:rsidRPr="00C6630C" w:rsidRDefault="00C6630C" w:rsidP="00C6630C">
      <w:pPr>
        <w:ind w:firstLine="0"/>
        <w:rPr>
          <w:b/>
          <w:bCs/>
          <w:rtl/>
        </w:rPr>
      </w:pPr>
      <w:r w:rsidRPr="00C6630C">
        <w:rPr>
          <w:b/>
          <w:bCs/>
          <w:rtl/>
        </w:rPr>
        <w:t xml:space="preserve">القول الثالث: يجب عليها أن تغتسل كل يوم غسلا واحدا في أي وقت شاءت. </w:t>
      </w:r>
    </w:p>
    <w:p w:rsidR="00C6630C" w:rsidRPr="00C6630C" w:rsidRDefault="00C6630C" w:rsidP="00C6630C">
      <w:pPr>
        <w:ind w:firstLine="0"/>
        <w:rPr>
          <w:rtl/>
        </w:rPr>
      </w:pPr>
      <w:r w:rsidRPr="00C6630C">
        <w:rPr>
          <w:rtl/>
        </w:rPr>
        <w:t xml:space="preserve">وروي ذلك </w:t>
      </w:r>
      <w:r w:rsidRPr="00C6630C">
        <w:rPr>
          <w:rFonts w:ascii="Tahoma" w:hAnsi="Tahoma"/>
          <w:rtl/>
        </w:rPr>
        <w:t>عن</w:t>
      </w:r>
      <w:r w:rsidR="00441DB7">
        <w:rPr>
          <w:rFonts w:ascii="Tahoma" w:hAnsi="Tahoma"/>
          <w:rtl/>
        </w:rPr>
        <w:t xml:space="preserve"> عل</w:t>
      </w:r>
      <w:r w:rsidR="00441DB7">
        <w:rPr>
          <w:rFonts w:ascii="Tahoma" w:hAnsi="Tahoma" w:hint="cs"/>
          <w:rtl/>
        </w:rPr>
        <w:t>ي</w:t>
      </w:r>
      <w:r w:rsidRPr="00C6630C">
        <w:rPr>
          <w:rFonts w:ascii="Tahoma" w:hAnsi="Tahoma"/>
          <w:rtl/>
        </w:rPr>
        <w:t xml:space="preserve"> ، وعائشة</w:t>
      </w:r>
      <w:r w:rsidRPr="00C6630C">
        <w:rPr>
          <w:rFonts w:hint="cs"/>
          <w:vertAlign w:val="superscript"/>
          <w:rtl/>
        </w:rPr>
        <w:t xml:space="preserve"> (</w:t>
      </w:r>
      <w:r w:rsidRPr="00C6630C">
        <w:rPr>
          <w:vertAlign w:val="superscript"/>
          <w:rtl/>
        </w:rPr>
        <w:footnoteReference w:id="182"/>
      </w:r>
      <w:r w:rsidRPr="00C6630C">
        <w:rPr>
          <w:rFonts w:hint="cs"/>
          <w:vertAlign w:val="superscript"/>
          <w:rtl/>
        </w:rPr>
        <w:t>)</w:t>
      </w:r>
      <w:r w:rsidRPr="00C6630C">
        <w:rPr>
          <w:rtl/>
        </w:rPr>
        <w:t>-رضي الله عنهما.</w:t>
      </w:r>
    </w:p>
    <w:p w:rsidR="00C6630C" w:rsidRPr="00C6630C" w:rsidRDefault="00C6630C" w:rsidP="00C6630C">
      <w:pPr>
        <w:ind w:firstLine="0"/>
        <w:rPr>
          <w:b/>
          <w:bCs/>
          <w:rtl/>
        </w:rPr>
      </w:pPr>
      <w:r w:rsidRPr="00C6630C">
        <w:rPr>
          <w:b/>
          <w:bCs/>
          <w:rtl/>
        </w:rPr>
        <w:t>واستدلوا بما يلي :</w:t>
      </w:r>
    </w:p>
    <w:p w:rsidR="00C6630C" w:rsidRPr="00C6630C" w:rsidRDefault="00C6630C" w:rsidP="00F14C60">
      <w:pPr>
        <w:numPr>
          <w:ilvl w:val="0"/>
          <w:numId w:val="21"/>
        </w:numPr>
        <w:ind w:left="565" w:hanging="567"/>
        <w:rPr>
          <w:rtl/>
        </w:rPr>
      </w:pPr>
      <w:r w:rsidRPr="00C6630C">
        <w:rPr>
          <w:rtl/>
        </w:rPr>
        <w:t xml:space="preserve">ما روي عن ابن أبي </w:t>
      </w:r>
      <w:proofErr w:type="spellStart"/>
      <w:r w:rsidRPr="00C6630C">
        <w:rPr>
          <w:rtl/>
        </w:rPr>
        <w:t>مليكة</w:t>
      </w:r>
      <w:proofErr w:type="spellEnd"/>
      <w:r w:rsidRPr="00C6630C">
        <w:rPr>
          <w:rtl/>
        </w:rPr>
        <w:t xml:space="preserve"> , قال: جاءت خالتي فاطمة بنت أبي </w:t>
      </w:r>
      <w:proofErr w:type="spellStart"/>
      <w:r w:rsidRPr="00C6630C">
        <w:rPr>
          <w:rtl/>
        </w:rPr>
        <w:t>حبيش</w:t>
      </w:r>
      <w:proofErr w:type="spellEnd"/>
      <w:r w:rsidRPr="00C6630C">
        <w:rPr>
          <w:rtl/>
        </w:rPr>
        <w:t xml:space="preserve"> إلى عائشة</w:t>
      </w:r>
      <w:r w:rsidR="005156BA">
        <w:rPr>
          <w:rtl/>
        </w:rPr>
        <w:t xml:space="preserve">-رضي الله عنهما- </w:t>
      </w:r>
      <w:r w:rsidRPr="00C6630C">
        <w:rPr>
          <w:rtl/>
        </w:rPr>
        <w:t xml:space="preserve"> فقالت: إني أخاف أن أقع في النار إني أدع الصلاة سنتين أو سنين </w:t>
      </w:r>
      <w:r w:rsidRPr="00C6630C">
        <w:rPr>
          <w:rtl/>
        </w:rPr>
        <w:lastRenderedPageBreak/>
        <w:t xml:space="preserve">لا أصلي , فقالت: انتظري حتى يجيء النبي صلى الله عليه وسلم , فجاء فقالت: هذه فاطمة تقول كذا وكذا , فقال لها النبي صلى الله عليه وسلم: «قولي لها فلتدع الصلاة في كل شهر أيام </w:t>
      </w:r>
      <w:proofErr w:type="spellStart"/>
      <w:r w:rsidRPr="00C6630C">
        <w:rPr>
          <w:rtl/>
        </w:rPr>
        <w:t>قرئها</w:t>
      </w:r>
      <w:proofErr w:type="spellEnd"/>
      <w:r w:rsidRPr="00C6630C">
        <w:rPr>
          <w:rtl/>
        </w:rPr>
        <w:t xml:space="preserve"> ثم لتغتسل في كل يوم غسلا واحدا ثم الطهور بعد لكل صلاة , ولتنظف </w:t>
      </w:r>
      <w:proofErr w:type="spellStart"/>
      <w:r w:rsidRPr="00C6630C">
        <w:rPr>
          <w:rtl/>
        </w:rPr>
        <w:t>ولتحتشي</w:t>
      </w:r>
      <w:proofErr w:type="spellEnd"/>
      <w:r w:rsidRPr="00C6630C">
        <w:rPr>
          <w:rtl/>
        </w:rPr>
        <w:t xml:space="preserve"> فإنما هو داء عرض أو </w:t>
      </w:r>
      <w:proofErr w:type="spellStart"/>
      <w:r w:rsidRPr="00C6630C">
        <w:rPr>
          <w:rtl/>
        </w:rPr>
        <w:t>ركضة</w:t>
      </w:r>
      <w:proofErr w:type="spellEnd"/>
      <w:r w:rsidRPr="00C6630C">
        <w:rPr>
          <w:rtl/>
        </w:rPr>
        <w:t xml:space="preserve"> من الشيطان أو عرق انقطع»</w:t>
      </w:r>
      <w:r w:rsidRPr="00C6630C">
        <w:rPr>
          <w:vertAlign w:val="superscript"/>
          <w:rtl/>
        </w:rPr>
        <w:t>(</w:t>
      </w:r>
      <w:r w:rsidRPr="00C6630C">
        <w:rPr>
          <w:vertAlign w:val="superscript"/>
          <w:rtl/>
        </w:rPr>
        <w:footnoteReference w:id="183"/>
      </w:r>
      <w:r w:rsidRPr="00C6630C">
        <w:rPr>
          <w:vertAlign w:val="superscript"/>
          <w:rtl/>
        </w:rPr>
        <w:t>)</w:t>
      </w:r>
      <w:r w:rsidRPr="00C6630C">
        <w:rPr>
          <w:rtl/>
        </w:rPr>
        <w:t>.</w:t>
      </w:r>
    </w:p>
    <w:p w:rsidR="00C6630C" w:rsidRPr="00C6630C" w:rsidRDefault="00C6630C" w:rsidP="00F14C60">
      <w:pPr>
        <w:numPr>
          <w:ilvl w:val="0"/>
          <w:numId w:val="21"/>
        </w:numPr>
        <w:ind w:left="565" w:hanging="567"/>
        <w:rPr>
          <w:rtl/>
        </w:rPr>
      </w:pPr>
      <w:r w:rsidRPr="00C6630C">
        <w:rPr>
          <w:rtl/>
        </w:rPr>
        <w:t xml:space="preserve">ما روي عن على - </w:t>
      </w:r>
      <w:proofErr w:type="spellStart"/>
      <w:r w:rsidRPr="00C6630C">
        <w:rPr>
          <w:rtl/>
        </w:rPr>
        <w:t>رضى</w:t>
      </w:r>
      <w:proofErr w:type="spellEnd"/>
      <w:r w:rsidRPr="00C6630C">
        <w:rPr>
          <w:rtl/>
        </w:rPr>
        <w:t xml:space="preserve"> الله عنه - قال </w:t>
      </w:r>
      <w:proofErr w:type="spellStart"/>
      <w:r w:rsidRPr="00C6630C">
        <w:rPr>
          <w:rtl/>
        </w:rPr>
        <w:t>المستحاضة</w:t>
      </w:r>
      <w:proofErr w:type="spellEnd"/>
      <w:r w:rsidRPr="00C6630C">
        <w:rPr>
          <w:rtl/>
        </w:rPr>
        <w:t xml:space="preserve"> إذا انقضى حيضها اغتسلت كل يوم واتخذت </w:t>
      </w:r>
      <w:proofErr w:type="spellStart"/>
      <w:r w:rsidRPr="00C6630C">
        <w:rPr>
          <w:rtl/>
        </w:rPr>
        <w:t>صوفة</w:t>
      </w:r>
      <w:proofErr w:type="spellEnd"/>
      <w:r w:rsidRPr="00C6630C">
        <w:rPr>
          <w:vertAlign w:val="superscript"/>
          <w:rtl/>
        </w:rPr>
        <w:t>(</w:t>
      </w:r>
      <w:r w:rsidRPr="00C6630C">
        <w:rPr>
          <w:vertAlign w:val="superscript"/>
          <w:rtl/>
        </w:rPr>
        <w:footnoteReference w:id="184"/>
      </w:r>
      <w:r w:rsidRPr="00C6630C">
        <w:rPr>
          <w:vertAlign w:val="superscript"/>
          <w:rtl/>
        </w:rPr>
        <w:t>)</w:t>
      </w:r>
      <w:r w:rsidRPr="00C6630C">
        <w:rPr>
          <w:rtl/>
        </w:rPr>
        <w:t xml:space="preserve"> فيها سمن أو زيت)</w:t>
      </w:r>
      <w:r w:rsidRPr="00C6630C">
        <w:rPr>
          <w:vertAlign w:val="superscript"/>
          <w:rtl/>
        </w:rPr>
        <w:t>(</w:t>
      </w:r>
      <w:r w:rsidRPr="00C6630C">
        <w:rPr>
          <w:vertAlign w:val="superscript"/>
          <w:rtl/>
        </w:rPr>
        <w:footnoteReference w:id="185"/>
      </w:r>
      <w:r w:rsidRPr="00C6630C">
        <w:rPr>
          <w:vertAlign w:val="superscript"/>
          <w:rtl/>
        </w:rPr>
        <w:t>)</w:t>
      </w:r>
      <w:r w:rsidRPr="00C6630C">
        <w:rPr>
          <w:rtl/>
        </w:rPr>
        <w:t>.</w:t>
      </w:r>
    </w:p>
    <w:p w:rsidR="00C6630C" w:rsidRPr="00C6630C" w:rsidRDefault="00C6630C" w:rsidP="00F14C60">
      <w:pPr>
        <w:ind w:firstLine="0"/>
        <w:jc w:val="center"/>
        <w:rPr>
          <w:rtl/>
        </w:rPr>
      </w:pPr>
    </w:p>
    <w:p w:rsidR="00C6630C" w:rsidRPr="00C6630C" w:rsidRDefault="00C6630C" w:rsidP="00C6630C">
      <w:pPr>
        <w:ind w:firstLine="0"/>
        <w:rPr>
          <w:b/>
          <w:bCs/>
          <w:rtl/>
        </w:rPr>
      </w:pPr>
      <w:r w:rsidRPr="00C6630C">
        <w:rPr>
          <w:b/>
          <w:bCs/>
          <w:rtl/>
        </w:rPr>
        <w:t xml:space="preserve">القول الرابع: يجب عليها أن تغتسل كل يوم غسلا واحدا من صلاة الظهر إلى صلاة الظهر </w:t>
      </w:r>
    </w:p>
    <w:p w:rsidR="00C6630C" w:rsidRPr="00C6630C" w:rsidRDefault="00C6630C" w:rsidP="00C6630C">
      <w:pPr>
        <w:ind w:firstLine="0"/>
        <w:rPr>
          <w:rtl/>
        </w:rPr>
      </w:pPr>
      <w:r w:rsidRPr="00C6630C">
        <w:rPr>
          <w:rtl/>
        </w:rPr>
        <w:t xml:space="preserve">وروي هذا عن ابن عمر ، وأنس بن مالك-رضي الله عنهم- ، وسالم بن عبد الله ، والحسن ، وعطاء ، سعيد بن </w:t>
      </w:r>
      <w:proofErr w:type="spellStart"/>
      <w:r w:rsidRPr="00C6630C">
        <w:rPr>
          <w:rtl/>
        </w:rPr>
        <w:t>المسيب</w:t>
      </w:r>
      <w:proofErr w:type="spellEnd"/>
      <w:r w:rsidRPr="00C6630C">
        <w:rPr>
          <w:rtl/>
        </w:rPr>
        <w:t xml:space="preserve"> ، </w:t>
      </w:r>
      <w:proofErr w:type="spellStart"/>
      <w:r w:rsidRPr="00C6630C">
        <w:rPr>
          <w:rtl/>
        </w:rPr>
        <w:t>والأوزاعي</w:t>
      </w:r>
      <w:proofErr w:type="spellEnd"/>
      <w:r w:rsidRPr="00C6630C">
        <w:rPr>
          <w:rtl/>
        </w:rPr>
        <w:t xml:space="preserve"> </w:t>
      </w:r>
      <w:r w:rsidRPr="00C6630C">
        <w:rPr>
          <w:vertAlign w:val="superscript"/>
          <w:rtl/>
        </w:rPr>
        <w:t>(</w:t>
      </w:r>
      <w:r w:rsidRPr="00C6630C">
        <w:rPr>
          <w:vertAlign w:val="superscript"/>
          <w:rtl/>
        </w:rPr>
        <w:footnoteReference w:id="186"/>
      </w:r>
      <w:r w:rsidRPr="00C6630C">
        <w:rPr>
          <w:vertAlign w:val="superscript"/>
          <w:rtl/>
        </w:rPr>
        <w:t>)</w:t>
      </w:r>
      <w:r w:rsidRPr="00C6630C">
        <w:rPr>
          <w:rtl/>
        </w:rPr>
        <w:t>-رحمهم الله.</w:t>
      </w:r>
    </w:p>
    <w:p w:rsidR="00C6630C" w:rsidRPr="00C6630C" w:rsidRDefault="00C6630C" w:rsidP="00C6630C">
      <w:pPr>
        <w:ind w:firstLine="0"/>
        <w:rPr>
          <w:rtl/>
        </w:rPr>
      </w:pPr>
      <w:r w:rsidRPr="00C6630C">
        <w:rPr>
          <w:rtl/>
        </w:rPr>
        <w:lastRenderedPageBreak/>
        <w:t xml:space="preserve">قلت: ولم أقف على حديث مرفوع يستدل </w:t>
      </w:r>
      <w:proofErr w:type="spellStart"/>
      <w:r w:rsidRPr="00C6630C">
        <w:rPr>
          <w:rtl/>
        </w:rPr>
        <w:t>به</w:t>
      </w:r>
      <w:proofErr w:type="spellEnd"/>
      <w:r w:rsidRPr="00C6630C">
        <w:rPr>
          <w:rtl/>
        </w:rPr>
        <w:t xml:space="preserve"> لهذا القول ، وإنما هما أثرا</w:t>
      </w:r>
      <w:r w:rsidR="005156BA">
        <w:rPr>
          <w:rtl/>
        </w:rPr>
        <w:t>ن عن ابن عمر وأنس-رضي الله عنهم</w:t>
      </w:r>
      <w:r w:rsidRPr="00C6630C">
        <w:rPr>
          <w:rtl/>
        </w:rPr>
        <w:t xml:space="preserve"> </w:t>
      </w:r>
      <w:r w:rsidRPr="00C6630C">
        <w:rPr>
          <w:vertAlign w:val="superscript"/>
          <w:rtl/>
        </w:rPr>
        <w:t>(</w:t>
      </w:r>
      <w:r w:rsidRPr="00C6630C">
        <w:rPr>
          <w:vertAlign w:val="superscript"/>
          <w:rtl/>
        </w:rPr>
        <w:footnoteReference w:id="187"/>
      </w:r>
      <w:r w:rsidRPr="00C6630C">
        <w:rPr>
          <w:vertAlign w:val="superscript"/>
          <w:rtl/>
        </w:rPr>
        <w:t>)</w:t>
      </w:r>
      <w:r w:rsidRPr="00C6630C">
        <w:rPr>
          <w:rtl/>
        </w:rPr>
        <w:t xml:space="preserve">. </w:t>
      </w:r>
    </w:p>
    <w:p w:rsidR="00C6630C" w:rsidRPr="00C6630C" w:rsidRDefault="00C6630C" w:rsidP="00C6630C">
      <w:pPr>
        <w:ind w:firstLine="0"/>
        <w:rPr>
          <w:rtl/>
        </w:rPr>
      </w:pPr>
    </w:p>
    <w:p w:rsidR="00C6630C" w:rsidRPr="00C6630C" w:rsidRDefault="00C6630C" w:rsidP="00C6630C">
      <w:pPr>
        <w:ind w:firstLine="0"/>
        <w:rPr>
          <w:b/>
          <w:bCs/>
          <w:rtl/>
        </w:rPr>
      </w:pPr>
      <w:r w:rsidRPr="00C6630C">
        <w:rPr>
          <w:b/>
          <w:bCs/>
          <w:rtl/>
        </w:rPr>
        <w:t>القول الخامس: أنه يستحب لها الغسل لكل صلاة ولا يجب</w:t>
      </w:r>
    </w:p>
    <w:p w:rsidR="00C6630C" w:rsidRPr="00C6630C" w:rsidRDefault="00C6630C" w:rsidP="00C6630C">
      <w:pPr>
        <w:ind w:firstLine="0"/>
        <w:rPr>
          <w:rtl/>
        </w:rPr>
      </w:pPr>
      <w:r w:rsidRPr="00C6630C">
        <w:rPr>
          <w:b/>
          <w:bCs/>
          <w:rtl/>
        </w:rPr>
        <w:t>وإليه ذهب الحنابلة</w:t>
      </w:r>
      <w:r w:rsidRPr="00C6630C">
        <w:rPr>
          <w:rFonts w:hint="cs"/>
          <w:vertAlign w:val="superscript"/>
          <w:rtl/>
        </w:rPr>
        <w:t>(</w:t>
      </w:r>
      <w:r w:rsidRPr="00C6630C">
        <w:rPr>
          <w:vertAlign w:val="superscript"/>
          <w:rtl/>
        </w:rPr>
        <w:footnoteReference w:id="188"/>
      </w:r>
      <w:r w:rsidRPr="00C6630C">
        <w:rPr>
          <w:rFonts w:hint="cs"/>
          <w:vertAlign w:val="superscript"/>
          <w:rtl/>
        </w:rPr>
        <w:t>)</w:t>
      </w:r>
      <w:r w:rsidRPr="00C6630C">
        <w:rPr>
          <w:rtl/>
        </w:rPr>
        <w:t>.</w:t>
      </w:r>
    </w:p>
    <w:p w:rsidR="00C6630C" w:rsidRPr="00C6630C" w:rsidRDefault="00C6630C" w:rsidP="00C6630C">
      <w:pPr>
        <w:ind w:firstLine="0"/>
        <w:rPr>
          <w:b/>
          <w:bCs/>
          <w:rtl/>
        </w:rPr>
      </w:pPr>
      <w:r w:rsidRPr="00C6630C">
        <w:rPr>
          <w:b/>
          <w:bCs/>
          <w:rtl/>
        </w:rPr>
        <w:t>واستدلوا بما يلي :</w:t>
      </w:r>
    </w:p>
    <w:p w:rsidR="00C6630C" w:rsidRPr="00C6630C" w:rsidRDefault="00C6630C" w:rsidP="005156BA">
      <w:pPr>
        <w:numPr>
          <w:ilvl w:val="0"/>
          <w:numId w:val="22"/>
        </w:numPr>
        <w:ind w:left="565" w:hanging="567"/>
        <w:rPr>
          <w:rtl/>
        </w:rPr>
      </w:pPr>
      <w:r w:rsidRPr="00C6630C">
        <w:rPr>
          <w:rtl/>
        </w:rPr>
        <w:t xml:space="preserve">عن عائشة أن أم حبيبة-رضي الله عنهما- </w:t>
      </w:r>
      <w:proofErr w:type="spellStart"/>
      <w:r w:rsidRPr="00C6630C">
        <w:rPr>
          <w:rtl/>
        </w:rPr>
        <w:t>استحيضت</w:t>
      </w:r>
      <w:proofErr w:type="spellEnd"/>
      <w:r w:rsidRPr="00C6630C">
        <w:rPr>
          <w:rtl/>
        </w:rPr>
        <w:t xml:space="preserve"> سبع سنين، فسألت رسول الله صلى الله عليه وسلم عن ذلك، فأمرها أن تغتسل، فقال: «هَذَا عِرْقٌ» فَكَانَتْ تَغْتَسِلُ لِكُلِّ صَلاَةٍ)</w:t>
      </w:r>
      <w:r w:rsidRPr="00C6630C">
        <w:rPr>
          <w:vertAlign w:val="superscript"/>
          <w:rtl/>
        </w:rPr>
        <w:t>(</w:t>
      </w:r>
      <w:r w:rsidRPr="00C6630C">
        <w:rPr>
          <w:vertAlign w:val="superscript"/>
          <w:rtl/>
        </w:rPr>
        <w:footnoteReference w:id="189"/>
      </w:r>
      <w:r w:rsidRPr="00C6630C">
        <w:rPr>
          <w:vertAlign w:val="superscript"/>
          <w:rtl/>
        </w:rPr>
        <w:t>)</w:t>
      </w:r>
      <w:r w:rsidRPr="00C6630C">
        <w:rPr>
          <w:rtl/>
        </w:rPr>
        <w:t xml:space="preserve"> ، وفي رواية: (فَقَالَ: " لَيْسَ هَذَا </w:t>
      </w:r>
      <w:proofErr w:type="spellStart"/>
      <w:r w:rsidRPr="00C6630C">
        <w:rPr>
          <w:rtl/>
        </w:rPr>
        <w:t>بِالْحَيْضَةِ</w:t>
      </w:r>
      <w:proofErr w:type="spellEnd"/>
      <w:r w:rsidRPr="00C6630C">
        <w:rPr>
          <w:rtl/>
        </w:rPr>
        <w:t>، وَلَكِنَّ هَذَا عِرْقٌ، فَاغْتَسِلِي وَصَلِّي "، فَكَانَتْ تَغْتَسِلُ لِكُلِّ صَلَاةٍ، وَتُصَلِّي)</w:t>
      </w:r>
      <w:r w:rsidRPr="00C6630C">
        <w:rPr>
          <w:vertAlign w:val="superscript"/>
          <w:rtl/>
        </w:rPr>
        <w:t>(</w:t>
      </w:r>
      <w:r w:rsidRPr="00C6630C">
        <w:rPr>
          <w:vertAlign w:val="superscript"/>
          <w:rtl/>
        </w:rPr>
        <w:footnoteReference w:id="190"/>
      </w:r>
      <w:r w:rsidRPr="00C6630C">
        <w:rPr>
          <w:vertAlign w:val="superscript"/>
          <w:rtl/>
        </w:rPr>
        <w:t>)</w:t>
      </w:r>
      <w:r w:rsidRPr="00C6630C">
        <w:rPr>
          <w:rtl/>
        </w:rPr>
        <w:t>.</w:t>
      </w:r>
    </w:p>
    <w:p w:rsidR="00C6630C" w:rsidRPr="00C6630C" w:rsidRDefault="00C6630C" w:rsidP="007D56AD">
      <w:pPr>
        <w:widowControl/>
        <w:numPr>
          <w:ilvl w:val="0"/>
          <w:numId w:val="22"/>
        </w:numPr>
        <w:ind w:left="565" w:hanging="567"/>
        <w:jc w:val="left"/>
        <w:rPr>
          <w:rFonts w:cs="Times New Roman"/>
          <w:color w:val="auto"/>
          <w:sz w:val="24"/>
          <w:szCs w:val="24"/>
          <w:rtl/>
          <w:lang w:eastAsia="en-US"/>
        </w:rPr>
      </w:pPr>
      <w:r w:rsidRPr="00C6630C">
        <w:rPr>
          <w:rtl/>
        </w:rPr>
        <w:lastRenderedPageBreak/>
        <w:t xml:space="preserve">أن أم حبيبة سألت رسول الله صلى الله عليه وسلم قالت إني </w:t>
      </w:r>
      <w:proofErr w:type="spellStart"/>
      <w:r w:rsidRPr="00C6630C">
        <w:rPr>
          <w:rtl/>
        </w:rPr>
        <w:t>أهراق</w:t>
      </w:r>
      <w:proofErr w:type="spellEnd"/>
      <w:r w:rsidRPr="00C6630C">
        <w:rPr>
          <w:rtl/>
        </w:rPr>
        <w:t xml:space="preserve"> الدماء فأمرها أن تغتسل عند كل صلاة وتصلي)</w:t>
      </w:r>
      <w:r w:rsidRPr="00C6630C">
        <w:rPr>
          <w:vertAlign w:val="superscript"/>
          <w:rtl/>
        </w:rPr>
        <w:t>(</w:t>
      </w:r>
      <w:r w:rsidRPr="00C6630C">
        <w:rPr>
          <w:vertAlign w:val="superscript"/>
          <w:rtl/>
        </w:rPr>
        <w:footnoteReference w:id="191"/>
      </w:r>
      <w:r w:rsidRPr="00C6630C">
        <w:rPr>
          <w:vertAlign w:val="superscript"/>
          <w:rtl/>
        </w:rPr>
        <w:t>)</w:t>
      </w:r>
      <w:r w:rsidRPr="00C6630C">
        <w:rPr>
          <w:rtl/>
        </w:rPr>
        <w:t>.</w:t>
      </w:r>
      <w:r w:rsidRPr="00C6630C">
        <w:rPr>
          <w:rFonts w:cs="Times New Roman" w:hint="cs"/>
          <w:color w:val="auto"/>
          <w:sz w:val="24"/>
          <w:szCs w:val="24"/>
          <w:rtl/>
          <w:lang w:eastAsia="en-US"/>
        </w:rPr>
        <w:t xml:space="preserve"> </w:t>
      </w:r>
    </w:p>
    <w:p w:rsidR="00C6630C" w:rsidRPr="00C6630C" w:rsidRDefault="00C6630C" w:rsidP="00C6630C">
      <w:pPr>
        <w:ind w:firstLine="0"/>
        <w:rPr>
          <w:b/>
          <w:bCs/>
          <w:rtl/>
        </w:rPr>
      </w:pPr>
      <w:r w:rsidRPr="00C6630C">
        <w:rPr>
          <w:b/>
          <w:bCs/>
          <w:rtl/>
        </w:rPr>
        <w:t>ووجه الدلالة:</w:t>
      </w:r>
    </w:p>
    <w:p w:rsidR="00C6630C" w:rsidRPr="00C6630C" w:rsidRDefault="00C6630C" w:rsidP="00C6630C">
      <w:pPr>
        <w:ind w:left="360" w:firstLine="0"/>
      </w:pPr>
      <w:r w:rsidRPr="00C6630C">
        <w:rPr>
          <w:rtl/>
        </w:rPr>
        <w:t>قالوا بأن الأمر هنا واغتسال أم حبيبة محمول على الاستحباب جمعا بين هذه الأحاديث وبين أحاديث الاكتفاء بالأمر بالغسل مرة واحدة فقط عند انقطاع الحيض بأن الاغتسال لكل صلاة على الاستحباب ؛ ولِمَا فِيهِ مِنْ الْخُرُوجِ مِنْ الْخِلَافِ، وَالْأَخْذِ بِالثِّقَةِ وَالِاحْتِيَاطِ، وَهُوَ أَشَدُّ مَا قِيلَ</w:t>
      </w:r>
      <w:r w:rsidRPr="00C6630C">
        <w:rPr>
          <w:vertAlign w:val="superscript"/>
          <w:rtl/>
        </w:rPr>
        <w:t>(</w:t>
      </w:r>
      <w:r w:rsidRPr="00C6630C">
        <w:rPr>
          <w:vertAlign w:val="superscript"/>
          <w:rtl/>
        </w:rPr>
        <w:footnoteReference w:id="192"/>
      </w:r>
      <w:r w:rsidRPr="00C6630C">
        <w:rPr>
          <w:vertAlign w:val="superscript"/>
          <w:rtl/>
        </w:rPr>
        <w:t>)</w:t>
      </w:r>
      <w:r w:rsidRPr="00C6630C">
        <w:rPr>
          <w:rtl/>
        </w:rPr>
        <w:t>.</w:t>
      </w:r>
    </w:p>
    <w:p w:rsidR="00C6630C" w:rsidRPr="00C6630C" w:rsidRDefault="00C6630C" w:rsidP="00C6630C">
      <w:pPr>
        <w:ind w:firstLine="0"/>
        <w:rPr>
          <w:rtl/>
        </w:rPr>
      </w:pPr>
    </w:p>
    <w:p w:rsidR="00C6630C" w:rsidRPr="00C6630C" w:rsidRDefault="00C6630C" w:rsidP="00C6630C">
      <w:pPr>
        <w:ind w:firstLine="0"/>
        <w:rPr>
          <w:b/>
          <w:bCs/>
          <w:rtl/>
        </w:rPr>
      </w:pPr>
      <w:r w:rsidRPr="00C6630C">
        <w:rPr>
          <w:b/>
          <w:bCs/>
          <w:rtl/>
        </w:rPr>
        <w:t>ويمكن أن يناقش:</w:t>
      </w:r>
    </w:p>
    <w:p w:rsidR="00C6630C" w:rsidRPr="00C6630C" w:rsidRDefault="00C6630C" w:rsidP="00C6630C">
      <w:pPr>
        <w:ind w:firstLine="0"/>
        <w:rPr>
          <w:rtl/>
        </w:rPr>
      </w:pPr>
      <w:r w:rsidRPr="00C6630C">
        <w:rPr>
          <w:rtl/>
        </w:rPr>
        <w:t>بأن الاستحباب حكم شرعي يحتاج إلى دليل ، والأحاديث الواردة بالأمر بالغسل عند صلاة ليست من القوة بما يحمل على هذا الجمع إذ هي ضعيفة ومضطربة</w:t>
      </w:r>
      <w:r w:rsidR="008C2EE6">
        <w:rPr>
          <w:rFonts w:hint="cs"/>
          <w:rtl/>
        </w:rPr>
        <w:t xml:space="preserve"> كما سبق</w:t>
      </w:r>
      <w:r w:rsidRPr="00C6630C">
        <w:rPr>
          <w:rtl/>
        </w:rPr>
        <w:t xml:space="preserve">. </w:t>
      </w:r>
    </w:p>
    <w:p w:rsidR="00C6630C" w:rsidRPr="00C6630C" w:rsidRDefault="00C6630C" w:rsidP="00C6630C">
      <w:pPr>
        <w:ind w:firstLine="0"/>
        <w:rPr>
          <w:b/>
          <w:bCs/>
          <w:rtl/>
        </w:rPr>
      </w:pPr>
    </w:p>
    <w:p w:rsidR="00C6630C" w:rsidRPr="00C6630C" w:rsidRDefault="00C6630C" w:rsidP="00C6630C">
      <w:pPr>
        <w:ind w:firstLine="0"/>
        <w:rPr>
          <w:b/>
          <w:bCs/>
          <w:rtl/>
        </w:rPr>
      </w:pPr>
      <w:r w:rsidRPr="00C6630C">
        <w:rPr>
          <w:b/>
          <w:bCs/>
          <w:rtl/>
        </w:rPr>
        <w:t>الترجيح:</w:t>
      </w:r>
    </w:p>
    <w:p w:rsidR="00C6630C" w:rsidRPr="00C6630C" w:rsidRDefault="00C6630C" w:rsidP="00C6630C">
      <w:pPr>
        <w:ind w:firstLine="0"/>
        <w:rPr>
          <w:rtl/>
        </w:rPr>
      </w:pPr>
      <w:r w:rsidRPr="00C6630C">
        <w:rPr>
          <w:rtl/>
        </w:rPr>
        <w:t xml:space="preserve">من خلال ما سبق يظهر-والله أعلم – أن الراجح أنه لا يجب على </w:t>
      </w:r>
      <w:proofErr w:type="spellStart"/>
      <w:r w:rsidRPr="00C6630C">
        <w:rPr>
          <w:rtl/>
        </w:rPr>
        <w:t>المستحاضة</w:t>
      </w:r>
      <w:proofErr w:type="spellEnd"/>
      <w:r w:rsidRPr="00C6630C">
        <w:rPr>
          <w:rtl/>
        </w:rPr>
        <w:t xml:space="preserve"> إلا غسل واحد إذا طهرت من حيضها كسائر الحيّض وهو ما أجمع عليه العلماء-رحمهم الله- كما سبق ، وما سواه من </w:t>
      </w:r>
      <w:proofErr w:type="spellStart"/>
      <w:r w:rsidRPr="00C6630C">
        <w:rPr>
          <w:rtl/>
        </w:rPr>
        <w:t>الأغسال</w:t>
      </w:r>
      <w:proofErr w:type="spellEnd"/>
      <w:r w:rsidRPr="00C6630C">
        <w:rPr>
          <w:rtl/>
        </w:rPr>
        <w:t xml:space="preserve"> لا يستحب فضلا عن القول بوجوبه لعدم الدليل .</w:t>
      </w:r>
    </w:p>
    <w:p w:rsidR="00C6630C" w:rsidRPr="00C6630C" w:rsidRDefault="00C6630C" w:rsidP="00C6630C">
      <w:pPr>
        <w:ind w:firstLine="0"/>
        <w:rPr>
          <w:rtl/>
        </w:rPr>
      </w:pPr>
      <w:r w:rsidRPr="00C6630C">
        <w:rPr>
          <w:rtl/>
        </w:rPr>
        <w:t xml:space="preserve">قال ابن بطال-رحمه الله-: (فإن العلماء مجمعون على أن </w:t>
      </w:r>
      <w:proofErr w:type="spellStart"/>
      <w:r w:rsidRPr="00C6630C">
        <w:rPr>
          <w:rtl/>
        </w:rPr>
        <w:t>المستحاضة</w:t>
      </w:r>
      <w:proofErr w:type="spellEnd"/>
      <w:r w:rsidRPr="00C6630C">
        <w:rPr>
          <w:rtl/>
        </w:rPr>
        <w:t xml:space="preserve"> تغتسل عند إدبار </w:t>
      </w:r>
      <w:proofErr w:type="spellStart"/>
      <w:r w:rsidRPr="00C6630C">
        <w:rPr>
          <w:rtl/>
        </w:rPr>
        <w:t>الحيضة</w:t>
      </w:r>
      <w:proofErr w:type="spellEnd"/>
      <w:r w:rsidRPr="00C6630C">
        <w:rPr>
          <w:rtl/>
        </w:rPr>
        <w:t>، ودل أيضًا هذا الحديث</w:t>
      </w:r>
      <w:r w:rsidR="005156BA">
        <w:rPr>
          <w:rFonts w:hint="cs"/>
          <w:rtl/>
        </w:rPr>
        <w:t xml:space="preserve"> على</w:t>
      </w:r>
      <w:r w:rsidRPr="00C6630C">
        <w:rPr>
          <w:rtl/>
        </w:rPr>
        <w:t xml:space="preserve"> أن </w:t>
      </w:r>
      <w:proofErr w:type="spellStart"/>
      <w:r w:rsidRPr="00C6630C">
        <w:rPr>
          <w:rtl/>
        </w:rPr>
        <w:t>المستحاضة</w:t>
      </w:r>
      <w:proofErr w:type="spellEnd"/>
      <w:r w:rsidRPr="00C6630C">
        <w:rPr>
          <w:rtl/>
        </w:rPr>
        <w:t xml:space="preserve"> لا يلزمها الوضوء عند كل صلاة، ولا يلزمها غ</w:t>
      </w:r>
      <w:r w:rsidR="005156BA">
        <w:rPr>
          <w:rtl/>
        </w:rPr>
        <w:t xml:space="preserve">ير ذلك الغسل، لأن رسول الله </w:t>
      </w:r>
      <w:r w:rsidR="005156BA">
        <w:rPr>
          <w:rFonts w:hint="cs"/>
          <w:rtl/>
        </w:rPr>
        <w:t>-</w:t>
      </w:r>
      <w:r w:rsidR="005156BA">
        <w:rPr>
          <w:rtl/>
        </w:rPr>
        <w:t>صلى الله عليه وسلم</w:t>
      </w:r>
      <w:r w:rsidR="005156BA">
        <w:rPr>
          <w:rFonts w:hint="cs"/>
          <w:rtl/>
        </w:rPr>
        <w:t>-</w:t>
      </w:r>
      <w:r w:rsidRPr="00C6630C">
        <w:rPr>
          <w:rtl/>
        </w:rPr>
        <w:t xml:space="preserve">لم يأمرها بغيره، ولو لزمها غيره لأمرها </w:t>
      </w:r>
      <w:proofErr w:type="spellStart"/>
      <w:r w:rsidRPr="00C6630C">
        <w:rPr>
          <w:rtl/>
        </w:rPr>
        <w:t>به</w:t>
      </w:r>
      <w:proofErr w:type="spellEnd"/>
      <w:r w:rsidRPr="00C6630C">
        <w:rPr>
          <w:rtl/>
        </w:rPr>
        <w:t>، وفى ذلك رد على من رأى</w:t>
      </w:r>
      <w:r w:rsidR="005156BA">
        <w:rPr>
          <w:rFonts w:hint="cs"/>
          <w:rtl/>
        </w:rPr>
        <w:t xml:space="preserve"> أن</w:t>
      </w:r>
      <w:r w:rsidRPr="00C6630C">
        <w:rPr>
          <w:rtl/>
        </w:rPr>
        <w:t xml:space="preserve"> عليها الغسل لكل صلاة، ولقو</w:t>
      </w:r>
      <w:r w:rsidR="005156BA">
        <w:rPr>
          <w:rtl/>
        </w:rPr>
        <w:t>ل من رأى عليها أن تجمع بين صلات</w:t>
      </w:r>
      <w:r w:rsidR="005156BA">
        <w:rPr>
          <w:rFonts w:hint="cs"/>
          <w:rtl/>
        </w:rPr>
        <w:t>ي</w:t>
      </w:r>
      <w:r w:rsidR="005156BA">
        <w:rPr>
          <w:rtl/>
        </w:rPr>
        <w:t xml:space="preserve"> النهار بغسل واحد، وبين صلات</w:t>
      </w:r>
      <w:r w:rsidR="005156BA">
        <w:rPr>
          <w:rFonts w:hint="cs"/>
          <w:rtl/>
        </w:rPr>
        <w:t>ي</w:t>
      </w:r>
      <w:r w:rsidRPr="00C6630C">
        <w:rPr>
          <w:rtl/>
        </w:rPr>
        <w:t xml:space="preserve"> الليل بغسل واحد، وتغتسل للصبح، لأن </w:t>
      </w:r>
      <w:r w:rsidR="005156BA">
        <w:rPr>
          <w:rtl/>
        </w:rPr>
        <w:lastRenderedPageBreak/>
        <w:t xml:space="preserve">رسول الله </w:t>
      </w:r>
      <w:r w:rsidR="005156BA">
        <w:rPr>
          <w:rFonts w:hint="cs"/>
          <w:rtl/>
        </w:rPr>
        <w:t>-</w:t>
      </w:r>
      <w:r w:rsidRPr="00C6630C">
        <w:rPr>
          <w:rtl/>
        </w:rPr>
        <w:t>صلى الله</w:t>
      </w:r>
      <w:r w:rsidR="005156BA">
        <w:rPr>
          <w:rtl/>
        </w:rPr>
        <w:t xml:space="preserve"> عليه وسلم</w:t>
      </w:r>
      <w:r w:rsidR="005156BA">
        <w:rPr>
          <w:rFonts w:hint="cs"/>
          <w:rtl/>
        </w:rPr>
        <w:t>-</w:t>
      </w:r>
      <w:r w:rsidRPr="00C6630C">
        <w:rPr>
          <w:rtl/>
        </w:rPr>
        <w:t xml:space="preserve"> لم يأمرها </w:t>
      </w:r>
      <w:proofErr w:type="spellStart"/>
      <w:r w:rsidRPr="00C6630C">
        <w:rPr>
          <w:rtl/>
        </w:rPr>
        <w:t>بشىء</w:t>
      </w:r>
      <w:proofErr w:type="spellEnd"/>
      <w:r w:rsidRPr="00C6630C">
        <w:rPr>
          <w:rtl/>
        </w:rPr>
        <w:t xml:space="preserve"> من ذلك كله </w:t>
      </w:r>
      <w:proofErr w:type="spellStart"/>
      <w:r w:rsidRPr="00C6630C">
        <w:rPr>
          <w:rtl/>
        </w:rPr>
        <w:t>فى</w:t>
      </w:r>
      <w:proofErr w:type="spellEnd"/>
      <w:r w:rsidRPr="00C6630C">
        <w:rPr>
          <w:rtl/>
        </w:rPr>
        <w:t xml:space="preserve"> حديث هشام بن عروة، وهو أصح ما </w:t>
      </w:r>
      <w:proofErr w:type="spellStart"/>
      <w:r w:rsidRPr="00C6630C">
        <w:rPr>
          <w:rtl/>
        </w:rPr>
        <w:t>فى</w:t>
      </w:r>
      <w:proofErr w:type="spellEnd"/>
      <w:r w:rsidRPr="00C6630C">
        <w:rPr>
          <w:rtl/>
        </w:rPr>
        <w:t xml:space="preserve"> هذا الباب)</w:t>
      </w:r>
      <w:r w:rsidRPr="00C6630C">
        <w:rPr>
          <w:vertAlign w:val="superscript"/>
          <w:rtl/>
        </w:rPr>
        <w:t>(</w:t>
      </w:r>
      <w:r w:rsidRPr="00C6630C">
        <w:rPr>
          <w:vertAlign w:val="superscript"/>
          <w:rtl/>
        </w:rPr>
        <w:footnoteReference w:id="193"/>
      </w:r>
      <w:r w:rsidRPr="00C6630C">
        <w:rPr>
          <w:vertAlign w:val="superscript"/>
          <w:rtl/>
        </w:rPr>
        <w:t>)</w:t>
      </w:r>
      <w:r w:rsidRPr="00C6630C">
        <w:rPr>
          <w:rtl/>
        </w:rPr>
        <w:t>.</w:t>
      </w:r>
    </w:p>
    <w:p w:rsidR="00C6630C" w:rsidRPr="00C6630C" w:rsidRDefault="00C6630C" w:rsidP="00C6630C">
      <w:pPr>
        <w:ind w:firstLine="0"/>
        <w:rPr>
          <w:rtl/>
        </w:rPr>
      </w:pPr>
      <w:r w:rsidRPr="00C6630C">
        <w:rPr>
          <w:rtl/>
        </w:rPr>
        <w:t xml:space="preserve">وقال أبو الوليد القرطبي </w:t>
      </w:r>
      <w:proofErr w:type="spellStart"/>
      <w:r w:rsidRPr="00C6630C">
        <w:rPr>
          <w:rtl/>
        </w:rPr>
        <w:t>الباجي</w:t>
      </w:r>
      <w:proofErr w:type="spellEnd"/>
      <w:r w:rsidRPr="00C6630C">
        <w:rPr>
          <w:rtl/>
        </w:rPr>
        <w:t xml:space="preserve"> الأندلسي: (ومما يدل على أن الغسل ليس بواجب على </w:t>
      </w:r>
      <w:proofErr w:type="spellStart"/>
      <w:r w:rsidRPr="00C6630C">
        <w:rPr>
          <w:rtl/>
        </w:rPr>
        <w:t>المستحاضة</w:t>
      </w:r>
      <w:proofErr w:type="spellEnd"/>
      <w:r w:rsidRPr="00C6630C">
        <w:rPr>
          <w:rtl/>
        </w:rPr>
        <w:t xml:space="preserve"> قوله - صلى الله عليه وسلم - «إنما ذلك عرق وليست </w:t>
      </w:r>
      <w:proofErr w:type="spellStart"/>
      <w:r w:rsidRPr="00C6630C">
        <w:rPr>
          <w:rtl/>
        </w:rPr>
        <w:t>بالحيضة</w:t>
      </w:r>
      <w:proofErr w:type="spellEnd"/>
      <w:r w:rsidRPr="00C6630C">
        <w:rPr>
          <w:rtl/>
        </w:rPr>
        <w:t>» وهذا ينفي وجوب الغسل كسائر العروق)</w:t>
      </w:r>
      <w:r w:rsidRPr="00C6630C">
        <w:rPr>
          <w:vertAlign w:val="superscript"/>
          <w:rtl/>
        </w:rPr>
        <w:t>(</w:t>
      </w:r>
      <w:r w:rsidRPr="00C6630C">
        <w:rPr>
          <w:vertAlign w:val="superscript"/>
          <w:rtl/>
        </w:rPr>
        <w:footnoteReference w:id="194"/>
      </w:r>
      <w:r w:rsidRPr="00C6630C">
        <w:rPr>
          <w:vertAlign w:val="superscript"/>
          <w:rtl/>
        </w:rPr>
        <w:t>)</w:t>
      </w:r>
      <w:r w:rsidRPr="00C6630C">
        <w:rPr>
          <w:rtl/>
        </w:rPr>
        <w:t>.</w:t>
      </w:r>
    </w:p>
    <w:p w:rsidR="00C6630C" w:rsidRPr="00C6630C" w:rsidRDefault="00C6630C" w:rsidP="00C6630C">
      <w:pPr>
        <w:jc w:val="left"/>
        <w:rPr>
          <w:b/>
          <w:bCs/>
          <w:rtl/>
        </w:rPr>
      </w:pPr>
    </w:p>
    <w:p w:rsidR="00C6630C" w:rsidRPr="00C6630C" w:rsidRDefault="00C6630C" w:rsidP="00C6630C">
      <w:pPr>
        <w:spacing w:before="240" w:after="60"/>
        <w:ind w:firstLine="0"/>
        <w:jc w:val="left"/>
        <w:outlineLvl w:val="0"/>
        <w:rPr>
          <w:rFonts w:ascii="Traditional Arabic" w:hAnsi="Traditional Arabic"/>
          <w:b/>
          <w:bCs/>
          <w:kern w:val="28"/>
          <w:rtl/>
        </w:rPr>
      </w:pPr>
    </w:p>
    <w:p w:rsidR="00C6630C" w:rsidRPr="00C6630C" w:rsidRDefault="00C6630C" w:rsidP="00C6630C">
      <w:pPr>
        <w:spacing w:before="240" w:after="60"/>
        <w:ind w:firstLine="0"/>
        <w:jc w:val="left"/>
        <w:outlineLvl w:val="0"/>
        <w:rPr>
          <w:rFonts w:ascii="Traditional Arabic" w:hAnsi="Traditional Arabic"/>
          <w:b/>
          <w:bCs/>
          <w:kern w:val="28"/>
          <w:rtl/>
        </w:rPr>
      </w:pPr>
    </w:p>
    <w:p w:rsidR="00C6630C" w:rsidRPr="00C6630C" w:rsidRDefault="00C6630C" w:rsidP="00C6630C">
      <w:pPr>
        <w:spacing w:before="240" w:after="60"/>
        <w:ind w:firstLine="0"/>
        <w:jc w:val="left"/>
        <w:outlineLvl w:val="0"/>
        <w:rPr>
          <w:rFonts w:ascii="Traditional Arabic" w:hAnsi="Traditional Arabic"/>
          <w:b/>
          <w:bCs/>
          <w:kern w:val="28"/>
          <w:rtl/>
        </w:rPr>
      </w:pPr>
    </w:p>
    <w:p w:rsidR="00C6630C" w:rsidRPr="00C6630C" w:rsidRDefault="00C6630C" w:rsidP="00C6630C">
      <w:pPr>
        <w:spacing w:before="240" w:after="60"/>
        <w:ind w:firstLine="0"/>
        <w:jc w:val="left"/>
        <w:outlineLvl w:val="0"/>
        <w:rPr>
          <w:rFonts w:ascii="Traditional Arabic" w:hAnsi="Traditional Arabic"/>
          <w:b/>
          <w:bCs/>
          <w:kern w:val="28"/>
          <w:rtl/>
        </w:rPr>
      </w:pPr>
    </w:p>
    <w:p w:rsidR="00C6630C" w:rsidRPr="00C6630C" w:rsidRDefault="00C6630C" w:rsidP="00C6630C">
      <w:pPr>
        <w:pageBreakBefore/>
        <w:spacing w:before="240" w:after="60"/>
        <w:jc w:val="center"/>
        <w:outlineLvl w:val="0"/>
        <w:rPr>
          <w:rFonts w:ascii="Cambria" w:hAnsi="Cambria" w:cs="Times New Roman"/>
          <w:b/>
          <w:bCs/>
          <w:kern w:val="28"/>
          <w:sz w:val="32"/>
          <w:szCs w:val="32"/>
          <w:rtl/>
        </w:rPr>
      </w:pPr>
      <w:bookmarkStart w:id="18" w:name="_Toc384762017"/>
      <w:r w:rsidRPr="00C6630C">
        <w:rPr>
          <w:rFonts w:ascii="Traditional Arabic" w:hAnsi="Traditional Arabic"/>
          <w:b/>
          <w:bCs/>
          <w:kern w:val="28"/>
          <w:rtl/>
        </w:rPr>
        <w:lastRenderedPageBreak/>
        <w:t>الخاتمة</w:t>
      </w:r>
      <w:bookmarkEnd w:id="18"/>
    </w:p>
    <w:p w:rsidR="00C6630C" w:rsidRPr="00A35ACB" w:rsidRDefault="00C6630C" w:rsidP="00C6630C">
      <w:pPr>
        <w:ind w:firstLine="0"/>
        <w:rPr>
          <w:rFonts w:ascii="Traditional Arabic" w:hAnsi="Traditional Arabic"/>
          <w:rtl/>
        </w:rPr>
      </w:pPr>
      <w:r w:rsidRPr="00A35ACB">
        <w:rPr>
          <w:rFonts w:ascii="Traditional Arabic" w:hAnsi="Traditional Arabic"/>
          <w:rtl/>
        </w:rPr>
        <w:t>الحمد لله والصلاة والسلام على رسول الله وآله ومن والاه .. وبعد/</w:t>
      </w:r>
    </w:p>
    <w:p w:rsidR="00C6630C" w:rsidRPr="00A35ACB" w:rsidRDefault="00C6630C" w:rsidP="00C6630C">
      <w:pPr>
        <w:ind w:firstLine="0"/>
        <w:rPr>
          <w:rFonts w:ascii="Traditional Arabic" w:hAnsi="Traditional Arabic"/>
          <w:rtl/>
        </w:rPr>
      </w:pPr>
      <w:r w:rsidRPr="00A35ACB">
        <w:rPr>
          <w:rFonts w:ascii="Traditional Arabic" w:hAnsi="Traditional Arabic"/>
          <w:rtl/>
        </w:rPr>
        <w:t>فهذه خلاصة لأهم نتائج هذا البحث:</w:t>
      </w:r>
    </w:p>
    <w:p w:rsidR="00C6630C" w:rsidRPr="00A35ACB" w:rsidRDefault="00C6630C" w:rsidP="00B83F5C">
      <w:pPr>
        <w:numPr>
          <w:ilvl w:val="0"/>
          <w:numId w:val="29"/>
        </w:numPr>
        <w:rPr>
          <w:rFonts w:ascii="Traditional Arabic" w:hAnsi="Traditional Arabic"/>
          <w:rtl/>
        </w:rPr>
      </w:pPr>
      <w:r w:rsidRPr="00A35ACB">
        <w:rPr>
          <w:rFonts w:ascii="Traditional Arabic" w:hAnsi="Traditional Arabic"/>
          <w:rtl/>
        </w:rPr>
        <w:t>الحدث الدائم هو: استمرار حدوث ما يوجب الوضوء أو الغسل</w:t>
      </w:r>
      <w:r w:rsidR="004B194D">
        <w:rPr>
          <w:rFonts w:ascii="Traditional Arabic" w:hAnsi="Traditional Arabic" w:hint="cs"/>
          <w:rtl/>
        </w:rPr>
        <w:t xml:space="preserve"> ،</w:t>
      </w:r>
      <w:r w:rsidR="00441DB7">
        <w:rPr>
          <w:rFonts w:ascii="Traditional Arabic" w:hAnsi="Traditional Arabic" w:hint="cs"/>
          <w:rtl/>
        </w:rPr>
        <w:t xml:space="preserve"> مع عدم القدرة على التحكم فيه</w:t>
      </w:r>
      <w:r w:rsidRPr="00A35ACB">
        <w:rPr>
          <w:rFonts w:ascii="Traditional Arabic" w:hAnsi="Traditional Arabic"/>
          <w:rtl/>
        </w:rPr>
        <w:t>.</w:t>
      </w:r>
    </w:p>
    <w:p w:rsidR="00C6630C" w:rsidRPr="00A35ACB" w:rsidRDefault="00C6630C" w:rsidP="00C6630C">
      <w:pPr>
        <w:ind w:firstLine="0"/>
        <w:rPr>
          <w:rFonts w:ascii="Traditional Arabic" w:hAnsi="Traditional Arabic"/>
          <w:b/>
          <w:bCs/>
        </w:rPr>
      </w:pPr>
      <w:r w:rsidRPr="00A35ACB">
        <w:rPr>
          <w:rFonts w:ascii="Traditional Arabic" w:hAnsi="Traditional Arabic"/>
          <w:b/>
          <w:bCs/>
          <w:rtl/>
        </w:rPr>
        <w:t xml:space="preserve">وفيما يتعلق </w:t>
      </w:r>
      <w:r w:rsidRPr="00A35ACB">
        <w:rPr>
          <w:b/>
          <w:bCs/>
          <w:rtl/>
        </w:rPr>
        <w:t xml:space="preserve">بأنواعه، وضوابطه ، وأحكام </w:t>
      </w:r>
      <w:proofErr w:type="spellStart"/>
      <w:r w:rsidRPr="00A35ACB">
        <w:rPr>
          <w:b/>
          <w:bCs/>
          <w:rtl/>
        </w:rPr>
        <w:t>التحرز</w:t>
      </w:r>
      <w:proofErr w:type="spellEnd"/>
      <w:r w:rsidRPr="00A35ACB">
        <w:rPr>
          <w:b/>
          <w:bCs/>
          <w:rtl/>
        </w:rPr>
        <w:t xml:space="preserve"> منه</w:t>
      </w:r>
    </w:p>
    <w:p w:rsidR="00C6630C" w:rsidRPr="00A35ACB" w:rsidRDefault="00C6630C" w:rsidP="00C6630C">
      <w:pPr>
        <w:ind w:firstLine="0"/>
        <w:rPr>
          <w:rFonts w:ascii="Traditional Arabic" w:hAnsi="Traditional Arabic"/>
          <w:rtl/>
        </w:rPr>
      </w:pPr>
      <w:r w:rsidRPr="00A35ACB">
        <w:rPr>
          <w:rFonts w:ascii="Traditional Arabic" w:hAnsi="Traditional Arabic"/>
          <w:b/>
          <w:bCs/>
          <w:rtl/>
        </w:rPr>
        <w:t>أنواعه</w:t>
      </w:r>
      <w:r w:rsidRPr="00A35ACB">
        <w:rPr>
          <w:rFonts w:ascii="Traditional Arabic" w:hAnsi="Traditional Arabic"/>
          <w:rtl/>
        </w:rPr>
        <w:t>: 1-</w:t>
      </w:r>
      <w:proofErr w:type="spellStart"/>
      <w:r w:rsidRPr="00A35ACB">
        <w:rPr>
          <w:rFonts w:ascii="Traditional Arabic" w:hAnsi="Traditional Arabic"/>
          <w:rtl/>
        </w:rPr>
        <w:t>الاستحاضة</w:t>
      </w:r>
      <w:proofErr w:type="spellEnd"/>
      <w:r w:rsidRPr="00A35ACB">
        <w:rPr>
          <w:rFonts w:ascii="Traditional Arabic" w:hAnsi="Traditional Arabic"/>
          <w:rtl/>
        </w:rPr>
        <w:t xml:space="preserve"> ، 2-الرعاف ، 3-سلس البول ، 4-سلس المني ، 5-سلس </w:t>
      </w:r>
      <w:proofErr w:type="spellStart"/>
      <w:r w:rsidRPr="00A35ACB">
        <w:rPr>
          <w:rFonts w:ascii="Traditional Arabic" w:hAnsi="Traditional Arabic"/>
          <w:rtl/>
        </w:rPr>
        <w:t>المذي</w:t>
      </w:r>
      <w:proofErr w:type="spellEnd"/>
      <w:r w:rsidRPr="00A35ACB">
        <w:rPr>
          <w:rFonts w:ascii="Traditional Arabic" w:hAnsi="Traditional Arabic"/>
          <w:rtl/>
        </w:rPr>
        <w:t xml:space="preserve"> ، 6-سلس الودي ، 7-سلس الريح ( انفلات الريح) ، 8-سلس الغائط (</w:t>
      </w:r>
      <w:proofErr w:type="spellStart"/>
      <w:r w:rsidRPr="00A35ACB">
        <w:rPr>
          <w:rFonts w:ascii="Traditional Arabic" w:hAnsi="Traditional Arabic"/>
          <w:rtl/>
        </w:rPr>
        <w:t>استطلاق</w:t>
      </w:r>
      <w:proofErr w:type="spellEnd"/>
      <w:r w:rsidRPr="00A35ACB">
        <w:rPr>
          <w:rFonts w:ascii="Traditional Arabic" w:hAnsi="Traditional Arabic"/>
          <w:rtl/>
        </w:rPr>
        <w:t xml:space="preserve"> بطن) ، 9- القسطرة البولية ، 10-الشرج الصناعي ؛ (والأخيران من نوازل هذا العصر).</w:t>
      </w:r>
    </w:p>
    <w:p w:rsidR="00C6630C" w:rsidRPr="00A35ACB" w:rsidRDefault="00C6630C" w:rsidP="00C6630C">
      <w:pPr>
        <w:ind w:firstLine="0"/>
        <w:rPr>
          <w:rFonts w:ascii="Traditional Arabic" w:hAnsi="Traditional Arabic"/>
          <w:rtl/>
        </w:rPr>
      </w:pPr>
      <w:r w:rsidRPr="00A35ACB">
        <w:rPr>
          <w:rFonts w:ascii="Traditional Arabic" w:hAnsi="Traditional Arabic"/>
          <w:b/>
          <w:bCs/>
          <w:rtl/>
        </w:rPr>
        <w:t>ضوابطه:</w:t>
      </w:r>
      <w:r w:rsidRPr="00A35ACB">
        <w:rPr>
          <w:rFonts w:ascii="Traditional Arabic" w:hAnsi="Traditional Arabic"/>
          <w:rtl/>
        </w:rPr>
        <w:t xml:space="preserve"> لا يصح  أن تطبق عليه أحكام الحدث الدائم حتى تتوفر فيه الضوابط الآتية:</w:t>
      </w:r>
    </w:p>
    <w:p w:rsidR="00C6630C" w:rsidRPr="00A35ACB" w:rsidRDefault="00C6630C" w:rsidP="00E522A0">
      <w:pPr>
        <w:ind w:firstLine="0"/>
        <w:rPr>
          <w:rFonts w:ascii="Traditional Arabic" w:hAnsi="Traditional Arabic"/>
        </w:rPr>
      </w:pPr>
      <w:r w:rsidRPr="00A35ACB">
        <w:rPr>
          <w:rFonts w:ascii="Traditional Arabic" w:hAnsi="Traditional Arabic"/>
          <w:rtl/>
        </w:rPr>
        <w:t xml:space="preserve">الأول: </w:t>
      </w:r>
      <w:r w:rsidR="00E522A0">
        <w:rPr>
          <w:rtl/>
        </w:rPr>
        <w:t>أن يكون الحدث مستغرقا لجميع وقت الصلاة ؛ فلا يتوقف فيه مدةً يتمكنُ الشخص فيها من أداء الصلاة بطهارة صحيحة</w:t>
      </w:r>
      <w:r w:rsidRPr="00A35ACB">
        <w:rPr>
          <w:rFonts w:ascii="Traditional Arabic" w:hAnsi="Traditional Arabic"/>
          <w:rtl/>
        </w:rPr>
        <w:t>.</w:t>
      </w:r>
    </w:p>
    <w:p w:rsidR="00C6630C" w:rsidRPr="00A35ACB" w:rsidRDefault="00E522A0" w:rsidP="00C6630C">
      <w:pPr>
        <w:ind w:firstLine="0"/>
        <w:rPr>
          <w:rFonts w:ascii="Traditional Arabic" w:hAnsi="Traditional Arabic"/>
          <w:rtl/>
        </w:rPr>
      </w:pPr>
      <w:r>
        <w:rPr>
          <w:rFonts w:ascii="Traditional Arabic" w:hAnsi="Traditional Arabic"/>
          <w:rtl/>
        </w:rPr>
        <w:t>الثا</w:t>
      </w:r>
      <w:r>
        <w:rPr>
          <w:rFonts w:ascii="Traditional Arabic" w:hAnsi="Traditional Arabic" w:hint="cs"/>
          <w:rtl/>
        </w:rPr>
        <w:t>ني</w:t>
      </w:r>
      <w:r w:rsidR="00C6630C" w:rsidRPr="00A35ACB">
        <w:rPr>
          <w:rFonts w:ascii="Traditional Arabic" w:hAnsi="Traditional Arabic"/>
          <w:rtl/>
        </w:rPr>
        <w:t xml:space="preserve">: ألا يمكن </w:t>
      </w:r>
      <w:proofErr w:type="spellStart"/>
      <w:r w:rsidR="00C6630C" w:rsidRPr="00A35ACB">
        <w:rPr>
          <w:rFonts w:ascii="Traditional Arabic" w:hAnsi="Traditional Arabic"/>
          <w:rtl/>
        </w:rPr>
        <w:t>التحرز</w:t>
      </w:r>
      <w:proofErr w:type="spellEnd"/>
      <w:r w:rsidR="00C6630C" w:rsidRPr="00A35ACB">
        <w:rPr>
          <w:rFonts w:ascii="Traditional Arabic" w:hAnsi="Traditional Arabic"/>
          <w:rtl/>
        </w:rPr>
        <w:t xml:space="preserve"> منه دون ضرر أو مشقة. </w:t>
      </w:r>
    </w:p>
    <w:p w:rsidR="00C6630C" w:rsidRPr="00A35ACB" w:rsidRDefault="00E522A0" w:rsidP="00C6630C">
      <w:pPr>
        <w:ind w:firstLine="0"/>
        <w:rPr>
          <w:rFonts w:ascii="Traditional Arabic" w:hAnsi="Traditional Arabic"/>
          <w:rtl/>
        </w:rPr>
      </w:pPr>
      <w:r>
        <w:rPr>
          <w:rFonts w:ascii="Traditional Arabic" w:hAnsi="Traditional Arabic"/>
          <w:rtl/>
        </w:rPr>
        <w:t>ال</w:t>
      </w:r>
      <w:r>
        <w:rPr>
          <w:rFonts w:ascii="Traditional Arabic" w:hAnsi="Traditional Arabic" w:hint="cs"/>
          <w:rtl/>
        </w:rPr>
        <w:t>ثالث</w:t>
      </w:r>
      <w:r w:rsidR="00C6630C" w:rsidRPr="00A35ACB">
        <w:rPr>
          <w:rFonts w:ascii="Traditional Arabic" w:hAnsi="Traditional Arabic"/>
          <w:rtl/>
        </w:rPr>
        <w:t>: أن لا يتوقف الحدث في بعض أركان الصلاة من قيام أو قعود أو سجود.</w:t>
      </w:r>
    </w:p>
    <w:p w:rsidR="00C6630C" w:rsidRPr="00A35ACB" w:rsidRDefault="00C6630C" w:rsidP="00C6630C">
      <w:pPr>
        <w:ind w:left="-24" w:hanging="35"/>
        <w:rPr>
          <w:rFonts w:ascii="Traditional Arabic" w:hAnsi="Traditional Arabic"/>
          <w:rtl/>
        </w:rPr>
      </w:pPr>
      <w:r w:rsidRPr="00A35ACB">
        <w:rPr>
          <w:rFonts w:ascii="Traditional Arabic" w:hAnsi="Traditional Arabic"/>
          <w:rtl/>
        </w:rPr>
        <w:t>فإن كان يتوقف في حال القعود دون القيام فإنه يصلى قاعدا بطهارة صحيحة ، وإن كان يتوقف حال القعود دون السجود ؛ فهل يدع السجود؟ ؛ ففيها قولان: أرجحهما أن يقتصر على القعود ويومي بالسجود ، وإن كان لا يتوقف إلا في حال الاستلقاء على جنبه ؛ ففيها قولان: أرجحهما أنه لا يصلي مستلقيا بل يقوم ويقعد وإن خرج منه .</w:t>
      </w:r>
    </w:p>
    <w:p w:rsidR="00C6630C" w:rsidRPr="00A35ACB" w:rsidRDefault="00E522A0" w:rsidP="00C6630C">
      <w:pPr>
        <w:ind w:firstLine="0"/>
        <w:rPr>
          <w:rFonts w:ascii="Traditional Arabic" w:hAnsi="Traditional Arabic"/>
        </w:rPr>
      </w:pPr>
      <w:r>
        <w:rPr>
          <w:rFonts w:ascii="Traditional Arabic" w:hAnsi="Traditional Arabic"/>
          <w:rtl/>
        </w:rPr>
        <w:t>ال</w:t>
      </w:r>
      <w:r>
        <w:rPr>
          <w:rFonts w:ascii="Traditional Arabic" w:hAnsi="Traditional Arabic" w:hint="cs"/>
          <w:rtl/>
        </w:rPr>
        <w:t>رابع</w:t>
      </w:r>
      <w:r w:rsidR="00C6630C" w:rsidRPr="00A35ACB">
        <w:rPr>
          <w:rFonts w:ascii="Traditional Arabic" w:hAnsi="Traditional Arabic"/>
          <w:rtl/>
        </w:rPr>
        <w:t>: ألا يكون حصول الحدث بسبب منه</w:t>
      </w:r>
      <w:r w:rsidR="005156BA">
        <w:rPr>
          <w:rFonts w:ascii="Traditional Arabic" w:hAnsi="Traditional Arabic" w:hint="cs"/>
          <w:rtl/>
        </w:rPr>
        <w:t>(صاحب الحدث</w:t>
      </w:r>
      <w:r w:rsidR="004C2E0B">
        <w:rPr>
          <w:rFonts w:ascii="Traditional Arabic" w:hAnsi="Traditional Arabic" w:hint="cs"/>
          <w:rtl/>
        </w:rPr>
        <w:t xml:space="preserve"> الدائم</w:t>
      </w:r>
      <w:r w:rsidR="005156BA">
        <w:rPr>
          <w:rFonts w:ascii="Traditional Arabic" w:hAnsi="Traditional Arabic" w:hint="cs"/>
          <w:rtl/>
        </w:rPr>
        <w:t>)</w:t>
      </w:r>
      <w:r w:rsidR="00C6630C" w:rsidRPr="00A35ACB">
        <w:rPr>
          <w:rFonts w:ascii="Traditional Arabic" w:hAnsi="Traditional Arabic"/>
          <w:rtl/>
        </w:rPr>
        <w:t xml:space="preserve"> ، أو ناتج عن تقصيره في أمر بإمكانه فعله لتوقيه ولم يفعله.</w:t>
      </w:r>
    </w:p>
    <w:p w:rsidR="00C6630C" w:rsidRPr="00A35ACB" w:rsidRDefault="00C6630C" w:rsidP="004C2E0B">
      <w:pPr>
        <w:ind w:firstLine="0"/>
        <w:rPr>
          <w:rFonts w:ascii="Traditional Arabic" w:hAnsi="Traditional Arabic"/>
          <w:rtl/>
        </w:rPr>
      </w:pPr>
      <w:proofErr w:type="spellStart"/>
      <w:r w:rsidRPr="00A35ACB">
        <w:rPr>
          <w:rFonts w:ascii="Traditional Arabic" w:hAnsi="Traditional Arabic"/>
          <w:b/>
          <w:bCs/>
          <w:rtl/>
        </w:rPr>
        <w:t>التحرز</w:t>
      </w:r>
      <w:proofErr w:type="spellEnd"/>
      <w:r w:rsidRPr="00A35ACB">
        <w:rPr>
          <w:rFonts w:ascii="Traditional Arabic" w:hAnsi="Traditional Arabic"/>
          <w:b/>
          <w:bCs/>
          <w:rtl/>
        </w:rPr>
        <w:t xml:space="preserve"> منه:</w:t>
      </w:r>
      <w:r w:rsidRPr="00A35ACB">
        <w:rPr>
          <w:rFonts w:ascii="Traditional Arabic" w:hAnsi="Traditional Arabic"/>
          <w:rtl/>
        </w:rPr>
        <w:t xml:space="preserve"> يجب على المبتلى بالحدث الدائم الاجتهاد في </w:t>
      </w:r>
      <w:proofErr w:type="spellStart"/>
      <w:r w:rsidRPr="00A35ACB">
        <w:rPr>
          <w:rFonts w:ascii="Traditional Arabic" w:hAnsi="Traditional Arabic"/>
          <w:rtl/>
        </w:rPr>
        <w:t>التحرز</w:t>
      </w:r>
      <w:proofErr w:type="spellEnd"/>
      <w:r w:rsidRPr="00A35ACB">
        <w:rPr>
          <w:rFonts w:ascii="Traditional Arabic" w:hAnsi="Traditional Arabic"/>
          <w:rtl/>
        </w:rPr>
        <w:t xml:space="preserve"> منه ما</w:t>
      </w:r>
      <w:r w:rsidR="004C2E0B">
        <w:rPr>
          <w:rFonts w:ascii="Traditional Arabic" w:hAnsi="Traditional Arabic"/>
          <w:rtl/>
        </w:rPr>
        <w:t xml:space="preserve"> استطاع ؛ لتوقي استمراره ، وتعد</w:t>
      </w:r>
      <w:r w:rsidR="004C2E0B">
        <w:rPr>
          <w:rFonts w:ascii="Traditional Arabic" w:hAnsi="Traditional Arabic" w:hint="cs"/>
          <w:rtl/>
        </w:rPr>
        <w:t>ي</w:t>
      </w:r>
      <w:r w:rsidRPr="00A35ACB">
        <w:rPr>
          <w:rFonts w:ascii="Traditional Arabic" w:hAnsi="Traditional Arabic"/>
          <w:rtl/>
        </w:rPr>
        <w:t xml:space="preserve"> النجاسة ؛ وقد ذكر العلماء خطوات عملية يجب اتخاذها </w:t>
      </w:r>
      <w:proofErr w:type="spellStart"/>
      <w:r w:rsidRPr="00A35ACB">
        <w:rPr>
          <w:rFonts w:ascii="Traditional Arabic" w:hAnsi="Traditional Arabic"/>
          <w:rtl/>
        </w:rPr>
        <w:t>للتحرز</w:t>
      </w:r>
      <w:proofErr w:type="spellEnd"/>
      <w:r w:rsidRPr="00A35ACB">
        <w:rPr>
          <w:rFonts w:ascii="Traditional Arabic" w:hAnsi="Traditional Arabic"/>
          <w:rtl/>
        </w:rPr>
        <w:t xml:space="preserve"> من أكثر أسباب الحدث الدائم شيوعا ، وهي </w:t>
      </w:r>
      <w:proofErr w:type="spellStart"/>
      <w:r w:rsidRPr="00A35ACB">
        <w:rPr>
          <w:rFonts w:ascii="Traditional Arabic" w:hAnsi="Traditional Arabic"/>
          <w:rtl/>
        </w:rPr>
        <w:t>الاستحاضة</w:t>
      </w:r>
      <w:proofErr w:type="spellEnd"/>
      <w:r w:rsidRPr="00A35ACB">
        <w:rPr>
          <w:rFonts w:ascii="Traditional Arabic" w:hAnsi="Traditional Arabic"/>
          <w:rtl/>
        </w:rPr>
        <w:t xml:space="preserve"> والسلس ، </w:t>
      </w:r>
      <w:r w:rsidR="004C2E0B">
        <w:rPr>
          <w:rFonts w:ascii="Traditional Arabic" w:hAnsi="Traditional Arabic"/>
          <w:rtl/>
        </w:rPr>
        <w:t>ويمكن قياس بقية الأسباب عليها؛</w:t>
      </w:r>
      <w:r w:rsidRPr="00A35ACB">
        <w:rPr>
          <w:rFonts w:ascii="Traditional Arabic" w:hAnsi="Traditional Arabic"/>
          <w:rtl/>
        </w:rPr>
        <w:t xml:space="preserve"> و</w:t>
      </w:r>
      <w:r w:rsidR="004C2E0B">
        <w:rPr>
          <w:rFonts w:ascii="Traditional Arabic" w:hAnsi="Traditional Arabic" w:hint="cs"/>
          <w:rtl/>
        </w:rPr>
        <w:t>خطوات</w:t>
      </w:r>
      <w:r w:rsidRPr="00A35ACB">
        <w:rPr>
          <w:rFonts w:ascii="Traditional Arabic" w:hAnsi="Traditional Arabic"/>
          <w:rtl/>
        </w:rPr>
        <w:t xml:space="preserve"> </w:t>
      </w:r>
      <w:proofErr w:type="spellStart"/>
      <w:r w:rsidRPr="00A35ACB">
        <w:rPr>
          <w:rFonts w:ascii="Traditional Arabic" w:hAnsi="Traditional Arabic"/>
          <w:rtl/>
        </w:rPr>
        <w:t>التحرز</w:t>
      </w:r>
      <w:proofErr w:type="spellEnd"/>
      <w:r w:rsidRPr="00A35ACB">
        <w:rPr>
          <w:rFonts w:ascii="Traditional Arabic" w:hAnsi="Traditional Arabic"/>
          <w:rtl/>
        </w:rPr>
        <w:t xml:space="preserve"> من </w:t>
      </w:r>
      <w:proofErr w:type="spellStart"/>
      <w:r w:rsidRPr="00A35ACB">
        <w:rPr>
          <w:rFonts w:ascii="Traditional Arabic" w:hAnsi="Traditional Arabic"/>
          <w:rtl/>
        </w:rPr>
        <w:t>الاستحاضة</w:t>
      </w:r>
      <w:proofErr w:type="spellEnd"/>
      <w:r w:rsidRPr="00A35ACB">
        <w:rPr>
          <w:rFonts w:ascii="Traditional Arabic" w:hAnsi="Traditional Arabic"/>
          <w:rtl/>
        </w:rPr>
        <w:t xml:space="preserve"> كما يلي:</w:t>
      </w:r>
    </w:p>
    <w:p w:rsidR="00C6630C" w:rsidRPr="00A35ACB" w:rsidRDefault="00C6630C" w:rsidP="00B83F5C">
      <w:pPr>
        <w:numPr>
          <w:ilvl w:val="0"/>
          <w:numId w:val="30"/>
        </w:numPr>
        <w:rPr>
          <w:rFonts w:ascii="Traditional Arabic" w:hAnsi="Traditional Arabic"/>
          <w:rtl/>
        </w:rPr>
      </w:pPr>
      <w:r w:rsidRPr="00A35ACB">
        <w:rPr>
          <w:rFonts w:ascii="Traditional Arabic" w:hAnsi="Traditional Arabic"/>
          <w:rtl/>
        </w:rPr>
        <w:t xml:space="preserve">غسل محل الحدث بالماء، ولا </w:t>
      </w:r>
      <w:proofErr w:type="spellStart"/>
      <w:r w:rsidRPr="00A35ACB">
        <w:rPr>
          <w:rFonts w:ascii="Traditional Arabic" w:hAnsi="Traditional Arabic"/>
          <w:rtl/>
        </w:rPr>
        <w:t>يكتفى</w:t>
      </w:r>
      <w:proofErr w:type="spellEnd"/>
      <w:r w:rsidRPr="00A35ACB">
        <w:rPr>
          <w:rFonts w:ascii="Traditional Arabic" w:hAnsi="Traditional Arabic"/>
          <w:rtl/>
        </w:rPr>
        <w:t xml:space="preserve"> بالتنظيف بالمناديل وشبهها ، بل لابد من غسله </w:t>
      </w:r>
      <w:r w:rsidRPr="00A35ACB">
        <w:rPr>
          <w:rFonts w:ascii="Traditional Arabic" w:hAnsi="Traditional Arabic"/>
          <w:rtl/>
        </w:rPr>
        <w:lastRenderedPageBreak/>
        <w:t>حتى يزول الدم وأثره.</w:t>
      </w:r>
    </w:p>
    <w:p w:rsidR="00C6630C" w:rsidRPr="00A35ACB" w:rsidRDefault="00C6630C" w:rsidP="00B83F5C">
      <w:pPr>
        <w:numPr>
          <w:ilvl w:val="0"/>
          <w:numId w:val="30"/>
        </w:numPr>
        <w:rPr>
          <w:rFonts w:ascii="Traditional Arabic" w:hAnsi="Traditional Arabic"/>
          <w:rtl/>
        </w:rPr>
      </w:pPr>
      <w:r w:rsidRPr="00A35ACB">
        <w:rPr>
          <w:rFonts w:ascii="Traditional Arabic" w:hAnsi="Traditional Arabic"/>
          <w:rtl/>
        </w:rPr>
        <w:t xml:space="preserve">حشوه بقطن أو ما أشبهه ؛ ليرد الدم ، فإن لم يرتد الدم شدت على فرجها خرقة ونحوها على هيئة السروال الصغير وتحكم شدها ما لم يترتب على ذلك مشقة أو ضرر عليها </w:t>
      </w:r>
    </w:p>
    <w:p w:rsidR="00C6630C" w:rsidRPr="00A35ACB" w:rsidRDefault="00C6630C" w:rsidP="00B83F5C">
      <w:pPr>
        <w:numPr>
          <w:ilvl w:val="0"/>
          <w:numId w:val="30"/>
        </w:numPr>
        <w:rPr>
          <w:rFonts w:ascii="Traditional Arabic" w:hAnsi="Traditional Arabic"/>
        </w:rPr>
      </w:pPr>
      <w:r w:rsidRPr="00A35ACB">
        <w:rPr>
          <w:rFonts w:ascii="Traditional Arabic" w:hAnsi="Traditional Arabic"/>
          <w:rtl/>
        </w:rPr>
        <w:t>تعاهد الشد بين الفينة والأخرى.</w:t>
      </w:r>
    </w:p>
    <w:p w:rsidR="00C6630C" w:rsidRPr="00A35ACB" w:rsidRDefault="00C6630C" w:rsidP="00C6630C">
      <w:pPr>
        <w:ind w:left="1080" w:firstLine="0"/>
        <w:rPr>
          <w:rFonts w:ascii="Traditional Arabic" w:hAnsi="Traditional Arabic"/>
          <w:rtl/>
        </w:rPr>
      </w:pPr>
      <w:r w:rsidRPr="00A35ACB">
        <w:rPr>
          <w:rFonts w:ascii="Traditional Arabic" w:hAnsi="Traditional Arabic"/>
          <w:rtl/>
        </w:rPr>
        <w:t xml:space="preserve">فإذا قامت بهذه الأمور ثم خرج الدم ؛ فإن كان لرخاوة الشد، فعليها إعادة الشد ، والطهارة ؛ لأنها قصرت فيما يجب عليها وتستطيعه ، وإن كان لغلبة الخارج وقوته وكونه لا يمكن شده أكثر من ذلك، فلا تبطل الطهارة؛ لأنه لا يمكن </w:t>
      </w:r>
      <w:proofErr w:type="spellStart"/>
      <w:r w:rsidRPr="00A35ACB">
        <w:rPr>
          <w:rFonts w:ascii="Traditional Arabic" w:hAnsi="Traditional Arabic"/>
          <w:rtl/>
        </w:rPr>
        <w:t>التحرز</w:t>
      </w:r>
      <w:proofErr w:type="spellEnd"/>
      <w:r w:rsidRPr="00A35ACB">
        <w:rPr>
          <w:rFonts w:ascii="Traditional Arabic" w:hAnsi="Traditional Arabic"/>
          <w:rtl/>
        </w:rPr>
        <w:t xml:space="preserve"> منه، فتصلي ولو قطر الدم</w:t>
      </w:r>
    </w:p>
    <w:p w:rsidR="00C6630C" w:rsidRPr="00A35ACB" w:rsidRDefault="00C6630C" w:rsidP="00C6630C">
      <w:pPr>
        <w:ind w:firstLine="0"/>
        <w:rPr>
          <w:rFonts w:ascii="Traditional Arabic" w:hAnsi="Traditional Arabic"/>
          <w:rtl/>
        </w:rPr>
      </w:pPr>
      <w:r w:rsidRPr="00A35ACB">
        <w:rPr>
          <w:rFonts w:ascii="Traditional Arabic" w:hAnsi="Traditional Arabic"/>
          <w:rtl/>
        </w:rPr>
        <w:t>4-المبادرة بالفريضة بعد الوضوء</w:t>
      </w:r>
    </w:p>
    <w:p w:rsidR="00C6630C" w:rsidRPr="00A35ACB" w:rsidRDefault="00C6630C" w:rsidP="00C6630C">
      <w:pPr>
        <w:ind w:firstLine="0"/>
        <w:rPr>
          <w:rFonts w:ascii="Traditional Arabic" w:hAnsi="Traditional Arabic"/>
          <w:rtl/>
        </w:rPr>
      </w:pPr>
      <w:r w:rsidRPr="00A35ACB">
        <w:rPr>
          <w:rFonts w:ascii="Traditional Arabic" w:hAnsi="Traditional Arabic"/>
          <w:rtl/>
        </w:rPr>
        <w:t xml:space="preserve">وطريقة </w:t>
      </w:r>
      <w:proofErr w:type="spellStart"/>
      <w:r w:rsidRPr="00A35ACB">
        <w:rPr>
          <w:rFonts w:ascii="Traditional Arabic" w:hAnsi="Traditional Arabic"/>
          <w:rtl/>
        </w:rPr>
        <w:t>التحرز</w:t>
      </w:r>
      <w:proofErr w:type="spellEnd"/>
      <w:r w:rsidRPr="00A35ACB">
        <w:rPr>
          <w:rFonts w:ascii="Traditional Arabic" w:hAnsi="Traditional Arabic"/>
          <w:rtl/>
        </w:rPr>
        <w:t xml:space="preserve"> من السلس؛سواء كان سلس بول أو </w:t>
      </w:r>
      <w:proofErr w:type="spellStart"/>
      <w:r w:rsidRPr="00A35ACB">
        <w:rPr>
          <w:rFonts w:ascii="Traditional Arabic" w:hAnsi="Traditional Arabic"/>
          <w:rtl/>
        </w:rPr>
        <w:t>مذي</w:t>
      </w:r>
      <w:proofErr w:type="spellEnd"/>
      <w:r w:rsidRPr="00A35ACB">
        <w:rPr>
          <w:rFonts w:ascii="Traditional Arabic" w:hAnsi="Traditional Arabic"/>
          <w:rtl/>
        </w:rPr>
        <w:t xml:space="preserve"> أو مني أو ودي ؛ بما يلي: </w:t>
      </w:r>
    </w:p>
    <w:p w:rsidR="00C6630C" w:rsidRPr="00441DB7" w:rsidRDefault="00C6630C" w:rsidP="00441DB7">
      <w:pPr>
        <w:numPr>
          <w:ilvl w:val="0"/>
          <w:numId w:val="31"/>
        </w:numPr>
        <w:ind w:left="543" w:hanging="404"/>
        <w:rPr>
          <w:rFonts w:ascii="Traditional Arabic" w:hAnsi="Traditional Arabic"/>
        </w:rPr>
      </w:pPr>
      <w:r w:rsidRPr="00441DB7">
        <w:rPr>
          <w:rFonts w:ascii="Traditional Arabic" w:hAnsi="Traditional Arabic"/>
          <w:rtl/>
        </w:rPr>
        <w:t xml:space="preserve"> غسل النجاسة، 2- حشو رأس الذكر، 3- أن يعصب رأس ذكره بخرقة ، </w:t>
      </w:r>
      <w:r w:rsidR="00441DB7" w:rsidRPr="00441DB7">
        <w:rPr>
          <w:rFonts w:ascii="Traditional Arabic" w:hAnsi="Traditional Arabic" w:hint="cs"/>
          <w:rtl/>
        </w:rPr>
        <w:t>4</w:t>
      </w:r>
      <w:r w:rsidRPr="00441DB7">
        <w:rPr>
          <w:rFonts w:ascii="Traditional Arabic" w:hAnsi="Traditional Arabic"/>
          <w:rtl/>
        </w:rPr>
        <w:t>- المبادرة بالفريضة</w:t>
      </w:r>
      <w:r w:rsidR="00441DB7">
        <w:rPr>
          <w:rFonts w:ascii="Traditional Arabic" w:hAnsi="Traditional Arabic" w:hint="cs"/>
          <w:rtl/>
        </w:rPr>
        <w:t xml:space="preserve"> </w:t>
      </w:r>
      <w:r w:rsidRPr="00441DB7">
        <w:rPr>
          <w:rFonts w:ascii="Traditional Arabic" w:hAnsi="Traditional Arabic"/>
          <w:rtl/>
        </w:rPr>
        <w:t>بعد الوضوء</w:t>
      </w:r>
    </w:p>
    <w:p w:rsidR="00C6630C" w:rsidRPr="00A35ACB" w:rsidRDefault="00ED4E3B" w:rsidP="00ED4E3B">
      <w:pPr>
        <w:ind w:firstLine="0"/>
        <w:rPr>
          <w:rFonts w:ascii="Traditional Arabic" w:hAnsi="Traditional Arabic"/>
          <w:b/>
          <w:bCs/>
        </w:rPr>
      </w:pPr>
      <w:r w:rsidRPr="00A35ACB">
        <w:rPr>
          <w:rFonts w:ascii="Traditional Arabic" w:hAnsi="Traditional Arabic"/>
          <w:b/>
          <w:bCs/>
          <w:rtl/>
        </w:rPr>
        <w:t>و</w:t>
      </w:r>
      <w:r w:rsidRPr="00A35ACB">
        <w:rPr>
          <w:rFonts w:ascii="Traditional Arabic" w:hAnsi="Traditional Arabic" w:hint="cs"/>
          <w:b/>
          <w:bCs/>
          <w:rtl/>
        </w:rPr>
        <w:t>في كيفية تطهر صاحب الحدث الدائم</w:t>
      </w:r>
      <w:r w:rsidR="00C6630C" w:rsidRPr="00A35ACB">
        <w:rPr>
          <w:rFonts w:ascii="Traditional Arabic" w:hAnsi="Traditional Arabic"/>
          <w:b/>
          <w:bCs/>
          <w:rtl/>
        </w:rPr>
        <w:t>:</w:t>
      </w:r>
    </w:p>
    <w:p w:rsidR="00C6630C" w:rsidRPr="00A35ACB" w:rsidRDefault="00C6630C" w:rsidP="00B83F5C">
      <w:pPr>
        <w:numPr>
          <w:ilvl w:val="0"/>
          <w:numId w:val="32"/>
        </w:numPr>
        <w:ind w:hanging="1104"/>
        <w:rPr>
          <w:rFonts w:ascii="Traditional Arabic" w:hAnsi="Traditional Arabic"/>
          <w:rtl/>
        </w:rPr>
      </w:pPr>
      <w:r w:rsidRPr="00A35ACB">
        <w:rPr>
          <w:rFonts w:ascii="Traditional Arabic" w:hAnsi="Traditional Arabic"/>
          <w:rtl/>
        </w:rPr>
        <w:t xml:space="preserve">أنه لا يجب على صاحبه-على الراجح- أن يغسل فرجه عند كل وضوء ما لم يفرط في شده. </w:t>
      </w:r>
    </w:p>
    <w:p w:rsidR="00C6630C" w:rsidRPr="00A35ACB" w:rsidRDefault="00C6630C" w:rsidP="00B83F5C">
      <w:pPr>
        <w:numPr>
          <w:ilvl w:val="0"/>
          <w:numId w:val="32"/>
        </w:numPr>
        <w:ind w:hanging="1104"/>
        <w:rPr>
          <w:rFonts w:ascii="Traditional Arabic" w:hAnsi="Traditional Arabic"/>
          <w:rtl/>
        </w:rPr>
      </w:pPr>
      <w:r w:rsidRPr="00A35ACB">
        <w:rPr>
          <w:rFonts w:ascii="Traditional Arabic" w:hAnsi="Traditional Arabic"/>
          <w:rtl/>
        </w:rPr>
        <w:t xml:space="preserve">أنه يجب عليه أن يصلي الصلاة في وقتها بعد أن يغسل فرجه ويتخذ ما يلزم </w:t>
      </w:r>
      <w:proofErr w:type="spellStart"/>
      <w:r w:rsidRPr="00A35ACB">
        <w:rPr>
          <w:rFonts w:ascii="Traditional Arabic" w:hAnsi="Traditional Arabic"/>
          <w:rtl/>
        </w:rPr>
        <w:t>للتحرز</w:t>
      </w:r>
      <w:proofErr w:type="spellEnd"/>
      <w:r w:rsidRPr="00A35ACB">
        <w:rPr>
          <w:rFonts w:ascii="Traditional Arabic" w:hAnsi="Traditional Arabic"/>
          <w:rtl/>
        </w:rPr>
        <w:t xml:space="preserve"> منه ويتوضأ، وأن صلاته صحيحة وإن لم يتوقف الحدث أثناء صلات</w:t>
      </w:r>
      <w:r w:rsidR="004C2E0B">
        <w:rPr>
          <w:rFonts w:ascii="Traditional Arabic" w:hAnsi="Traditional Arabic"/>
          <w:rtl/>
        </w:rPr>
        <w:t>ه  ، وأن له –على الراجح- أن يصل</w:t>
      </w:r>
      <w:r w:rsidR="004C2E0B">
        <w:rPr>
          <w:rFonts w:ascii="Traditional Arabic" w:hAnsi="Traditional Arabic" w:hint="cs"/>
          <w:rtl/>
        </w:rPr>
        <w:t>ي</w:t>
      </w:r>
      <w:r w:rsidRPr="00A35ACB">
        <w:rPr>
          <w:rFonts w:ascii="Traditional Arabic" w:hAnsi="Traditional Arabic"/>
          <w:rtl/>
        </w:rPr>
        <w:t xml:space="preserve"> بهذا الوضوء ما شاء من الفرائض والنوافل في الوقت وبعده إلى أن يحدث حدثا آخر سوى حدثه الدائم ؛ لأن الحدث الدائم لا ينقض الوضوء </w:t>
      </w:r>
    </w:p>
    <w:p w:rsidR="00C6630C" w:rsidRPr="00A35ACB" w:rsidRDefault="00C6630C" w:rsidP="00B83F5C">
      <w:pPr>
        <w:numPr>
          <w:ilvl w:val="0"/>
          <w:numId w:val="32"/>
        </w:numPr>
        <w:ind w:hanging="1104"/>
        <w:rPr>
          <w:rFonts w:ascii="Traditional Arabic" w:hAnsi="Traditional Arabic"/>
        </w:rPr>
      </w:pPr>
      <w:r w:rsidRPr="00A35ACB">
        <w:rPr>
          <w:rFonts w:ascii="Traditional Arabic" w:hAnsi="Traditional Arabic"/>
          <w:rtl/>
        </w:rPr>
        <w:t>أنه يشرع له-على الراجح- المسح على الخفين إذا لبسهما على طهارة</w:t>
      </w:r>
      <w:r w:rsidR="00E435FD">
        <w:rPr>
          <w:rFonts w:ascii="Traditional Arabic" w:hAnsi="Traditional Arabic" w:hint="cs"/>
          <w:rtl/>
        </w:rPr>
        <w:t xml:space="preserve"> </w:t>
      </w:r>
      <w:r w:rsidRPr="00A35ACB">
        <w:rPr>
          <w:rFonts w:ascii="Traditional Arabic" w:hAnsi="Traditional Arabic"/>
          <w:rtl/>
        </w:rPr>
        <w:t xml:space="preserve">، ولا يمنع من ذلك </w:t>
      </w:r>
      <w:r w:rsidR="00E435FD">
        <w:rPr>
          <w:rFonts w:ascii="Traditional Arabic" w:hAnsi="Traditional Arabic" w:hint="cs"/>
          <w:rtl/>
        </w:rPr>
        <w:t xml:space="preserve">استمرار </w:t>
      </w:r>
      <w:r w:rsidRPr="00A35ACB">
        <w:rPr>
          <w:rFonts w:ascii="Traditional Arabic" w:hAnsi="Traditional Arabic"/>
          <w:rtl/>
        </w:rPr>
        <w:t>نزول الحدث الدائم حال اللبس.</w:t>
      </w:r>
    </w:p>
    <w:p w:rsidR="00C6630C" w:rsidRPr="00A35ACB" w:rsidRDefault="00C6630C" w:rsidP="00B83F5C">
      <w:pPr>
        <w:numPr>
          <w:ilvl w:val="0"/>
          <w:numId w:val="32"/>
        </w:numPr>
        <w:ind w:hanging="1104"/>
        <w:rPr>
          <w:rFonts w:ascii="Traditional Arabic" w:hAnsi="Traditional Arabic"/>
        </w:rPr>
      </w:pPr>
      <w:r w:rsidRPr="00A35ACB">
        <w:rPr>
          <w:rFonts w:ascii="Traditional Arabic" w:hAnsi="Traditional Arabic"/>
          <w:rtl/>
        </w:rPr>
        <w:t>أنه لا يجب-على الراجح- الاغتسال من سلس المني</w:t>
      </w:r>
    </w:p>
    <w:p w:rsidR="00C6630C" w:rsidRPr="00A35ACB" w:rsidRDefault="00C6630C" w:rsidP="00B83F5C">
      <w:pPr>
        <w:numPr>
          <w:ilvl w:val="0"/>
          <w:numId w:val="32"/>
        </w:numPr>
        <w:ind w:hanging="1104"/>
        <w:rPr>
          <w:rFonts w:ascii="Traditional Arabic" w:hAnsi="Traditional Arabic"/>
          <w:rtl/>
        </w:rPr>
      </w:pPr>
      <w:r w:rsidRPr="00A35ACB">
        <w:rPr>
          <w:rFonts w:ascii="Traditional Arabic" w:hAnsi="Traditional Arabic"/>
          <w:rtl/>
        </w:rPr>
        <w:t>أن ما أصاب ثيابه من النجاسة لا يجب</w:t>
      </w:r>
      <w:r w:rsidR="00E435FD">
        <w:rPr>
          <w:rFonts w:ascii="Traditional Arabic" w:hAnsi="Traditional Arabic"/>
          <w:rtl/>
        </w:rPr>
        <w:t xml:space="preserve"> عليه غسله ما لم يفر</w:t>
      </w:r>
      <w:r w:rsidRPr="00A35ACB">
        <w:rPr>
          <w:rFonts w:ascii="Traditional Arabic" w:hAnsi="Traditional Arabic"/>
          <w:rtl/>
        </w:rPr>
        <w:t xml:space="preserve">ط </w:t>
      </w:r>
      <w:proofErr w:type="spellStart"/>
      <w:r w:rsidRPr="00A35ACB">
        <w:rPr>
          <w:rFonts w:ascii="Traditional Arabic" w:hAnsi="Traditional Arabic"/>
          <w:rtl/>
        </w:rPr>
        <w:t>بالتحرز</w:t>
      </w:r>
      <w:proofErr w:type="spellEnd"/>
      <w:r w:rsidRPr="00A35ACB">
        <w:rPr>
          <w:rFonts w:ascii="Traditional Arabic" w:hAnsi="Traditional Arabic"/>
          <w:rtl/>
        </w:rPr>
        <w:t xml:space="preserve"> اللازم.</w:t>
      </w:r>
    </w:p>
    <w:p w:rsidR="00C6630C" w:rsidRPr="00A35ACB" w:rsidRDefault="00C6630C" w:rsidP="00B83F5C">
      <w:pPr>
        <w:numPr>
          <w:ilvl w:val="0"/>
          <w:numId w:val="32"/>
        </w:numPr>
        <w:ind w:hanging="1104"/>
        <w:rPr>
          <w:rFonts w:ascii="Traditional Arabic" w:hAnsi="Traditional Arabic"/>
          <w:rtl/>
        </w:rPr>
      </w:pPr>
      <w:r w:rsidRPr="00A35ACB">
        <w:rPr>
          <w:rFonts w:ascii="Traditional Arabic" w:hAnsi="Traditional Arabic"/>
          <w:rtl/>
        </w:rPr>
        <w:t xml:space="preserve">أنه لا يجب </w:t>
      </w:r>
      <w:r w:rsidR="00E435FD">
        <w:rPr>
          <w:rFonts w:ascii="Traditional Arabic" w:hAnsi="Traditional Arabic" w:hint="cs"/>
          <w:rtl/>
        </w:rPr>
        <w:t xml:space="preserve">على </w:t>
      </w:r>
      <w:proofErr w:type="spellStart"/>
      <w:r w:rsidRPr="00A35ACB">
        <w:rPr>
          <w:rFonts w:ascii="Traditional Arabic" w:hAnsi="Traditional Arabic"/>
          <w:rtl/>
        </w:rPr>
        <w:t>المستحاضة</w:t>
      </w:r>
      <w:proofErr w:type="spellEnd"/>
      <w:r w:rsidRPr="00A35ACB">
        <w:rPr>
          <w:rFonts w:ascii="Traditional Arabic" w:hAnsi="Traditional Arabic"/>
          <w:rtl/>
        </w:rPr>
        <w:t xml:space="preserve"> إلا غسل واحد إذا طهرت من حيضها كسائر الحيّض.</w:t>
      </w:r>
    </w:p>
    <w:p w:rsidR="00C6630C" w:rsidRPr="00A35ACB" w:rsidRDefault="00C6630C" w:rsidP="004C2E0B">
      <w:pPr>
        <w:ind w:firstLine="0"/>
        <w:rPr>
          <w:rFonts w:ascii="Traditional Arabic" w:hAnsi="Traditional Arabic"/>
        </w:rPr>
      </w:pPr>
      <w:r w:rsidRPr="00A35ACB">
        <w:rPr>
          <w:rFonts w:ascii="Traditional Arabic" w:hAnsi="Traditional Arabic"/>
          <w:rtl/>
        </w:rPr>
        <w:lastRenderedPageBreak/>
        <w:t xml:space="preserve">هذه أبرز نتائج هذا البحث ؛ وما كان فيها من صواب فبتوفيق الله سبحانه وله الحمد والمنة، وما كان فيها من نقص فمن نفسي والشيطان والله ورسوله-صلى الله عليه وسلم- منها بريئان ، </w:t>
      </w:r>
      <w:r w:rsidR="004C2E0B">
        <w:rPr>
          <w:rFonts w:ascii="Traditional Arabic" w:hAnsi="Traditional Arabic" w:hint="cs"/>
          <w:rtl/>
        </w:rPr>
        <w:t>و</w:t>
      </w:r>
      <w:r w:rsidR="004C2E0B" w:rsidRPr="00A35ACB">
        <w:rPr>
          <w:rFonts w:ascii="Traditional Arabic" w:hAnsi="Traditional Arabic"/>
          <w:rtl/>
        </w:rPr>
        <w:t xml:space="preserve">الله </w:t>
      </w:r>
      <w:r w:rsidRPr="00A35ACB">
        <w:rPr>
          <w:rFonts w:ascii="Traditional Arabic" w:hAnsi="Traditional Arabic"/>
          <w:rtl/>
        </w:rPr>
        <w:t xml:space="preserve">أسأل أن يجعلها خالصة لوجهه الكريم ، وأن ينفع </w:t>
      </w:r>
      <w:proofErr w:type="spellStart"/>
      <w:r w:rsidRPr="00A35ACB">
        <w:rPr>
          <w:rFonts w:ascii="Traditional Arabic" w:hAnsi="Traditional Arabic"/>
          <w:rtl/>
        </w:rPr>
        <w:t>بها</w:t>
      </w:r>
      <w:proofErr w:type="spellEnd"/>
      <w:r w:rsidRPr="00A35ACB">
        <w:rPr>
          <w:rFonts w:ascii="Traditional Arabic" w:hAnsi="Traditional Arabic"/>
          <w:rtl/>
        </w:rPr>
        <w:t xml:space="preserve"> عباده المؤمنين . وصلى الله على نبينا محمد وآله وسلم. </w:t>
      </w:r>
    </w:p>
    <w:p w:rsidR="00A35ACB" w:rsidRDefault="00A35ACB" w:rsidP="00A35ACB">
      <w:pPr>
        <w:pageBreakBefore/>
        <w:spacing w:before="240" w:after="60"/>
        <w:ind w:firstLine="0"/>
        <w:jc w:val="center"/>
        <w:outlineLvl w:val="0"/>
        <w:rPr>
          <w:rFonts w:ascii="Traditional Arabic" w:hAnsi="Traditional Arabic"/>
          <w:b/>
          <w:bCs/>
          <w:kern w:val="28"/>
        </w:rPr>
      </w:pPr>
      <w:bookmarkStart w:id="19" w:name="_Toc384762018"/>
      <w:r>
        <w:rPr>
          <w:rFonts w:ascii="Traditional Arabic" w:hAnsi="Traditional Arabic"/>
          <w:b/>
          <w:bCs/>
          <w:kern w:val="28"/>
          <w:rtl/>
        </w:rPr>
        <w:lastRenderedPageBreak/>
        <w:t>فهرس المصادر والمراجع</w:t>
      </w:r>
      <w:bookmarkEnd w:id="19"/>
    </w:p>
    <w:p w:rsidR="008C2EE6" w:rsidRDefault="00A35ACB" w:rsidP="00A35ACB">
      <w:pPr>
        <w:widowControl/>
        <w:numPr>
          <w:ilvl w:val="0"/>
          <w:numId w:val="36"/>
        </w:numPr>
        <w:ind w:hanging="722"/>
        <w:contextualSpacing/>
        <w:jc w:val="lowKashida"/>
        <w:rPr>
          <w:rFonts w:ascii="Traditional Arabic" w:hAnsi="Traditional Arabic"/>
          <w:color w:val="000000" w:themeColor="text1"/>
        </w:rPr>
      </w:pPr>
      <w:r w:rsidRPr="008C2EE6">
        <w:rPr>
          <w:rFonts w:ascii="Traditional Arabic" w:hAnsi="Traditional Arabic"/>
          <w:color w:val="000000" w:themeColor="text1"/>
          <w:rtl/>
        </w:rPr>
        <w:t xml:space="preserve">الإجماع ؛ أبو بكر محمد بن إبراهيم بن المنذر </w:t>
      </w:r>
      <w:proofErr w:type="spellStart"/>
      <w:r w:rsidRPr="008C2EE6">
        <w:rPr>
          <w:rFonts w:ascii="Traditional Arabic" w:hAnsi="Traditional Arabic"/>
          <w:color w:val="000000" w:themeColor="text1"/>
          <w:rtl/>
        </w:rPr>
        <w:t>النيسابوري</w:t>
      </w:r>
      <w:proofErr w:type="spellEnd"/>
      <w:r w:rsidR="008C2EE6" w:rsidRPr="008C2EE6">
        <w:rPr>
          <w:rtl/>
        </w:rPr>
        <w:t xml:space="preserve"> </w:t>
      </w:r>
      <w:r w:rsidR="008C2EE6">
        <w:rPr>
          <w:rFonts w:hint="cs"/>
          <w:rtl/>
        </w:rPr>
        <w:t xml:space="preserve">، </w:t>
      </w:r>
      <w:r w:rsidR="008C2EE6" w:rsidRPr="008C2EE6">
        <w:rPr>
          <w:rFonts w:ascii="Traditional Arabic" w:hAnsi="Traditional Arabic"/>
          <w:color w:val="000000" w:themeColor="text1"/>
          <w:rtl/>
        </w:rPr>
        <w:t>(المتوفى : 319هـ)</w:t>
      </w:r>
      <w:r w:rsidR="008C2EE6">
        <w:rPr>
          <w:rFonts w:ascii="Traditional Arabic" w:hAnsi="Traditional Arabic" w:hint="cs"/>
          <w:color w:val="000000" w:themeColor="text1"/>
          <w:rtl/>
        </w:rPr>
        <w:t xml:space="preserve"> ، ط:</w:t>
      </w:r>
      <w:r w:rsidR="008C2EE6" w:rsidRPr="008C2EE6">
        <w:rPr>
          <w:rtl/>
        </w:rPr>
        <w:t xml:space="preserve"> </w:t>
      </w:r>
      <w:r w:rsidR="008C2EE6" w:rsidRPr="008C2EE6">
        <w:rPr>
          <w:rFonts w:ascii="Traditional Arabic" w:hAnsi="Traditional Arabic"/>
          <w:color w:val="000000" w:themeColor="text1"/>
          <w:rtl/>
        </w:rPr>
        <w:t>دار المسلم للنشر والتوزيع</w:t>
      </w:r>
      <w:r w:rsidR="008C2EE6">
        <w:rPr>
          <w:rFonts w:ascii="Traditional Arabic" w:hAnsi="Traditional Arabic" w:hint="cs"/>
          <w:color w:val="000000" w:themeColor="text1"/>
          <w:rtl/>
        </w:rPr>
        <w:t xml:space="preserve"> ، </w:t>
      </w:r>
      <w:r w:rsidR="008C2EE6" w:rsidRPr="008C2EE6">
        <w:rPr>
          <w:rFonts w:ascii="Traditional Arabic" w:hAnsi="Traditional Arabic"/>
          <w:color w:val="000000" w:themeColor="text1"/>
          <w:rtl/>
        </w:rPr>
        <w:t>الطبعة الأولى 1425ه</w:t>
      </w:r>
      <w:r w:rsidR="008C2EE6">
        <w:rPr>
          <w:rFonts w:ascii="Traditional Arabic" w:hAnsi="Traditional Arabic" w:hint="cs"/>
          <w:color w:val="000000" w:themeColor="text1"/>
          <w:rtl/>
        </w:rPr>
        <w:t xml:space="preserve">. </w:t>
      </w:r>
      <w:r w:rsidRPr="008C2EE6">
        <w:rPr>
          <w:rFonts w:ascii="Traditional Arabic" w:hAnsi="Traditional Arabic"/>
          <w:color w:val="000000" w:themeColor="text1"/>
          <w:rtl/>
        </w:rPr>
        <w:t xml:space="preserve"> </w:t>
      </w:r>
    </w:p>
    <w:p w:rsidR="00A35ACB" w:rsidRPr="008C2EE6" w:rsidRDefault="00A35ACB" w:rsidP="00A35ACB">
      <w:pPr>
        <w:widowControl/>
        <w:numPr>
          <w:ilvl w:val="0"/>
          <w:numId w:val="36"/>
        </w:numPr>
        <w:ind w:hanging="722"/>
        <w:contextualSpacing/>
        <w:jc w:val="lowKashida"/>
        <w:rPr>
          <w:rFonts w:ascii="Traditional Arabic" w:hAnsi="Traditional Arabic"/>
          <w:color w:val="000000" w:themeColor="text1"/>
        </w:rPr>
      </w:pPr>
      <w:r w:rsidRPr="008C2EE6">
        <w:rPr>
          <w:rFonts w:ascii="Traditional Arabic" w:hAnsi="Traditional Arabic"/>
          <w:color w:val="000000" w:themeColor="text1"/>
          <w:rtl/>
        </w:rPr>
        <w:t xml:space="preserve">الاختيار لتعليل المختار ؛ عبد الله بن محمود الموصلي </w:t>
      </w:r>
      <w:proofErr w:type="spellStart"/>
      <w:r w:rsidRPr="008C2EE6">
        <w:rPr>
          <w:rFonts w:ascii="Traditional Arabic" w:hAnsi="Traditional Arabic"/>
          <w:color w:val="000000" w:themeColor="text1"/>
          <w:rtl/>
        </w:rPr>
        <w:t>البلدحي</w:t>
      </w:r>
      <w:proofErr w:type="spellEnd"/>
      <w:r w:rsidRPr="008C2EE6">
        <w:rPr>
          <w:rFonts w:ascii="Traditional Arabic" w:hAnsi="Traditional Arabic"/>
          <w:color w:val="000000" w:themeColor="text1"/>
          <w:rtl/>
        </w:rPr>
        <w:t>، مجد الدين الحنفي (المتوفى: 683هـ) ، مطبعة الحلبي – القاهرة ، 1356هـ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الاستذكار</w:t>
      </w:r>
      <w:r>
        <w:rPr>
          <w:rFonts w:ascii="Traditional Arabic" w:hAnsi="Traditional Arabic"/>
          <w:color w:val="000000" w:themeColor="text1"/>
          <w:rtl/>
        </w:rPr>
        <w:t xml:space="preserve"> ؛ أبو عمر يوسف بن عبد البر بن عاصم </w:t>
      </w:r>
      <w:proofErr w:type="spellStart"/>
      <w:r>
        <w:rPr>
          <w:rFonts w:ascii="Traditional Arabic" w:hAnsi="Traditional Arabic"/>
          <w:color w:val="000000" w:themeColor="text1"/>
          <w:rtl/>
        </w:rPr>
        <w:t>النمري</w:t>
      </w:r>
      <w:proofErr w:type="spellEnd"/>
      <w:r>
        <w:rPr>
          <w:rFonts w:ascii="Traditional Arabic" w:hAnsi="Traditional Arabic"/>
          <w:color w:val="000000" w:themeColor="text1"/>
          <w:rtl/>
        </w:rPr>
        <w:t xml:space="preserve"> القرطبي (المتوفى: 463هـ)،</w:t>
      </w:r>
      <w:r>
        <w:rPr>
          <w:rtl/>
        </w:rPr>
        <w:t xml:space="preserve"> </w:t>
      </w:r>
      <w:r>
        <w:rPr>
          <w:rFonts w:ascii="Traditional Arabic" w:hAnsi="Traditional Arabic"/>
          <w:color w:val="000000" w:themeColor="text1"/>
          <w:rtl/>
        </w:rPr>
        <w:t>دار الكتب العلمية – بيروت ، ط : الأولى، 1421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الإنصاف </w:t>
      </w:r>
      <w:proofErr w:type="spellStart"/>
      <w:r>
        <w:rPr>
          <w:rFonts w:ascii="Traditional Arabic" w:hAnsi="Traditional Arabic"/>
          <w:color w:val="000000" w:themeColor="text1"/>
          <w:rtl/>
        </w:rPr>
        <w:t>للمرداوي</w:t>
      </w:r>
      <w:proofErr w:type="spellEnd"/>
      <w:r>
        <w:rPr>
          <w:rFonts w:ascii="Traditional Arabic" w:hAnsi="Traditional Arabic"/>
          <w:color w:val="000000" w:themeColor="text1"/>
          <w:rtl/>
        </w:rPr>
        <w:t xml:space="preserve"> ؛ علي بن سليمان </w:t>
      </w:r>
      <w:proofErr w:type="spellStart"/>
      <w:r>
        <w:rPr>
          <w:rFonts w:ascii="Traditional Arabic" w:hAnsi="Traditional Arabic"/>
          <w:color w:val="000000" w:themeColor="text1"/>
          <w:rtl/>
        </w:rPr>
        <w:t>المرداوي</w:t>
      </w:r>
      <w:proofErr w:type="spellEnd"/>
      <w:r>
        <w:rPr>
          <w:rFonts w:ascii="Traditional Arabic" w:hAnsi="Traditional Arabic"/>
          <w:color w:val="000000" w:themeColor="text1"/>
          <w:rtl/>
        </w:rPr>
        <w:t xml:space="preserve"> . دار إحياء التراث ،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الأوسط في السنن والإجماع والاختلاف ؛ أبو بكر محمد بن إبراهيم بن المنذر </w:t>
      </w:r>
      <w:proofErr w:type="spellStart"/>
      <w:r>
        <w:rPr>
          <w:rFonts w:ascii="Traditional Arabic" w:hAnsi="Traditional Arabic"/>
          <w:color w:val="000000" w:themeColor="text1"/>
          <w:rtl/>
        </w:rPr>
        <w:t>النيسابوري</w:t>
      </w:r>
      <w:proofErr w:type="spellEnd"/>
      <w:r>
        <w:rPr>
          <w:rFonts w:ascii="Traditional Arabic" w:hAnsi="Traditional Arabic"/>
          <w:color w:val="000000" w:themeColor="text1"/>
          <w:rtl/>
        </w:rPr>
        <w:t xml:space="preserve"> (المتوفى: 319هـ) . دار طيبة ،الرياض ،السعودية،</w:t>
      </w:r>
      <w:r>
        <w:rPr>
          <w:rtl/>
        </w:rPr>
        <w:t xml:space="preserve"> </w:t>
      </w:r>
      <w:r>
        <w:rPr>
          <w:rFonts w:ascii="Traditional Arabic" w:hAnsi="Traditional Arabic"/>
          <w:color w:val="000000" w:themeColor="text1"/>
          <w:rtl/>
        </w:rPr>
        <w:t xml:space="preserve">الأولى - 1405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إرواء الغليل في تخريج أحاديث منار السبيل</w:t>
      </w:r>
      <w:r>
        <w:rPr>
          <w:rFonts w:ascii="Traditional Arabic" w:hAnsi="Traditional Arabic"/>
          <w:color w:val="000000" w:themeColor="text1"/>
          <w:rtl/>
        </w:rPr>
        <w:t xml:space="preserve"> ؛ محمد ناصر الدين الألباني (المتوفى : 1420هـ) ، المكتب الإسلامي – بيروت ، ط: الثانية 1405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proofErr w:type="spellStart"/>
      <w:r>
        <w:rPr>
          <w:rFonts w:ascii="Tahoma" w:hAnsi="Tahoma"/>
          <w:rtl/>
        </w:rPr>
        <w:t>أسنى</w:t>
      </w:r>
      <w:proofErr w:type="spellEnd"/>
      <w:r>
        <w:rPr>
          <w:rFonts w:ascii="Tahoma" w:hAnsi="Tahoma"/>
          <w:rtl/>
        </w:rPr>
        <w:t xml:space="preserve"> المطالب في شرح روض الطالب</w:t>
      </w:r>
      <w:r>
        <w:rPr>
          <w:rFonts w:ascii="Traditional Arabic" w:hAnsi="Traditional Arabic"/>
          <w:color w:val="000000" w:themeColor="text1"/>
          <w:rtl/>
        </w:rPr>
        <w:t xml:space="preserve"> ؛ زكريا الأنصاري، زين الدين أبو يحيى </w:t>
      </w:r>
      <w:proofErr w:type="spellStart"/>
      <w:r>
        <w:rPr>
          <w:rFonts w:ascii="Traditional Arabic" w:hAnsi="Traditional Arabic"/>
          <w:color w:val="000000" w:themeColor="text1"/>
          <w:rtl/>
        </w:rPr>
        <w:t>السنيكي</w:t>
      </w:r>
      <w:proofErr w:type="spellEnd"/>
      <w:r>
        <w:rPr>
          <w:rFonts w:ascii="Traditional Arabic" w:hAnsi="Traditional Arabic"/>
          <w:color w:val="000000" w:themeColor="text1"/>
          <w:rtl/>
        </w:rPr>
        <w:t xml:space="preserve"> (المتوفى: 926هـ) ، دار الكتاب الإسلامي .</w:t>
      </w:r>
    </w:p>
    <w:p w:rsidR="00A35ACB" w:rsidRDefault="00A35ACB" w:rsidP="008C2EE6">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إعانة ال</w:t>
      </w:r>
      <w:r w:rsidR="008C2EE6">
        <w:rPr>
          <w:rFonts w:ascii="Traditional Arabic" w:hAnsi="Traditional Arabic"/>
          <w:color w:val="000000" w:themeColor="text1"/>
          <w:rtl/>
        </w:rPr>
        <w:t>طالبين على حل ألفاظ فتح المعين</w:t>
      </w:r>
      <w:r w:rsidR="008C2EE6">
        <w:rPr>
          <w:rFonts w:ascii="Traditional Arabic" w:hAnsi="Traditional Arabic" w:hint="cs"/>
          <w:color w:val="000000" w:themeColor="text1"/>
          <w:rtl/>
        </w:rPr>
        <w:t xml:space="preserve"> ؛ </w:t>
      </w:r>
      <w:r w:rsidR="008C2EE6" w:rsidRPr="008C2EE6">
        <w:rPr>
          <w:rFonts w:ascii="Traditional Arabic" w:hAnsi="Traditional Arabic"/>
          <w:color w:val="000000" w:themeColor="text1"/>
          <w:rtl/>
        </w:rPr>
        <w:t>أبو بكر (المشهور بالبكري) بن محمد شطا الدمياطي (</w:t>
      </w:r>
      <w:r w:rsidR="008C2EE6">
        <w:rPr>
          <w:rFonts w:ascii="Traditional Arabic" w:hAnsi="Traditional Arabic" w:hint="cs"/>
          <w:color w:val="000000" w:themeColor="text1"/>
          <w:rtl/>
        </w:rPr>
        <w:t>ت</w:t>
      </w:r>
      <w:r w:rsidR="008C2EE6" w:rsidRPr="008C2EE6">
        <w:rPr>
          <w:rFonts w:ascii="Traditional Arabic" w:hAnsi="Traditional Arabic"/>
          <w:color w:val="000000" w:themeColor="text1"/>
          <w:rtl/>
        </w:rPr>
        <w:t xml:space="preserve"> بعد 1302هـ)</w:t>
      </w:r>
      <w:r w:rsidR="008C2EE6">
        <w:rPr>
          <w:rFonts w:ascii="Traditional Arabic" w:hAnsi="Traditional Arabic" w:hint="cs"/>
          <w:color w:val="000000" w:themeColor="text1"/>
          <w:rtl/>
        </w:rPr>
        <w:t xml:space="preserve">، </w:t>
      </w:r>
      <w:r w:rsidR="008C2EE6" w:rsidRPr="008C2EE6">
        <w:rPr>
          <w:rFonts w:ascii="Traditional Arabic" w:hAnsi="Traditional Arabic"/>
          <w:color w:val="000000" w:themeColor="text1"/>
          <w:rtl/>
        </w:rPr>
        <w:t xml:space="preserve">دار الفكر للطباعة </w:t>
      </w:r>
      <w:r w:rsidR="008C2EE6">
        <w:rPr>
          <w:rFonts w:ascii="Traditional Arabic" w:hAnsi="Traditional Arabic" w:hint="cs"/>
          <w:color w:val="000000" w:themeColor="text1"/>
          <w:rtl/>
        </w:rPr>
        <w:t>، ط:</w:t>
      </w:r>
      <w:r w:rsidR="008C2EE6" w:rsidRPr="008C2EE6">
        <w:rPr>
          <w:rtl/>
        </w:rPr>
        <w:t xml:space="preserve"> </w:t>
      </w:r>
      <w:r w:rsidR="008C2EE6" w:rsidRPr="008C2EE6">
        <w:rPr>
          <w:rFonts w:ascii="Traditional Arabic" w:hAnsi="Traditional Arabic"/>
          <w:color w:val="000000" w:themeColor="text1"/>
          <w:rtl/>
        </w:rPr>
        <w:t>الأولى، 1418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 </w:t>
      </w:r>
      <w:r>
        <w:rPr>
          <w:rFonts w:ascii="Traditional Arabic" w:hAnsi="Traditional Arabic" w:hint="cs"/>
          <w:color w:val="000000" w:themeColor="text1"/>
          <w:rtl/>
        </w:rPr>
        <w:t xml:space="preserve">البحر الرائق ؛ زين الدين ابن </w:t>
      </w:r>
      <w:proofErr w:type="spellStart"/>
      <w:r>
        <w:rPr>
          <w:rFonts w:ascii="Traditional Arabic" w:hAnsi="Traditional Arabic" w:hint="cs"/>
          <w:color w:val="000000" w:themeColor="text1"/>
          <w:rtl/>
        </w:rPr>
        <w:t>نجيم</w:t>
      </w:r>
      <w:proofErr w:type="spellEnd"/>
      <w:r>
        <w:rPr>
          <w:rFonts w:ascii="Traditional Arabic" w:hAnsi="Traditional Arabic" w:hint="cs"/>
          <w:color w:val="000000" w:themeColor="text1"/>
          <w:rtl/>
        </w:rPr>
        <w:t xml:space="preserve"> الحنفي . دار المعرفة ، بيروت ، ط الثانية .  </w:t>
      </w:r>
      <w:r>
        <w:rPr>
          <w:rFonts w:ascii="Traditional Arabic" w:hAnsi="Traditional Arabic" w:hint="cs"/>
          <w:color w:val="000000" w:themeColor="text1"/>
          <w:highlight w:val="yellow"/>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البدر المنير في تخريج الأحاديث </w:t>
      </w:r>
      <w:proofErr w:type="spellStart"/>
      <w:r>
        <w:rPr>
          <w:rFonts w:ascii="Traditional Arabic" w:hAnsi="Traditional Arabic"/>
          <w:color w:val="000000" w:themeColor="text1"/>
          <w:rtl/>
        </w:rPr>
        <w:t>والأثار</w:t>
      </w:r>
      <w:proofErr w:type="spellEnd"/>
      <w:r>
        <w:rPr>
          <w:rFonts w:ascii="Traditional Arabic" w:hAnsi="Traditional Arabic"/>
          <w:color w:val="000000" w:themeColor="text1"/>
          <w:rtl/>
        </w:rPr>
        <w:t xml:space="preserve"> الواقعة في الشرح الكبير ؛ ابن الملقن سراج الدين أبو حفص عمر بن علي الشافعي المصري (المتوفى: 804هـ) ، دار الهجرة – الرياض ، ط </w:t>
      </w:r>
      <w:proofErr w:type="spellStart"/>
      <w:r>
        <w:rPr>
          <w:rFonts w:ascii="Traditional Arabic" w:hAnsi="Traditional Arabic"/>
          <w:color w:val="000000" w:themeColor="text1"/>
          <w:rtl/>
        </w:rPr>
        <w:t>الاولى</w:t>
      </w:r>
      <w:proofErr w:type="spellEnd"/>
      <w:r>
        <w:rPr>
          <w:rFonts w:ascii="Traditional Arabic" w:hAnsi="Traditional Arabic"/>
          <w:color w:val="000000" w:themeColor="text1"/>
          <w:rtl/>
        </w:rPr>
        <w:t>، 1425ه</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البناية شرح الهداية ؛ أبو محمد محمود بن أحمد </w:t>
      </w:r>
      <w:proofErr w:type="spellStart"/>
      <w:r>
        <w:rPr>
          <w:rFonts w:ascii="Traditional Arabic" w:hAnsi="Traditional Arabic"/>
          <w:color w:val="000000" w:themeColor="text1"/>
          <w:rtl/>
        </w:rPr>
        <w:t>الغيتابى</w:t>
      </w:r>
      <w:proofErr w:type="spellEnd"/>
      <w:r>
        <w:rPr>
          <w:rFonts w:ascii="Traditional Arabic" w:hAnsi="Traditional Arabic"/>
          <w:color w:val="000000" w:themeColor="text1"/>
          <w:rtl/>
        </w:rPr>
        <w:t xml:space="preserve"> </w:t>
      </w:r>
      <w:proofErr w:type="spellStart"/>
      <w:r>
        <w:rPr>
          <w:rFonts w:ascii="Traditional Arabic" w:hAnsi="Traditional Arabic"/>
          <w:color w:val="000000" w:themeColor="text1"/>
          <w:rtl/>
        </w:rPr>
        <w:t>الحنفى</w:t>
      </w:r>
      <w:proofErr w:type="spellEnd"/>
      <w:r>
        <w:rPr>
          <w:rFonts w:ascii="Traditional Arabic" w:hAnsi="Traditional Arabic"/>
          <w:color w:val="000000" w:themeColor="text1"/>
          <w:rtl/>
        </w:rPr>
        <w:t xml:space="preserve"> بدر الدين </w:t>
      </w:r>
      <w:proofErr w:type="spellStart"/>
      <w:r>
        <w:rPr>
          <w:rFonts w:ascii="Traditional Arabic" w:hAnsi="Traditional Arabic"/>
          <w:color w:val="000000" w:themeColor="text1"/>
          <w:rtl/>
        </w:rPr>
        <w:t>العينى</w:t>
      </w:r>
      <w:proofErr w:type="spellEnd"/>
      <w:r>
        <w:rPr>
          <w:rFonts w:ascii="Traditional Arabic" w:hAnsi="Traditional Arabic"/>
          <w:color w:val="000000" w:themeColor="text1"/>
          <w:rtl/>
        </w:rPr>
        <w:t xml:space="preserve"> (المتوفى: 855هـ) .</w:t>
      </w:r>
      <w:r>
        <w:rPr>
          <w:rtl/>
        </w:rPr>
        <w:t xml:space="preserve"> </w:t>
      </w:r>
      <w:r>
        <w:rPr>
          <w:rFonts w:ascii="Traditional Arabic" w:hAnsi="Traditional Arabic"/>
          <w:color w:val="000000" w:themeColor="text1"/>
          <w:rtl/>
        </w:rPr>
        <w:t>دار الكتب العلمية - بيروت، لبنان،</w:t>
      </w:r>
      <w:r>
        <w:rPr>
          <w:rtl/>
        </w:rPr>
        <w:t xml:space="preserve"> </w:t>
      </w:r>
      <w:r>
        <w:rPr>
          <w:rFonts w:ascii="Traditional Arabic" w:hAnsi="Traditional Arabic"/>
          <w:color w:val="000000" w:themeColor="text1"/>
          <w:rtl/>
        </w:rPr>
        <w:t xml:space="preserve">ط الأولى، 1420 هـ, </w:t>
      </w:r>
      <w:r>
        <w:rPr>
          <w:rFonts w:ascii="Traditional Arabic" w:hAnsi="Traditional Arabic"/>
          <w:color w:val="000000" w:themeColor="text1"/>
          <w:highlight w:val="yellow"/>
          <w:rtl/>
        </w:rPr>
        <w:t>.</w:t>
      </w:r>
    </w:p>
    <w:p w:rsidR="00A35ACB" w:rsidRDefault="00A35ACB" w:rsidP="008C2EE6">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التحرير شرح الدليل</w:t>
      </w:r>
      <w:r w:rsidR="008C2EE6">
        <w:rPr>
          <w:rFonts w:ascii="Traditional Arabic" w:hAnsi="Traditional Arabic" w:hint="cs"/>
          <w:color w:val="000000" w:themeColor="text1"/>
          <w:rtl/>
        </w:rPr>
        <w:t xml:space="preserve">(دليل الطالب)؛ </w:t>
      </w:r>
      <w:r w:rsidR="008C2EE6" w:rsidRPr="008C2EE6">
        <w:rPr>
          <w:rFonts w:ascii="Traditional Arabic" w:hAnsi="Traditional Arabic"/>
          <w:color w:val="000000" w:themeColor="text1"/>
          <w:rtl/>
        </w:rPr>
        <w:t>أبو المنذر محمود بن محمد بن مصطفى بن عبد اللطيف المنياوي</w:t>
      </w:r>
      <w:r w:rsidR="008C2EE6">
        <w:rPr>
          <w:rFonts w:ascii="Traditional Arabic" w:hAnsi="Traditional Arabic" w:hint="cs"/>
          <w:color w:val="000000" w:themeColor="text1"/>
          <w:rtl/>
        </w:rPr>
        <w:t xml:space="preserve"> ، </w:t>
      </w:r>
      <w:r w:rsidR="008C2EE6" w:rsidRPr="008C2EE6">
        <w:rPr>
          <w:rFonts w:ascii="Traditional Arabic" w:hAnsi="Traditional Arabic"/>
          <w:color w:val="000000" w:themeColor="text1"/>
          <w:rtl/>
        </w:rPr>
        <w:t>المكتبة الشاملة، مصر</w:t>
      </w:r>
      <w:r w:rsidR="008C2EE6">
        <w:rPr>
          <w:rFonts w:ascii="Traditional Arabic" w:hAnsi="Traditional Arabic" w:hint="cs"/>
          <w:color w:val="000000" w:themeColor="text1"/>
          <w:rtl/>
        </w:rPr>
        <w:t xml:space="preserve"> ، ط:</w:t>
      </w:r>
      <w:r w:rsidR="008C2EE6" w:rsidRPr="008C2EE6">
        <w:rPr>
          <w:rtl/>
        </w:rPr>
        <w:t xml:space="preserve"> </w:t>
      </w:r>
      <w:r w:rsidR="008C2EE6" w:rsidRPr="008C2EE6">
        <w:rPr>
          <w:rFonts w:ascii="Traditional Arabic" w:hAnsi="Traditional Arabic"/>
          <w:color w:val="000000" w:themeColor="text1"/>
          <w:rtl/>
        </w:rPr>
        <w:t>الأولى، 1432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lastRenderedPageBreak/>
        <w:t xml:space="preserve">التحقيق في مسائل الخلاف(التحقيق في أحاديث الخلاف) ؛ جمال الدين أبو الفرج عبد الرحمن بن علي بن محمد </w:t>
      </w:r>
      <w:proofErr w:type="spellStart"/>
      <w:r>
        <w:rPr>
          <w:rFonts w:ascii="Traditional Arabic" w:hAnsi="Traditional Arabic"/>
          <w:color w:val="000000" w:themeColor="text1"/>
          <w:rtl/>
        </w:rPr>
        <w:t>الجوزي</w:t>
      </w:r>
      <w:proofErr w:type="spellEnd"/>
      <w:r>
        <w:rPr>
          <w:rFonts w:ascii="Traditional Arabic" w:hAnsi="Traditional Arabic"/>
          <w:color w:val="000000" w:themeColor="text1"/>
          <w:rtl/>
        </w:rPr>
        <w:t xml:space="preserve"> (المتوفى : 597هـ) ، دار الكتب العلمية – بيروت ، ط الأولى ، 1415.</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التلخيص </w:t>
      </w:r>
      <w:proofErr w:type="spellStart"/>
      <w:r>
        <w:rPr>
          <w:rFonts w:ascii="Traditional Arabic" w:hAnsi="Traditional Arabic"/>
          <w:color w:val="000000" w:themeColor="text1"/>
          <w:rtl/>
        </w:rPr>
        <w:t>الحبير</w:t>
      </w:r>
      <w:proofErr w:type="spellEnd"/>
      <w:r>
        <w:rPr>
          <w:rFonts w:ascii="Traditional Arabic" w:hAnsi="Traditional Arabic"/>
          <w:color w:val="000000" w:themeColor="text1"/>
          <w:rtl/>
        </w:rPr>
        <w:t xml:space="preserve"> ؛ للحافظ ابن حجر العسقلاني ، المتوفى : 852هـ، الناشر : دار الكتب العلمية ، بيروت ، ط1 ،  1419هـ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التلقين في الفقه المالكي ؛ أبو محمد عبد الوهاب بن علي بن نصر الثعلبي البغدادي المالكي (المتوفى: 422هـ) . دار الكتب العلمية ، ط الأولى 1425هـ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التمهيد لما في الموطأ من المعاني والأسانيد ؛ أبو عمر بن عبد البر (المتوفى: 463هـ)،</w:t>
      </w:r>
      <w:r>
        <w:rPr>
          <w:rtl/>
        </w:rPr>
        <w:t xml:space="preserve"> </w:t>
      </w:r>
      <w:r>
        <w:rPr>
          <w:rFonts w:ascii="Traditional Arabic" w:hAnsi="Traditional Arabic"/>
          <w:color w:val="000000" w:themeColor="text1"/>
          <w:rtl/>
        </w:rPr>
        <w:t xml:space="preserve">وزارة عموم الأوقاف والشؤون الإسلامية – المغرب . عام النشر: 1387 هـ. </w:t>
      </w:r>
      <w:r>
        <w:rPr>
          <w:rFonts w:ascii="Traditional Arabic" w:hAnsi="Traditional Arabic"/>
          <w:color w:val="000000" w:themeColor="text1"/>
          <w:highlight w:val="yellow"/>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التنبيه في الفقه الشافعي ؛ أبو </w:t>
      </w:r>
      <w:proofErr w:type="spellStart"/>
      <w:r>
        <w:rPr>
          <w:rFonts w:ascii="Traditional Arabic" w:hAnsi="Traditional Arabic"/>
          <w:color w:val="000000" w:themeColor="text1"/>
          <w:rtl/>
        </w:rPr>
        <w:t>اسحاق</w:t>
      </w:r>
      <w:proofErr w:type="spellEnd"/>
      <w:r>
        <w:rPr>
          <w:rFonts w:ascii="Traditional Arabic" w:hAnsi="Traditional Arabic"/>
          <w:color w:val="000000" w:themeColor="text1"/>
          <w:rtl/>
        </w:rPr>
        <w:t xml:space="preserve"> إبراهيم بن علي بن يوسف الشيرازي (المتوفى: 476هـ) ، عالم الكتب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الجوهرة النيرة على مختصر </w:t>
      </w:r>
      <w:proofErr w:type="spellStart"/>
      <w:r>
        <w:rPr>
          <w:rFonts w:ascii="Tahoma" w:hAnsi="Tahoma"/>
          <w:rtl/>
        </w:rPr>
        <w:t>القدوري</w:t>
      </w:r>
      <w:proofErr w:type="spellEnd"/>
      <w:r>
        <w:rPr>
          <w:rFonts w:ascii="Traditional Arabic" w:hAnsi="Traditional Arabic"/>
          <w:color w:val="000000" w:themeColor="text1"/>
          <w:rtl/>
        </w:rPr>
        <w:t xml:space="preserve"> ؛ أبو بكر بن علي بن محمد </w:t>
      </w:r>
      <w:proofErr w:type="spellStart"/>
      <w:r>
        <w:rPr>
          <w:rFonts w:ascii="Traditional Arabic" w:hAnsi="Traditional Arabic"/>
          <w:color w:val="000000" w:themeColor="text1"/>
          <w:rtl/>
        </w:rPr>
        <w:t>الحدادي</w:t>
      </w:r>
      <w:proofErr w:type="spellEnd"/>
      <w:r>
        <w:rPr>
          <w:rFonts w:ascii="Traditional Arabic" w:hAnsi="Traditional Arabic"/>
          <w:color w:val="000000" w:themeColor="text1"/>
          <w:rtl/>
        </w:rPr>
        <w:t xml:space="preserve"> اليمني الحنفي (المتوفى: 800هـ) ، المطبعة الخيرية ، الطبعة: الأولى، 1322هـ .</w:t>
      </w:r>
    </w:p>
    <w:p w:rsidR="0061347B" w:rsidRDefault="0061347B" w:rsidP="0061347B">
      <w:pPr>
        <w:widowControl/>
        <w:numPr>
          <w:ilvl w:val="0"/>
          <w:numId w:val="36"/>
        </w:numPr>
        <w:ind w:hanging="722"/>
        <w:contextualSpacing/>
        <w:jc w:val="lowKashida"/>
        <w:rPr>
          <w:rFonts w:ascii="Traditional Arabic" w:hAnsi="Traditional Arabic" w:hint="cs"/>
          <w:color w:val="000000" w:themeColor="text1"/>
        </w:rPr>
      </w:pPr>
      <w:r>
        <w:rPr>
          <w:rFonts w:ascii="Traditional Arabic" w:hAnsi="Traditional Arabic"/>
          <w:rtl/>
        </w:rPr>
        <w:t>الحدود الأنيقة والتعريفات الدقيقة</w:t>
      </w:r>
      <w:r>
        <w:rPr>
          <w:rFonts w:ascii="Traditional Arabic" w:hAnsi="Traditional Arabic" w:hint="cs"/>
          <w:rtl/>
        </w:rPr>
        <w:t xml:space="preserve"> ، </w:t>
      </w:r>
      <w:r w:rsidRPr="0061347B">
        <w:rPr>
          <w:rFonts w:ascii="Traditional Arabic" w:hAnsi="Traditional Arabic"/>
          <w:rtl/>
        </w:rPr>
        <w:t xml:space="preserve">زكريا بن محمد الأنصاري، أبو يحيى </w:t>
      </w:r>
      <w:proofErr w:type="spellStart"/>
      <w:r w:rsidRPr="0061347B">
        <w:rPr>
          <w:rFonts w:ascii="Traditional Arabic" w:hAnsi="Traditional Arabic"/>
          <w:rtl/>
        </w:rPr>
        <w:t>السنيكي</w:t>
      </w:r>
      <w:proofErr w:type="spellEnd"/>
      <w:r w:rsidRPr="0061347B">
        <w:rPr>
          <w:rFonts w:ascii="Traditional Arabic" w:hAnsi="Traditional Arabic"/>
          <w:rtl/>
        </w:rPr>
        <w:t xml:space="preserve"> (المتوفى: 926هـ)</w:t>
      </w:r>
      <w:r>
        <w:rPr>
          <w:rFonts w:ascii="Traditional Arabic" w:hAnsi="Traditional Arabic" w:hint="cs"/>
          <w:rtl/>
        </w:rPr>
        <w:t xml:space="preserve"> ، </w:t>
      </w:r>
      <w:r w:rsidRPr="0061347B">
        <w:rPr>
          <w:rFonts w:ascii="Traditional Arabic" w:hAnsi="Traditional Arabic"/>
          <w:rtl/>
        </w:rPr>
        <w:t xml:space="preserve">دار الفكر المعاصر </w:t>
      </w:r>
      <w:r>
        <w:rPr>
          <w:rFonts w:ascii="Traditional Arabic" w:hAnsi="Traditional Arabic"/>
          <w:rtl/>
        </w:rPr>
        <w:t>–</w:t>
      </w:r>
      <w:r w:rsidRPr="0061347B">
        <w:rPr>
          <w:rFonts w:ascii="Traditional Arabic" w:hAnsi="Traditional Arabic"/>
          <w:rtl/>
        </w:rPr>
        <w:t xml:space="preserve"> بيروت</w:t>
      </w:r>
      <w:r>
        <w:rPr>
          <w:rFonts w:ascii="Traditional Arabic" w:hAnsi="Traditional Arabic" w:hint="cs"/>
          <w:rtl/>
        </w:rPr>
        <w:t xml:space="preserve"> ، ط</w:t>
      </w:r>
      <w:r w:rsidRPr="0061347B">
        <w:rPr>
          <w:rFonts w:ascii="Traditional Arabic" w:hAnsi="Traditional Arabic"/>
          <w:rtl/>
        </w:rPr>
        <w:t>: الأولى، 1411</w:t>
      </w:r>
      <w:r>
        <w:rPr>
          <w:rFonts w:ascii="Traditional Arabic" w:hAnsi="Traditional Arabic" w:hint="cs"/>
          <w:rtl/>
        </w:rPr>
        <w:t xml:space="preserve">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الحيض والنفاس ، رواية ودراية ؛ </w:t>
      </w:r>
      <w:proofErr w:type="spellStart"/>
      <w:r>
        <w:rPr>
          <w:rFonts w:ascii="Traditional Arabic" w:hAnsi="Traditional Arabic"/>
          <w:color w:val="000000" w:themeColor="text1"/>
          <w:rtl/>
        </w:rPr>
        <w:t>دبيان</w:t>
      </w:r>
      <w:proofErr w:type="spellEnd"/>
      <w:r>
        <w:rPr>
          <w:rFonts w:ascii="Traditional Arabic" w:hAnsi="Traditional Arabic"/>
          <w:color w:val="000000" w:themeColor="text1"/>
          <w:rtl/>
        </w:rPr>
        <w:t xml:space="preserve"> بن محمد </w:t>
      </w:r>
      <w:proofErr w:type="spellStart"/>
      <w:r>
        <w:rPr>
          <w:rFonts w:ascii="Traditional Arabic" w:hAnsi="Traditional Arabic"/>
          <w:color w:val="000000" w:themeColor="text1"/>
          <w:rtl/>
        </w:rPr>
        <w:t>الدبيان</w:t>
      </w:r>
      <w:proofErr w:type="spellEnd"/>
      <w:r>
        <w:rPr>
          <w:rFonts w:ascii="Traditional Arabic" w:hAnsi="Traditional Arabic"/>
          <w:color w:val="000000" w:themeColor="text1"/>
          <w:rtl/>
        </w:rPr>
        <w:t xml:space="preserve"> . منشور على الشبكة </w:t>
      </w:r>
      <w:proofErr w:type="spellStart"/>
      <w:r>
        <w:rPr>
          <w:rFonts w:ascii="Traditional Arabic" w:hAnsi="Traditional Arabic"/>
          <w:color w:val="000000" w:themeColor="text1"/>
          <w:rtl/>
        </w:rPr>
        <w:t>العنكبوتية</w:t>
      </w:r>
      <w:proofErr w:type="spellEnd"/>
      <w:r>
        <w:rPr>
          <w:rFonts w:ascii="Traditional Arabic" w:hAnsi="Traditional Arabic"/>
          <w:color w:val="000000" w:themeColor="text1"/>
          <w:rtl/>
        </w:rPr>
        <w:t xml:space="preserve"> ؛ وهذا الرابط/ </w:t>
      </w:r>
      <w:r>
        <w:rPr>
          <w:rFonts w:ascii="Traditional Arabic" w:hAnsi="Traditional Arabic"/>
          <w:color w:val="000000" w:themeColor="text1"/>
          <w:sz w:val="20"/>
          <w:szCs w:val="20"/>
        </w:rPr>
        <w:t>http://www.waqfeya.com/book.php?bid.1756</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الدر المختار وحاشية ابن عابدين</w:t>
      </w:r>
      <w:r>
        <w:rPr>
          <w:rFonts w:ascii="Traditional Arabic" w:hAnsi="Traditional Arabic"/>
          <w:color w:val="000000" w:themeColor="text1"/>
          <w:rtl/>
        </w:rPr>
        <w:t xml:space="preserve"> ؛ ابن عابدين، محمد أمين بن عمر الدمشقي الحنفي (المتوفى: 1252هـ) . دار الفكر-بيروت ، ط: الثانية، 1412هـ.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الذخيرة </w:t>
      </w:r>
      <w:proofErr w:type="spellStart"/>
      <w:r>
        <w:rPr>
          <w:rFonts w:ascii="Tahoma" w:hAnsi="Tahoma"/>
          <w:rtl/>
        </w:rPr>
        <w:t>للقرافي</w:t>
      </w:r>
      <w:proofErr w:type="spellEnd"/>
      <w:r>
        <w:rPr>
          <w:rFonts w:ascii="Traditional Arabic" w:hAnsi="Traditional Arabic"/>
          <w:color w:val="000000" w:themeColor="text1"/>
          <w:rtl/>
        </w:rPr>
        <w:t xml:space="preserve"> ؛ أبو العباس شهاب الدين أحمد بن إدريس المالكي الشهير </w:t>
      </w:r>
      <w:proofErr w:type="spellStart"/>
      <w:r>
        <w:rPr>
          <w:rFonts w:ascii="Traditional Arabic" w:hAnsi="Traditional Arabic"/>
          <w:color w:val="000000" w:themeColor="text1"/>
          <w:rtl/>
        </w:rPr>
        <w:t>بالقرافي</w:t>
      </w:r>
      <w:proofErr w:type="spellEnd"/>
      <w:r>
        <w:rPr>
          <w:rFonts w:ascii="Traditional Arabic" w:hAnsi="Traditional Arabic"/>
          <w:color w:val="000000" w:themeColor="text1"/>
          <w:rtl/>
        </w:rPr>
        <w:t xml:space="preserve"> (المتوفى: 684هـ) . دار الغرب الإسلامي- بيروت ، ط: الأولى، 1994 م.</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الروض المربع ؛ منصور بن يونس </w:t>
      </w:r>
      <w:proofErr w:type="spellStart"/>
      <w:r>
        <w:rPr>
          <w:rFonts w:ascii="Traditional Arabic" w:hAnsi="Traditional Arabic"/>
          <w:color w:val="000000" w:themeColor="text1"/>
          <w:rtl/>
        </w:rPr>
        <w:t>البهوتى</w:t>
      </w:r>
      <w:proofErr w:type="spellEnd"/>
      <w:r>
        <w:rPr>
          <w:rFonts w:ascii="Traditional Arabic" w:hAnsi="Traditional Arabic"/>
          <w:color w:val="000000" w:themeColor="text1"/>
          <w:rtl/>
        </w:rPr>
        <w:t xml:space="preserve"> </w:t>
      </w:r>
      <w:proofErr w:type="spellStart"/>
      <w:r>
        <w:rPr>
          <w:rFonts w:ascii="Traditional Arabic" w:hAnsi="Traditional Arabic"/>
          <w:color w:val="000000" w:themeColor="text1"/>
          <w:rtl/>
        </w:rPr>
        <w:t>الحنبلى</w:t>
      </w:r>
      <w:proofErr w:type="spellEnd"/>
      <w:r>
        <w:rPr>
          <w:rFonts w:ascii="Traditional Arabic" w:hAnsi="Traditional Arabic"/>
          <w:color w:val="000000" w:themeColor="text1"/>
          <w:rtl/>
        </w:rPr>
        <w:t xml:space="preserve"> (المتوفى: 1051هـ)، دار المؤيد - مؤسسة الرسالة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tl/>
        </w:rPr>
        <w:t xml:space="preserve">السنن الكبرى </w:t>
      </w:r>
      <w:proofErr w:type="spellStart"/>
      <w:r>
        <w:rPr>
          <w:rtl/>
        </w:rPr>
        <w:t>للبيهقي</w:t>
      </w:r>
      <w:proofErr w:type="spellEnd"/>
      <w:r>
        <w:rPr>
          <w:rtl/>
        </w:rPr>
        <w:t xml:space="preserve"> ؛ أحمد بن الحسين بن علي . أبو بكر </w:t>
      </w:r>
      <w:proofErr w:type="spellStart"/>
      <w:r>
        <w:rPr>
          <w:rtl/>
        </w:rPr>
        <w:t>البيهقي</w:t>
      </w:r>
      <w:proofErr w:type="spellEnd"/>
      <w:r>
        <w:rPr>
          <w:rtl/>
        </w:rPr>
        <w:t xml:space="preserve"> (المتوفى: 458هـ) ، دار الكتب العلمية، بيروت ، </w:t>
      </w:r>
      <w:r>
        <w:rPr>
          <w:rFonts w:ascii="Traditional Arabic" w:hAnsi="Traditional Arabic"/>
          <w:color w:val="000000" w:themeColor="text1"/>
          <w:rtl/>
        </w:rPr>
        <w:t>الطبعة: الثالثة، 1424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lastRenderedPageBreak/>
        <w:t xml:space="preserve">الشرح الكبير للشيخ </w:t>
      </w:r>
      <w:proofErr w:type="spellStart"/>
      <w:r>
        <w:rPr>
          <w:rFonts w:ascii="Tahoma" w:hAnsi="Tahoma"/>
          <w:rtl/>
        </w:rPr>
        <w:t>الدردير</w:t>
      </w:r>
      <w:proofErr w:type="spellEnd"/>
      <w:r>
        <w:rPr>
          <w:rFonts w:ascii="Tahoma" w:hAnsi="Tahoma"/>
          <w:rtl/>
        </w:rPr>
        <w:t xml:space="preserve"> وحاشية الدسوقي</w:t>
      </w:r>
      <w:r>
        <w:rPr>
          <w:rFonts w:ascii="Traditional Arabic" w:hAnsi="Traditional Arabic"/>
          <w:color w:val="000000" w:themeColor="text1"/>
          <w:rtl/>
        </w:rPr>
        <w:t xml:space="preserve"> ؛ محمد بن أحمد بن عرفة الدسوقي المالكي (المتوفى: 1230هـ) ، دار الفكر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sz w:val="28"/>
          <w:rtl/>
        </w:rPr>
        <w:t xml:space="preserve">الشرح الممتع على زاد </w:t>
      </w:r>
      <w:proofErr w:type="spellStart"/>
      <w:r>
        <w:rPr>
          <w:rFonts w:ascii="Tahoma" w:hAnsi="Tahoma"/>
          <w:sz w:val="28"/>
          <w:rtl/>
        </w:rPr>
        <w:t>المستقنع</w:t>
      </w:r>
      <w:proofErr w:type="spellEnd"/>
      <w:r>
        <w:rPr>
          <w:rFonts w:ascii="Traditional Arabic" w:hAnsi="Traditional Arabic"/>
          <w:color w:val="000000" w:themeColor="text1"/>
          <w:rtl/>
        </w:rPr>
        <w:t xml:space="preserve">  ؛ محمد بن صالح بن محمد </w:t>
      </w:r>
      <w:proofErr w:type="spellStart"/>
      <w:r>
        <w:rPr>
          <w:rFonts w:ascii="Traditional Arabic" w:hAnsi="Traditional Arabic"/>
          <w:color w:val="000000" w:themeColor="text1"/>
          <w:rtl/>
        </w:rPr>
        <w:t>العثيمين</w:t>
      </w:r>
      <w:proofErr w:type="spellEnd"/>
      <w:r>
        <w:rPr>
          <w:rFonts w:ascii="Traditional Arabic" w:hAnsi="Traditional Arabic"/>
          <w:color w:val="000000" w:themeColor="text1"/>
          <w:rtl/>
        </w:rPr>
        <w:t xml:space="preserve"> (المتوفى: 1421هـ)، دار ابن </w:t>
      </w:r>
      <w:proofErr w:type="spellStart"/>
      <w:r>
        <w:rPr>
          <w:rFonts w:ascii="Traditional Arabic" w:hAnsi="Traditional Arabic"/>
          <w:color w:val="000000" w:themeColor="text1"/>
          <w:rtl/>
        </w:rPr>
        <w:t>الجوزي</w:t>
      </w:r>
      <w:proofErr w:type="spellEnd"/>
      <w:r>
        <w:rPr>
          <w:rFonts w:ascii="Traditional Arabic" w:hAnsi="Traditional Arabic"/>
          <w:color w:val="000000" w:themeColor="text1"/>
          <w:rtl/>
        </w:rPr>
        <w:t>، الطبعة: الأولى، 1422هـ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الصحاح في اللغة ؛ إسماعيل الجوهري . مطابع دار الكتاب العربي بمصر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العناية شرح الهداية ؛ محمد بن محمد بن محمود، أكمل الدين أبو عبد الله الرومي </w:t>
      </w:r>
      <w:proofErr w:type="spellStart"/>
      <w:r>
        <w:rPr>
          <w:rFonts w:ascii="Traditional Arabic" w:hAnsi="Traditional Arabic"/>
          <w:color w:val="000000" w:themeColor="text1"/>
          <w:rtl/>
        </w:rPr>
        <w:t>البابرتي</w:t>
      </w:r>
      <w:proofErr w:type="spellEnd"/>
      <w:r>
        <w:rPr>
          <w:rFonts w:ascii="Traditional Arabic" w:hAnsi="Traditional Arabic"/>
          <w:color w:val="000000" w:themeColor="text1"/>
          <w:rtl/>
        </w:rPr>
        <w:t xml:space="preserve"> (المتوفى: 786هـ) ، دار الفكر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الغرر البهية في شرح البهجة الوردية</w:t>
      </w:r>
      <w:r>
        <w:rPr>
          <w:rFonts w:ascii="Traditional Arabic" w:hAnsi="Traditional Arabic"/>
          <w:color w:val="000000" w:themeColor="text1"/>
          <w:rtl/>
        </w:rPr>
        <w:t xml:space="preserve"> ؛ زكريا بن محمد بن أحمد بن زكريا الأنصاري، زين الدين أبو يحيى </w:t>
      </w:r>
      <w:proofErr w:type="spellStart"/>
      <w:r>
        <w:rPr>
          <w:rFonts w:ascii="Traditional Arabic" w:hAnsi="Traditional Arabic"/>
          <w:color w:val="000000" w:themeColor="text1"/>
          <w:rtl/>
        </w:rPr>
        <w:t>السنيكي</w:t>
      </w:r>
      <w:proofErr w:type="spellEnd"/>
      <w:r>
        <w:rPr>
          <w:rFonts w:ascii="Traditional Arabic" w:hAnsi="Traditional Arabic"/>
          <w:color w:val="000000" w:themeColor="text1"/>
          <w:rtl/>
        </w:rPr>
        <w:t xml:space="preserve"> (المتوفى: 926هـ) ، المطبعة </w:t>
      </w:r>
      <w:proofErr w:type="spellStart"/>
      <w:r>
        <w:rPr>
          <w:rFonts w:ascii="Traditional Arabic" w:hAnsi="Traditional Arabic"/>
          <w:color w:val="000000" w:themeColor="text1"/>
          <w:rtl/>
        </w:rPr>
        <w:t>الميمنية</w:t>
      </w:r>
      <w:proofErr w:type="spellEnd"/>
      <w:r>
        <w:rPr>
          <w:rFonts w:ascii="Traditional Arabic" w:hAnsi="Traditional Arabic"/>
          <w:color w:val="000000" w:themeColor="text1"/>
          <w:rtl/>
        </w:rPr>
        <w:t xml:space="preserve">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الفتاوى الكبرى لابن تيمية</w:t>
      </w:r>
      <w:r>
        <w:rPr>
          <w:rFonts w:ascii="Traditional Arabic" w:hAnsi="Traditional Arabic"/>
          <w:color w:val="000000" w:themeColor="text1"/>
          <w:rtl/>
        </w:rPr>
        <w:t xml:space="preserve"> ؛ تقي الدين أبو العباس أحمد بن عبد الحليم ابن تيمية (المتوفى: 728هـ) ، دار الكتب العلمية ، الطبعة: الأولى، 1408هـ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الفروع وتصحيح الفروع ؛ محمد بن مفلح ، أبو عبد الله، شمس الدين المقدسي ثم </w:t>
      </w:r>
      <w:proofErr w:type="spellStart"/>
      <w:r>
        <w:rPr>
          <w:rFonts w:ascii="Traditional Arabic" w:hAnsi="Traditional Arabic"/>
          <w:color w:val="000000" w:themeColor="text1"/>
          <w:rtl/>
        </w:rPr>
        <w:t>الصالحي</w:t>
      </w:r>
      <w:proofErr w:type="spellEnd"/>
      <w:r>
        <w:rPr>
          <w:rFonts w:ascii="Traditional Arabic" w:hAnsi="Traditional Arabic"/>
          <w:color w:val="000000" w:themeColor="text1"/>
          <w:rtl/>
        </w:rPr>
        <w:t xml:space="preserve"> الحنبلي (المتوفى: 763هـ) . مؤسسة الرسالة ، ط الأولى 1424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الفروق </w:t>
      </w:r>
      <w:proofErr w:type="spellStart"/>
      <w:r>
        <w:rPr>
          <w:rFonts w:ascii="Tahoma" w:hAnsi="Tahoma"/>
          <w:rtl/>
        </w:rPr>
        <w:t>للقرافي</w:t>
      </w:r>
      <w:proofErr w:type="spellEnd"/>
      <w:r>
        <w:rPr>
          <w:rFonts w:ascii="Tahoma" w:hAnsi="Tahoma"/>
          <w:rtl/>
        </w:rPr>
        <w:t xml:space="preserve"> . أنوار </w:t>
      </w:r>
      <w:proofErr w:type="spellStart"/>
      <w:r>
        <w:rPr>
          <w:rFonts w:ascii="Tahoma" w:hAnsi="Tahoma"/>
          <w:rtl/>
        </w:rPr>
        <w:t>البروق</w:t>
      </w:r>
      <w:proofErr w:type="spellEnd"/>
      <w:r>
        <w:rPr>
          <w:rFonts w:ascii="Tahoma" w:hAnsi="Tahoma"/>
          <w:rtl/>
        </w:rPr>
        <w:t xml:space="preserve"> في أنواء الفروق</w:t>
      </w:r>
      <w:r>
        <w:rPr>
          <w:rFonts w:ascii="Traditional Arabic" w:hAnsi="Traditional Arabic"/>
          <w:color w:val="000000" w:themeColor="text1"/>
          <w:rtl/>
        </w:rPr>
        <w:t xml:space="preserve"> ؛ أبو العباس شهاب الدين أحمد بن إدريس بن عبد الرحمن المالكي الشهير </w:t>
      </w:r>
      <w:proofErr w:type="spellStart"/>
      <w:r>
        <w:rPr>
          <w:rFonts w:ascii="Traditional Arabic" w:hAnsi="Traditional Arabic"/>
          <w:color w:val="000000" w:themeColor="text1"/>
          <w:rtl/>
        </w:rPr>
        <w:t>بالقرافي</w:t>
      </w:r>
      <w:proofErr w:type="spellEnd"/>
      <w:r>
        <w:rPr>
          <w:rFonts w:ascii="Traditional Arabic" w:hAnsi="Traditional Arabic"/>
          <w:color w:val="000000" w:themeColor="text1"/>
          <w:rtl/>
        </w:rPr>
        <w:t xml:space="preserve"> (المتوفى: 684هـ) ، عالم الكتب.</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tl/>
        </w:rPr>
        <w:t xml:space="preserve">الفواكه </w:t>
      </w:r>
      <w:proofErr w:type="spellStart"/>
      <w:r>
        <w:rPr>
          <w:rtl/>
        </w:rPr>
        <w:t>الدواني</w:t>
      </w:r>
      <w:proofErr w:type="spellEnd"/>
      <w:r>
        <w:rPr>
          <w:rtl/>
        </w:rPr>
        <w:t xml:space="preserve"> على رسالة ابن أبي زيد القيرواني ؛ أحمد بن غانم (أو غنيم) بن سالم ابن مهنا، شهاب الدين المالكي (المتوفى: 1126هـ) . دار الفكر، ط 1415هـ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القاموس الفقهي ؛ الدكتور سعدي أبو حبيب ، دار الفكر. دمشق ، ط الثانية 1408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الكافي في فقه أهل المدينة ؛ أبو عمر يوسف بن عبد البر بن عاصم </w:t>
      </w:r>
      <w:proofErr w:type="spellStart"/>
      <w:r>
        <w:rPr>
          <w:rFonts w:ascii="Traditional Arabic" w:hAnsi="Traditional Arabic"/>
          <w:color w:val="000000" w:themeColor="text1"/>
          <w:rtl/>
        </w:rPr>
        <w:t>النمري</w:t>
      </w:r>
      <w:proofErr w:type="spellEnd"/>
      <w:r>
        <w:rPr>
          <w:rFonts w:ascii="Traditional Arabic" w:hAnsi="Traditional Arabic"/>
          <w:color w:val="000000" w:themeColor="text1"/>
          <w:rtl/>
        </w:rPr>
        <w:t xml:space="preserve"> القرطبي (المتوفى: 463هـ) . مكتبة الرياض الحديثة، الرياض، الطبعة: الثانية، 1400هـ.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المبسوط ؛ شمس الدين محمد بن أبي سهل </w:t>
      </w:r>
      <w:proofErr w:type="spellStart"/>
      <w:r>
        <w:rPr>
          <w:rFonts w:ascii="Traditional Arabic" w:hAnsi="Traditional Arabic"/>
          <w:color w:val="000000" w:themeColor="text1"/>
          <w:rtl/>
        </w:rPr>
        <w:t>السرخسي</w:t>
      </w:r>
      <w:proofErr w:type="spellEnd"/>
      <w:r>
        <w:rPr>
          <w:rFonts w:ascii="Traditional Arabic" w:hAnsi="Traditional Arabic"/>
          <w:color w:val="000000" w:themeColor="text1"/>
          <w:rtl/>
        </w:rPr>
        <w:t xml:space="preserve"> ، دار المعرفة ، بيروت .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المجموع ؛ النووي ، دار الفكر ، بيروت ، ط 1974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المحرر في الحديث ؛ شمس الدين محمد بن أحمد بن عبد الهادي الحنبلي (المتوفى : 744هـ) ، دار المعرفة - بيروت ، ط الثالثة ، 1421هـ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lastRenderedPageBreak/>
        <w:t xml:space="preserve">المحلى لابن حزم ؛ </w:t>
      </w:r>
      <w:proofErr w:type="spellStart"/>
      <w:r>
        <w:rPr>
          <w:rFonts w:ascii="Traditional Arabic" w:hAnsi="Traditional Arabic"/>
          <w:color w:val="000000" w:themeColor="text1"/>
          <w:rtl/>
        </w:rPr>
        <w:t>ابو</w:t>
      </w:r>
      <w:proofErr w:type="spellEnd"/>
      <w:r>
        <w:rPr>
          <w:rFonts w:ascii="Traditional Arabic" w:hAnsi="Traditional Arabic"/>
          <w:color w:val="000000" w:themeColor="text1"/>
          <w:rtl/>
        </w:rPr>
        <w:t xml:space="preserve"> محمد علي بن أحمد بن حزم الظاهري ، دار الآفاق الجديدة ،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المحيط </w:t>
      </w:r>
      <w:proofErr w:type="spellStart"/>
      <w:r>
        <w:rPr>
          <w:rFonts w:ascii="Traditional Arabic" w:hAnsi="Traditional Arabic"/>
          <w:color w:val="000000" w:themeColor="text1"/>
          <w:rtl/>
        </w:rPr>
        <w:t>البرهاني</w:t>
      </w:r>
      <w:proofErr w:type="spellEnd"/>
      <w:r>
        <w:rPr>
          <w:rFonts w:ascii="Traditional Arabic" w:hAnsi="Traditional Arabic"/>
          <w:color w:val="000000" w:themeColor="text1"/>
          <w:rtl/>
        </w:rPr>
        <w:t xml:space="preserve"> في الفقه </w:t>
      </w:r>
      <w:proofErr w:type="spellStart"/>
      <w:r>
        <w:rPr>
          <w:rFonts w:ascii="Traditional Arabic" w:hAnsi="Traditional Arabic"/>
          <w:color w:val="000000" w:themeColor="text1"/>
          <w:rtl/>
        </w:rPr>
        <w:t>النعماني</w:t>
      </w:r>
      <w:proofErr w:type="spellEnd"/>
      <w:r>
        <w:rPr>
          <w:rFonts w:ascii="Traditional Arabic" w:hAnsi="Traditional Arabic"/>
          <w:color w:val="000000" w:themeColor="text1"/>
          <w:rtl/>
        </w:rPr>
        <w:t xml:space="preserve"> ؛ أبو المعالي برهان الدين محمود بن أحمد بن عبد العزيز بن عمر بن </w:t>
      </w:r>
      <w:proofErr w:type="spellStart"/>
      <w:r>
        <w:rPr>
          <w:rFonts w:ascii="Traditional Arabic" w:hAnsi="Traditional Arabic"/>
          <w:color w:val="000000" w:themeColor="text1"/>
          <w:rtl/>
        </w:rPr>
        <w:t>مَازَةَ</w:t>
      </w:r>
      <w:proofErr w:type="spellEnd"/>
      <w:r>
        <w:rPr>
          <w:rFonts w:ascii="Traditional Arabic" w:hAnsi="Traditional Arabic"/>
          <w:color w:val="000000" w:themeColor="text1"/>
          <w:rtl/>
        </w:rPr>
        <w:t xml:space="preserve"> البخاري الحنفي (المتوفى: 616هـ) ، دار الكتب العلمية، بيروت ، ط الأولى، 1424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المدونة</w:t>
      </w:r>
      <w:r>
        <w:rPr>
          <w:rFonts w:ascii="Traditional Arabic" w:hAnsi="Traditional Arabic"/>
          <w:color w:val="000000" w:themeColor="text1"/>
          <w:rtl/>
        </w:rPr>
        <w:t xml:space="preserve"> ؛ الإمام مالك بن أنس </w:t>
      </w:r>
      <w:proofErr w:type="spellStart"/>
      <w:r>
        <w:rPr>
          <w:rFonts w:ascii="Traditional Arabic" w:hAnsi="Traditional Arabic"/>
          <w:color w:val="000000" w:themeColor="text1"/>
          <w:rtl/>
        </w:rPr>
        <w:t>الأصبحي</w:t>
      </w:r>
      <w:proofErr w:type="spellEnd"/>
      <w:r>
        <w:rPr>
          <w:rFonts w:ascii="Traditional Arabic" w:hAnsi="Traditional Arabic"/>
          <w:color w:val="000000" w:themeColor="text1"/>
          <w:rtl/>
        </w:rPr>
        <w:t xml:space="preserve"> المدني (المتوفى: 179هـ)، دار الكتب العلمية ، الطبعة: الأولى، 1415هـ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المستدرك على الصحيحين للحاكم ؛ محمد بن عبد الله الحاكم </w:t>
      </w:r>
      <w:proofErr w:type="spellStart"/>
      <w:r>
        <w:rPr>
          <w:rFonts w:ascii="Traditional Arabic" w:hAnsi="Traditional Arabic"/>
          <w:color w:val="000000" w:themeColor="text1"/>
          <w:rtl/>
        </w:rPr>
        <w:t>النيسابوري</w:t>
      </w:r>
      <w:proofErr w:type="spellEnd"/>
      <w:r>
        <w:rPr>
          <w:rFonts w:ascii="Traditional Arabic" w:hAnsi="Traditional Arabic"/>
          <w:color w:val="000000" w:themeColor="text1"/>
          <w:rtl/>
        </w:rPr>
        <w:t xml:space="preserve"> ، دار الكتب العلمية ، بيروت ، ط الأولى 1411هـ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المصباح المنير في غريب الشرح الكبير</w:t>
      </w:r>
      <w:r>
        <w:rPr>
          <w:rFonts w:ascii="Traditional Arabic" w:hAnsi="Traditional Arabic"/>
          <w:color w:val="000000" w:themeColor="text1"/>
          <w:rtl/>
        </w:rPr>
        <w:t>؛ أحمد بن محمد بن علي الفيومي ثم الحموي، أبو العباس (المتوفى: نحو 770هـ) ، المكتبة العلمية – بيروت .</w:t>
      </w:r>
    </w:p>
    <w:p w:rsidR="00A35ACB" w:rsidRDefault="00A35ACB" w:rsidP="008C2EE6">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المعجم الأوسط</w:t>
      </w:r>
      <w:r w:rsidR="008C2EE6">
        <w:rPr>
          <w:rFonts w:ascii="Traditional Arabic" w:hAnsi="Traditional Arabic" w:hint="cs"/>
          <w:color w:val="000000" w:themeColor="text1"/>
          <w:rtl/>
        </w:rPr>
        <w:t>؛</w:t>
      </w:r>
      <w:r w:rsidR="008C2EE6" w:rsidRPr="008C2EE6">
        <w:rPr>
          <w:rtl/>
        </w:rPr>
        <w:t xml:space="preserve"> </w:t>
      </w:r>
      <w:r w:rsidR="008C2EE6" w:rsidRPr="008C2EE6">
        <w:rPr>
          <w:rFonts w:ascii="Traditional Arabic" w:hAnsi="Traditional Arabic"/>
          <w:color w:val="000000" w:themeColor="text1"/>
          <w:rtl/>
        </w:rPr>
        <w:t xml:space="preserve">سليمان بن أحمد بن أيوب بن مطير </w:t>
      </w:r>
      <w:proofErr w:type="spellStart"/>
      <w:r w:rsidR="008C2EE6" w:rsidRPr="008C2EE6">
        <w:rPr>
          <w:rFonts w:ascii="Traditional Arabic" w:hAnsi="Traditional Arabic"/>
          <w:color w:val="000000" w:themeColor="text1"/>
          <w:rtl/>
        </w:rPr>
        <w:t>اللخمي</w:t>
      </w:r>
      <w:proofErr w:type="spellEnd"/>
      <w:r w:rsidR="008C2EE6" w:rsidRPr="008C2EE6">
        <w:rPr>
          <w:rFonts w:ascii="Traditional Arabic" w:hAnsi="Traditional Arabic"/>
          <w:color w:val="000000" w:themeColor="text1"/>
          <w:rtl/>
        </w:rPr>
        <w:t xml:space="preserve"> الشامي، أبو القاسم الطبراني (المتوفى: 360هـ)</w:t>
      </w:r>
      <w:r w:rsidR="008C2EE6">
        <w:rPr>
          <w:rFonts w:ascii="Traditional Arabic" w:hAnsi="Traditional Arabic" w:hint="cs"/>
          <w:color w:val="000000" w:themeColor="text1"/>
          <w:rtl/>
        </w:rPr>
        <w:t xml:space="preserve"> ، </w:t>
      </w:r>
      <w:r w:rsidR="008C2EE6" w:rsidRPr="008C2EE6">
        <w:rPr>
          <w:rFonts w:ascii="Traditional Arabic" w:hAnsi="Traditional Arabic"/>
          <w:color w:val="000000" w:themeColor="text1"/>
          <w:rtl/>
        </w:rPr>
        <w:t xml:space="preserve">دار الحرمين </w:t>
      </w:r>
      <w:r w:rsidR="008C2EE6">
        <w:rPr>
          <w:rFonts w:ascii="Traditional Arabic" w:hAnsi="Traditional Arabic"/>
          <w:color w:val="000000" w:themeColor="text1"/>
          <w:rtl/>
        </w:rPr>
        <w:t>–</w:t>
      </w:r>
      <w:r w:rsidR="008C2EE6" w:rsidRPr="008C2EE6">
        <w:rPr>
          <w:rFonts w:ascii="Traditional Arabic" w:hAnsi="Traditional Arabic"/>
          <w:color w:val="000000" w:themeColor="text1"/>
          <w:rtl/>
        </w:rPr>
        <w:t xml:space="preserve"> القاهرة</w:t>
      </w:r>
      <w:r w:rsidR="008C2EE6">
        <w:rPr>
          <w:rFonts w:ascii="Traditional Arabic" w:hAnsi="Traditional Arabic" w:hint="cs"/>
          <w:color w:val="000000" w:themeColor="text1"/>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المعجم الوسيط</w:t>
      </w:r>
      <w:r>
        <w:rPr>
          <w:rFonts w:ascii="Traditional Arabic" w:hAnsi="Traditional Arabic"/>
          <w:color w:val="000000" w:themeColor="text1"/>
          <w:rtl/>
        </w:rPr>
        <w:t xml:space="preserve"> ؛ مجمع اللغ</w:t>
      </w:r>
      <w:r w:rsidR="008C2EE6">
        <w:rPr>
          <w:rFonts w:ascii="Traditional Arabic" w:hAnsi="Traditional Arabic"/>
          <w:color w:val="000000" w:themeColor="text1"/>
          <w:rtl/>
        </w:rPr>
        <w:t>ة العربية بالقاهرة</w:t>
      </w:r>
      <w:r>
        <w:rPr>
          <w:rFonts w:ascii="Traditional Arabic" w:hAnsi="Traditional Arabic"/>
          <w:color w:val="000000" w:themeColor="text1"/>
          <w:rtl/>
        </w:rPr>
        <w:t>؛ (إبراهيم مصطفى وزملاؤه)، دار الدعوة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sz w:val="28"/>
          <w:rtl/>
        </w:rPr>
        <w:t>المغني ؛ المطبوع مع الشرح الكبير 1 / 252 ط الكتاب العربي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المنتقى شرح الموطأ ؛ أبو الوليد سليمان بن خلف القرطبي </w:t>
      </w:r>
      <w:proofErr w:type="spellStart"/>
      <w:r>
        <w:rPr>
          <w:rFonts w:ascii="Traditional Arabic" w:hAnsi="Traditional Arabic"/>
          <w:color w:val="000000" w:themeColor="text1"/>
          <w:rtl/>
        </w:rPr>
        <w:t>الباجي</w:t>
      </w:r>
      <w:proofErr w:type="spellEnd"/>
      <w:r>
        <w:rPr>
          <w:rFonts w:ascii="Traditional Arabic" w:hAnsi="Traditional Arabic"/>
          <w:color w:val="000000" w:themeColor="text1"/>
          <w:rtl/>
        </w:rPr>
        <w:t xml:space="preserve"> الأندلسي (المتوفى: 474هـ) ، مطبعة السعادة - مصر . ط الأولى، 1332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المنهاج القويم شرح المقدمة الحضرمية ؛ أحمد بن حجر </w:t>
      </w:r>
      <w:proofErr w:type="spellStart"/>
      <w:r>
        <w:rPr>
          <w:rFonts w:ascii="Traditional Arabic" w:hAnsi="Traditional Arabic"/>
          <w:color w:val="000000" w:themeColor="text1"/>
          <w:rtl/>
        </w:rPr>
        <w:t>الهيتمي</w:t>
      </w:r>
      <w:proofErr w:type="spellEnd"/>
      <w:r>
        <w:rPr>
          <w:rFonts w:ascii="Traditional Arabic" w:hAnsi="Traditional Arabic"/>
          <w:color w:val="000000" w:themeColor="text1"/>
          <w:rtl/>
        </w:rPr>
        <w:t xml:space="preserve"> الأنصاري، شهاب الدين شيخ الإسلام، أبو العباس (المتوفى: 974هـ) ، دار الكتب العلمية ، ط الأولى 1420ه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المهذب في فقه الإمام الشافعي ؛ أبو </w:t>
      </w:r>
      <w:proofErr w:type="spellStart"/>
      <w:r>
        <w:rPr>
          <w:rFonts w:ascii="Traditional Arabic" w:hAnsi="Traditional Arabic"/>
          <w:color w:val="000000" w:themeColor="text1"/>
          <w:rtl/>
        </w:rPr>
        <w:t>اسحاق</w:t>
      </w:r>
      <w:proofErr w:type="spellEnd"/>
      <w:r>
        <w:rPr>
          <w:rFonts w:ascii="Traditional Arabic" w:hAnsi="Traditional Arabic"/>
          <w:color w:val="000000" w:themeColor="text1"/>
          <w:rtl/>
        </w:rPr>
        <w:t xml:space="preserve"> إبراهيم بن علي بن يوسف الشيرازي (المتوفى: 476هـ) ، دار الكتب العلمية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الموسوعة الفقهية الكويتية ؛ طبعة وزارة الأوقاف والشئون الإسلامية – الكويت ، من 1404 - 1427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الهداية في شرح بداية </w:t>
      </w:r>
      <w:proofErr w:type="spellStart"/>
      <w:r>
        <w:rPr>
          <w:rFonts w:ascii="Tahoma" w:hAnsi="Tahoma"/>
          <w:rtl/>
        </w:rPr>
        <w:t>المبتدي</w:t>
      </w:r>
      <w:proofErr w:type="spellEnd"/>
      <w:r>
        <w:rPr>
          <w:rFonts w:ascii="Traditional Arabic" w:hAnsi="Traditional Arabic"/>
          <w:color w:val="000000" w:themeColor="text1"/>
          <w:rtl/>
        </w:rPr>
        <w:t xml:space="preserve"> ؛ علي بن أبي بكر بن عبد الجليل </w:t>
      </w:r>
      <w:proofErr w:type="spellStart"/>
      <w:r>
        <w:rPr>
          <w:rFonts w:ascii="Traditional Arabic" w:hAnsi="Traditional Arabic"/>
          <w:color w:val="000000" w:themeColor="text1"/>
          <w:rtl/>
        </w:rPr>
        <w:t>المرغيناني</w:t>
      </w:r>
      <w:proofErr w:type="spellEnd"/>
      <w:r>
        <w:rPr>
          <w:rFonts w:ascii="Traditional Arabic" w:hAnsi="Traditional Arabic"/>
          <w:color w:val="000000" w:themeColor="text1"/>
          <w:rtl/>
        </w:rPr>
        <w:t xml:space="preserve">، أبو الحسن برهان الدين (المتوفى: 593هـ) ، دار </w:t>
      </w:r>
      <w:proofErr w:type="spellStart"/>
      <w:r>
        <w:rPr>
          <w:rFonts w:ascii="Traditional Arabic" w:hAnsi="Traditional Arabic"/>
          <w:color w:val="000000" w:themeColor="text1"/>
          <w:rtl/>
        </w:rPr>
        <w:t>احياء</w:t>
      </w:r>
      <w:proofErr w:type="spellEnd"/>
      <w:r>
        <w:rPr>
          <w:rFonts w:ascii="Traditional Arabic" w:hAnsi="Traditional Arabic"/>
          <w:color w:val="000000" w:themeColor="text1"/>
          <w:rtl/>
        </w:rPr>
        <w:t xml:space="preserve"> التراث العربي –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lastRenderedPageBreak/>
        <w:t xml:space="preserve">بدائع الصنائع في ترتيب الشرائع </w:t>
      </w:r>
      <w:r>
        <w:rPr>
          <w:rFonts w:ascii="Traditional Arabic" w:hAnsi="Traditional Arabic"/>
          <w:color w:val="000000" w:themeColor="text1"/>
          <w:rtl/>
        </w:rPr>
        <w:t xml:space="preserve">؛ علاء الدين، أبو بكر بن مسعود بن أحمد </w:t>
      </w:r>
      <w:proofErr w:type="spellStart"/>
      <w:r>
        <w:rPr>
          <w:rFonts w:ascii="Traditional Arabic" w:hAnsi="Traditional Arabic"/>
          <w:color w:val="000000" w:themeColor="text1"/>
          <w:rtl/>
        </w:rPr>
        <w:t>الكاساني</w:t>
      </w:r>
      <w:proofErr w:type="spellEnd"/>
      <w:r>
        <w:rPr>
          <w:rFonts w:ascii="Traditional Arabic" w:hAnsi="Traditional Arabic"/>
          <w:color w:val="000000" w:themeColor="text1"/>
          <w:rtl/>
        </w:rPr>
        <w:t xml:space="preserve"> الحنفي (المتوفى: 587هـ) . دار الكتب العلمية ، ط : الثانية، 1406هـ.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بداية المجتهد ونهاية المقتصد ؛ أبو الوليد محمد بن أحمد ابن رشد القرطبي الشهير بابن رشد الحفيد (المتوفى: 595هـ) . دار الحديث – القاهرة ، ط 1425ه .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تبيين الحقائق ؛ عثمان بن علي </w:t>
      </w:r>
      <w:proofErr w:type="spellStart"/>
      <w:r>
        <w:rPr>
          <w:rFonts w:ascii="Traditional Arabic" w:hAnsi="Traditional Arabic"/>
          <w:color w:val="000000" w:themeColor="text1"/>
          <w:rtl/>
        </w:rPr>
        <w:t>الزيلعي</w:t>
      </w:r>
      <w:proofErr w:type="spellEnd"/>
      <w:r>
        <w:rPr>
          <w:rFonts w:ascii="Traditional Arabic" w:hAnsi="Traditional Arabic"/>
          <w:color w:val="000000" w:themeColor="text1"/>
          <w:rtl/>
        </w:rPr>
        <w:t xml:space="preserve"> . دار الكتاب الإسلامي القاهرة ط 1313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تحفة الفقهاء ؛ محمد بن أحمد بن أبي أحمد، أبو بكر علاء الدين </w:t>
      </w:r>
      <w:proofErr w:type="spellStart"/>
      <w:r>
        <w:rPr>
          <w:rFonts w:ascii="Traditional Arabic" w:hAnsi="Traditional Arabic"/>
          <w:color w:val="000000" w:themeColor="text1"/>
          <w:rtl/>
        </w:rPr>
        <w:t>السمرقندي</w:t>
      </w:r>
      <w:proofErr w:type="spellEnd"/>
      <w:r>
        <w:rPr>
          <w:rFonts w:ascii="Traditional Arabic" w:hAnsi="Traditional Arabic"/>
          <w:color w:val="000000" w:themeColor="text1"/>
          <w:rtl/>
        </w:rPr>
        <w:t xml:space="preserve"> (المتوفى: نحو 540هـ) .  دار الكتب العلمية، بيروت ، ط الثانية، 1414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تقريب التهذيب</w:t>
      </w:r>
      <w:r>
        <w:rPr>
          <w:rFonts w:ascii="Traditional Arabic" w:hAnsi="Traditional Arabic"/>
          <w:color w:val="000000" w:themeColor="text1"/>
          <w:rtl/>
        </w:rPr>
        <w:t xml:space="preserve"> ؛ أبو الفضل أحمد بن علي بن محمد بن أحمد بن حجر العسقلاني (المتوفى: 852هـ) ، دار الرشيد – سوريا ، الطبعة: الأولى، 1406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تهذيب اللغة ؛ محمد بن أحمد بن الأزهري </w:t>
      </w:r>
      <w:proofErr w:type="spellStart"/>
      <w:r>
        <w:rPr>
          <w:rFonts w:ascii="Traditional Arabic" w:hAnsi="Traditional Arabic"/>
          <w:color w:val="000000" w:themeColor="text1"/>
          <w:rtl/>
        </w:rPr>
        <w:t>الهروي</w:t>
      </w:r>
      <w:proofErr w:type="spellEnd"/>
      <w:r>
        <w:rPr>
          <w:rFonts w:ascii="Traditional Arabic" w:hAnsi="Traditional Arabic"/>
          <w:color w:val="000000" w:themeColor="text1"/>
          <w:rtl/>
        </w:rPr>
        <w:t xml:space="preserve"> ؛ أبو منصور (المتوفى: 370هـ)، دار إحياء التراث العربي – بيروت، الطبعة: الأولى، 2001م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حاشية </w:t>
      </w:r>
      <w:proofErr w:type="spellStart"/>
      <w:r>
        <w:rPr>
          <w:rFonts w:ascii="Traditional Arabic" w:hAnsi="Traditional Arabic"/>
          <w:color w:val="000000" w:themeColor="text1"/>
          <w:rtl/>
        </w:rPr>
        <w:t>البجيرمي</w:t>
      </w:r>
      <w:proofErr w:type="spellEnd"/>
      <w:r>
        <w:rPr>
          <w:rFonts w:ascii="Traditional Arabic" w:hAnsi="Traditional Arabic"/>
          <w:color w:val="000000" w:themeColor="text1"/>
          <w:rtl/>
        </w:rPr>
        <w:t xml:space="preserve">(التجريد لنفع العبيد) ؛ سليمان بن محمد بن عمر </w:t>
      </w:r>
      <w:proofErr w:type="spellStart"/>
      <w:r>
        <w:rPr>
          <w:rFonts w:ascii="Traditional Arabic" w:hAnsi="Traditional Arabic"/>
          <w:color w:val="000000" w:themeColor="text1"/>
          <w:rtl/>
        </w:rPr>
        <w:t>البُجَيْرَمِيّ</w:t>
      </w:r>
      <w:proofErr w:type="spellEnd"/>
      <w:r>
        <w:rPr>
          <w:rFonts w:ascii="Traditional Arabic" w:hAnsi="Traditional Arabic"/>
          <w:color w:val="000000" w:themeColor="text1"/>
          <w:rtl/>
        </w:rPr>
        <w:t xml:space="preserve"> المصري الشافعي (المتوفى: 1221هـ) ، مطبعة الحلبي ، ط 1369هـ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حاشية الجمل على شرح المنهج</w:t>
      </w:r>
      <w:r>
        <w:rPr>
          <w:rFonts w:ascii="Traditional Arabic" w:hAnsi="Traditional Arabic"/>
          <w:color w:val="000000" w:themeColor="text1"/>
          <w:rtl/>
        </w:rPr>
        <w:t xml:space="preserve"> ؛ (فتوحات الوهاب بتوضيح شرح منهج الطلاب) ؛</w:t>
      </w:r>
      <w:r>
        <w:rPr>
          <w:rtl/>
        </w:rPr>
        <w:t xml:space="preserve"> </w:t>
      </w:r>
      <w:r>
        <w:rPr>
          <w:rFonts w:ascii="Traditional Arabic" w:hAnsi="Traditional Arabic"/>
          <w:color w:val="000000" w:themeColor="text1"/>
          <w:rtl/>
        </w:rPr>
        <w:t xml:space="preserve">سليمان بن عمر بن منصور </w:t>
      </w:r>
      <w:proofErr w:type="spellStart"/>
      <w:r>
        <w:rPr>
          <w:rFonts w:ascii="Traditional Arabic" w:hAnsi="Traditional Arabic"/>
          <w:color w:val="000000" w:themeColor="text1"/>
          <w:rtl/>
        </w:rPr>
        <w:t>العجيلي</w:t>
      </w:r>
      <w:proofErr w:type="spellEnd"/>
      <w:r>
        <w:rPr>
          <w:rFonts w:ascii="Traditional Arabic" w:hAnsi="Traditional Arabic"/>
          <w:color w:val="000000" w:themeColor="text1"/>
          <w:rtl/>
        </w:rPr>
        <w:t xml:space="preserve"> الأزهري، المعروف بالجمل (المتوفى: 1204هـ) ، دار الفكر .</w:t>
      </w:r>
    </w:p>
    <w:p w:rsidR="00A35ACB" w:rsidRDefault="00A35ACB" w:rsidP="008C2EE6">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حاشية </w:t>
      </w:r>
      <w:proofErr w:type="spellStart"/>
      <w:r>
        <w:rPr>
          <w:rFonts w:ascii="Traditional Arabic" w:hAnsi="Traditional Arabic"/>
          <w:color w:val="000000" w:themeColor="text1"/>
          <w:rtl/>
        </w:rPr>
        <w:t>الشلبي</w:t>
      </w:r>
      <w:proofErr w:type="spellEnd"/>
      <w:r>
        <w:rPr>
          <w:rFonts w:ascii="Traditional Arabic" w:hAnsi="Traditional Arabic"/>
          <w:color w:val="000000" w:themeColor="text1"/>
          <w:rtl/>
        </w:rPr>
        <w:t xml:space="preserve"> ؛ شهاب الدين أحمد بن محمد </w:t>
      </w:r>
      <w:proofErr w:type="spellStart"/>
      <w:r>
        <w:rPr>
          <w:rFonts w:ascii="Traditional Arabic" w:hAnsi="Traditional Arabic"/>
          <w:color w:val="000000" w:themeColor="text1"/>
          <w:rtl/>
        </w:rPr>
        <w:t>الشِّلْبِيُّ</w:t>
      </w:r>
      <w:proofErr w:type="spellEnd"/>
      <w:r>
        <w:rPr>
          <w:rFonts w:ascii="Traditional Arabic" w:hAnsi="Traditional Arabic"/>
          <w:color w:val="000000" w:themeColor="text1"/>
          <w:rtl/>
        </w:rPr>
        <w:t xml:space="preserve"> (المتوفى: 1021 هـ) ، مطبوعة بحاشية تبيين الح</w:t>
      </w:r>
      <w:r w:rsidR="008C2EE6">
        <w:rPr>
          <w:rFonts w:ascii="Traditional Arabic" w:hAnsi="Traditional Arabic"/>
          <w:color w:val="000000" w:themeColor="text1"/>
          <w:rtl/>
        </w:rPr>
        <w:t>قائق، المطبعة الكبرى الأميرية</w:t>
      </w:r>
      <w:r w:rsidR="008C2EE6">
        <w:rPr>
          <w:rFonts w:ascii="Traditional Arabic" w:hAnsi="Traditional Arabic" w:hint="cs"/>
          <w:color w:val="000000" w:themeColor="text1"/>
          <w:rtl/>
        </w:rPr>
        <w:t>،</w:t>
      </w:r>
      <w:r>
        <w:rPr>
          <w:rFonts w:ascii="Traditional Arabic" w:hAnsi="Traditional Arabic"/>
          <w:color w:val="000000" w:themeColor="text1"/>
          <w:rtl/>
        </w:rPr>
        <w:t xml:space="preserve"> بولاق، القاهرة ، ط الأولى، 1313هـ</w:t>
      </w:r>
      <w:r>
        <w:rPr>
          <w:rFonts w:ascii="Traditional Arabic" w:hAnsi="Traditional Arabic"/>
          <w:color w:val="000000" w:themeColor="text1"/>
        </w:rPr>
        <w:t xml:space="preserve"> </w:t>
      </w:r>
      <w:r>
        <w:rPr>
          <w:rFonts w:ascii="Traditional Arabic" w:hAnsi="Traditional Arabic"/>
          <w:color w:val="000000" w:themeColor="text1"/>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حاشية </w:t>
      </w:r>
      <w:proofErr w:type="spellStart"/>
      <w:r>
        <w:rPr>
          <w:rFonts w:ascii="Traditional Arabic" w:hAnsi="Traditional Arabic"/>
          <w:color w:val="000000" w:themeColor="text1"/>
          <w:rtl/>
        </w:rPr>
        <w:t>الطحطاوي</w:t>
      </w:r>
      <w:proofErr w:type="spellEnd"/>
      <w:r>
        <w:rPr>
          <w:rFonts w:ascii="Traditional Arabic" w:hAnsi="Traditional Arabic"/>
          <w:color w:val="000000" w:themeColor="text1"/>
          <w:rtl/>
        </w:rPr>
        <w:t xml:space="preserve"> على مراقي الفلاح شرح نور الإيضاح ، أحمد بن محمد بن إسماعيل </w:t>
      </w:r>
      <w:proofErr w:type="spellStart"/>
      <w:r>
        <w:rPr>
          <w:rFonts w:ascii="Traditional Arabic" w:hAnsi="Traditional Arabic"/>
          <w:color w:val="000000" w:themeColor="text1"/>
          <w:rtl/>
        </w:rPr>
        <w:t>الطحطاوي</w:t>
      </w:r>
      <w:proofErr w:type="spellEnd"/>
      <w:r>
        <w:rPr>
          <w:rFonts w:ascii="Traditional Arabic" w:hAnsi="Traditional Arabic"/>
          <w:color w:val="000000" w:themeColor="text1"/>
          <w:rtl/>
        </w:rPr>
        <w:t xml:space="preserve"> الحنفي - توفي 1231 هـ ، دار الكتب العلمية بيروت ، الطبعة الأولى 1418هـ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حاشية </w:t>
      </w:r>
      <w:proofErr w:type="spellStart"/>
      <w:r>
        <w:rPr>
          <w:rFonts w:ascii="Tahoma" w:hAnsi="Tahoma"/>
          <w:rtl/>
        </w:rPr>
        <w:t>العدوي</w:t>
      </w:r>
      <w:proofErr w:type="spellEnd"/>
      <w:r>
        <w:rPr>
          <w:rFonts w:ascii="Tahoma" w:hAnsi="Tahoma"/>
          <w:rtl/>
        </w:rPr>
        <w:t xml:space="preserve"> على شرح كفاية الطالب الرباني ؛ أبو الحسن, علي بن أحمد بن مكرم الصعيدي </w:t>
      </w:r>
      <w:proofErr w:type="spellStart"/>
      <w:r>
        <w:rPr>
          <w:rFonts w:ascii="Tahoma" w:hAnsi="Tahoma"/>
          <w:rtl/>
        </w:rPr>
        <w:t>العدوي</w:t>
      </w:r>
      <w:proofErr w:type="spellEnd"/>
      <w:r>
        <w:rPr>
          <w:rFonts w:ascii="Tahoma" w:hAnsi="Tahoma"/>
          <w:rtl/>
        </w:rPr>
        <w:t xml:space="preserve"> (المتوفى: 1189هـ) . دار الفكر – بيروت ،ط1414ه .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روضة الطالبين وعمدة المفتين</w:t>
      </w:r>
      <w:r>
        <w:rPr>
          <w:rFonts w:ascii="Traditional Arabic" w:hAnsi="Traditional Arabic"/>
          <w:color w:val="000000" w:themeColor="text1"/>
          <w:rtl/>
        </w:rPr>
        <w:t xml:space="preserve"> ؛ أبو زكريا محيي الدين يحيى بن شرف النووي (المتوفى: 676هـ) ، المكتب الإسلامي، بيروت ، ط الثالثة، 1412هـ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سنن أبي داود ؛ سليمان بن الأشعث </w:t>
      </w:r>
      <w:proofErr w:type="spellStart"/>
      <w:r>
        <w:rPr>
          <w:rFonts w:ascii="Traditional Arabic" w:hAnsi="Traditional Arabic"/>
          <w:color w:val="000000" w:themeColor="text1"/>
          <w:rtl/>
        </w:rPr>
        <w:t>السجستاني</w:t>
      </w:r>
      <w:proofErr w:type="spellEnd"/>
      <w:r>
        <w:rPr>
          <w:rFonts w:ascii="Traditional Arabic" w:hAnsi="Traditional Arabic"/>
          <w:color w:val="000000" w:themeColor="text1"/>
          <w:rtl/>
        </w:rPr>
        <w:t xml:space="preserve"> . دار الفكر ، بيروت  </w:t>
      </w:r>
      <w:r>
        <w:rPr>
          <w:rFonts w:ascii="Traditional Arabic" w:hAnsi="Traditional Arabic"/>
          <w:color w:val="000000" w:themeColor="text1"/>
          <w:highlight w:val="yellow"/>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lastRenderedPageBreak/>
        <w:t xml:space="preserve">سنن الترمذي ؛ محمد بن عيسى الترمذي . دار </w:t>
      </w:r>
      <w:proofErr w:type="spellStart"/>
      <w:r>
        <w:rPr>
          <w:rFonts w:ascii="Traditional Arabic" w:hAnsi="Traditional Arabic"/>
          <w:color w:val="000000" w:themeColor="text1"/>
          <w:rtl/>
        </w:rPr>
        <w:t>احياء</w:t>
      </w:r>
      <w:proofErr w:type="spellEnd"/>
      <w:r>
        <w:rPr>
          <w:rFonts w:ascii="Traditional Arabic" w:hAnsi="Traditional Arabic"/>
          <w:color w:val="000000" w:themeColor="text1"/>
          <w:rtl/>
        </w:rPr>
        <w:t xml:space="preserve"> التراث ، بيروت .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سنن </w:t>
      </w:r>
      <w:proofErr w:type="spellStart"/>
      <w:r>
        <w:rPr>
          <w:rFonts w:ascii="Traditional Arabic" w:hAnsi="Traditional Arabic"/>
          <w:color w:val="000000" w:themeColor="text1"/>
          <w:rtl/>
        </w:rPr>
        <w:t>الدارقطنى</w:t>
      </w:r>
      <w:proofErr w:type="spellEnd"/>
      <w:r>
        <w:rPr>
          <w:rFonts w:ascii="Traditional Arabic" w:hAnsi="Traditional Arabic"/>
          <w:color w:val="000000" w:themeColor="text1"/>
          <w:rtl/>
        </w:rPr>
        <w:t xml:space="preserve"> ، علي بن عمر </w:t>
      </w:r>
      <w:proofErr w:type="spellStart"/>
      <w:r>
        <w:rPr>
          <w:rFonts w:ascii="Traditional Arabic" w:hAnsi="Traditional Arabic"/>
          <w:color w:val="000000" w:themeColor="text1"/>
          <w:rtl/>
        </w:rPr>
        <w:t>الدارقطني</w:t>
      </w:r>
      <w:proofErr w:type="spellEnd"/>
      <w:r>
        <w:rPr>
          <w:rFonts w:ascii="Traditional Arabic" w:hAnsi="Traditional Arabic"/>
          <w:color w:val="000000" w:themeColor="text1"/>
          <w:rtl/>
        </w:rPr>
        <w:t xml:space="preserve"> . دار المعرفة ، بيروت ، 1386هـ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سنن </w:t>
      </w:r>
      <w:proofErr w:type="spellStart"/>
      <w:r>
        <w:rPr>
          <w:rFonts w:ascii="Tahoma" w:hAnsi="Tahoma"/>
          <w:rtl/>
        </w:rPr>
        <w:t>الدارمي</w:t>
      </w:r>
      <w:proofErr w:type="spellEnd"/>
      <w:r>
        <w:rPr>
          <w:rFonts w:ascii="Traditional Arabic" w:hAnsi="Traditional Arabic"/>
          <w:color w:val="000000" w:themeColor="text1"/>
          <w:rtl/>
        </w:rPr>
        <w:t xml:space="preserve">؛ أبو محمد عبد الله بن عبد الرحمن </w:t>
      </w:r>
      <w:proofErr w:type="spellStart"/>
      <w:r>
        <w:rPr>
          <w:rFonts w:ascii="Traditional Arabic" w:hAnsi="Traditional Arabic"/>
          <w:color w:val="000000" w:themeColor="text1"/>
          <w:rtl/>
        </w:rPr>
        <w:t>الدارمي</w:t>
      </w:r>
      <w:proofErr w:type="spellEnd"/>
      <w:r>
        <w:rPr>
          <w:rFonts w:ascii="Traditional Arabic" w:hAnsi="Traditional Arabic"/>
          <w:color w:val="000000" w:themeColor="text1"/>
          <w:rtl/>
        </w:rPr>
        <w:t xml:space="preserve">، التميمي </w:t>
      </w:r>
      <w:proofErr w:type="spellStart"/>
      <w:r>
        <w:rPr>
          <w:rFonts w:ascii="Traditional Arabic" w:hAnsi="Traditional Arabic"/>
          <w:color w:val="000000" w:themeColor="text1"/>
          <w:rtl/>
        </w:rPr>
        <w:t>السمرقندي</w:t>
      </w:r>
      <w:proofErr w:type="spellEnd"/>
      <w:r>
        <w:rPr>
          <w:rFonts w:ascii="Traditional Arabic" w:hAnsi="Traditional Arabic"/>
          <w:color w:val="000000" w:themeColor="text1"/>
          <w:rtl/>
        </w:rPr>
        <w:t xml:space="preserve"> (المتوفى: 255هـ) . دار المغني للنشر والتوزيع، السعودية ،ط الأولى، 1412 هـ .</w:t>
      </w:r>
    </w:p>
    <w:p w:rsidR="00A35ACB" w:rsidRDefault="00A35ACB" w:rsidP="008C2EE6">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سنن النسائي</w:t>
      </w:r>
      <w:r w:rsidR="008C2EE6">
        <w:rPr>
          <w:rFonts w:ascii="Traditional Arabic" w:hAnsi="Traditional Arabic" w:hint="cs"/>
          <w:color w:val="000000" w:themeColor="text1"/>
          <w:rtl/>
        </w:rPr>
        <w:t>؛</w:t>
      </w:r>
      <w:r w:rsidR="008C2EE6" w:rsidRPr="008C2EE6">
        <w:rPr>
          <w:rtl/>
        </w:rPr>
        <w:t xml:space="preserve"> </w:t>
      </w:r>
      <w:r w:rsidR="008C2EE6" w:rsidRPr="008C2EE6">
        <w:rPr>
          <w:rFonts w:ascii="Traditional Arabic" w:hAnsi="Traditional Arabic"/>
          <w:color w:val="000000" w:themeColor="text1"/>
          <w:rtl/>
        </w:rPr>
        <w:t>أبو عبد الرحمن أحمد بن شعيب بن علي الخراساني، النسائي (المتوفى: 303هـ)</w:t>
      </w:r>
      <w:r w:rsidR="008C2EE6">
        <w:rPr>
          <w:rFonts w:ascii="Traditional Arabic" w:hAnsi="Traditional Arabic" w:hint="cs"/>
          <w:color w:val="000000" w:themeColor="text1"/>
          <w:rtl/>
        </w:rPr>
        <w:t xml:space="preserve"> ، </w:t>
      </w:r>
      <w:r w:rsidR="008C2EE6" w:rsidRPr="008C2EE6">
        <w:rPr>
          <w:rFonts w:ascii="Traditional Arabic" w:hAnsi="Traditional Arabic"/>
          <w:color w:val="000000" w:themeColor="text1"/>
          <w:rtl/>
        </w:rPr>
        <w:t xml:space="preserve">مكتب المطبوعات الإسلامية </w:t>
      </w:r>
      <w:r w:rsidR="008C2EE6">
        <w:rPr>
          <w:rFonts w:ascii="Traditional Arabic" w:hAnsi="Traditional Arabic"/>
          <w:color w:val="000000" w:themeColor="text1"/>
          <w:rtl/>
        </w:rPr>
        <w:t>–</w:t>
      </w:r>
      <w:r w:rsidR="008C2EE6" w:rsidRPr="008C2EE6">
        <w:rPr>
          <w:rFonts w:ascii="Traditional Arabic" w:hAnsi="Traditional Arabic"/>
          <w:color w:val="000000" w:themeColor="text1"/>
          <w:rtl/>
        </w:rPr>
        <w:t xml:space="preserve"> حلب</w:t>
      </w:r>
      <w:r w:rsidR="008C2EE6">
        <w:rPr>
          <w:rFonts w:ascii="Traditional Arabic" w:hAnsi="Traditional Arabic" w:hint="cs"/>
          <w:color w:val="000000" w:themeColor="text1"/>
          <w:rtl/>
        </w:rPr>
        <w:t xml:space="preserve"> ، ط:</w:t>
      </w:r>
      <w:r w:rsidR="008C2EE6" w:rsidRPr="008C2EE6">
        <w:rPr>
          <w:rtl/>
        </w:rPr>
        <w:t xml:space="preserve"> </w:t>
      </w:r>
      <w:r w:rsidR="008C2EE6" w:rsidRPr="008C2EE6">
        <w:rPr>
          <w:rFonts w:ascii="Traditional Arabic" w:hAnsi="Traditional Arabic"/>
          <w:color w:val="000000" w:themeColor="text1"/>
          <w:rtl/>
        </w:rPr>
        <w:t>الثانية، 1406</w:t>
      </w:r>
      <w:r w:rsidR="008C2EE6">
        <w:rPr>
          <w:rFonts w:ascii="Traditional Arabic" w:hAnsi="Traditional Arabic" w:hint="cs"/>
          <w:color w:val="000000" w:themeColor="text1"/>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شرح </w:t>
      </w:r>
      <w:proofErr w:type="spellStart"/>
      <w:r>
        <w:rPr>
          <w:rFonts w:ascii="Tahoma" w:hAnsi="Tahoma"/>
          <w:rtl/>
        </w:rPr>
        <w:t>الزركشي</w:t>
      </w:r>
      <w:proofErr w:type="spellEnd"/>
      <w:r>
        <w:rPr>
          <w:rFonts w:ascii="Traditional Arabic" w:hAnsi="Traditional Arabic"/>
          <w:color w:val="000000" w:themeColor="text1"/>
          <w:rtl/>
        </w:rPr>
        <w:t xml:space="preserve"> على مختصر </w:t>
      </w:r>
      <w:proofErr w:type="spellStart"/>
      <w:r>
        <w:rPr>
          <w:rFonts w:ascii="Traditional Arabic" w:hAnsi="Traditional Arabic"/>
          <w:color w:val="000000" w:themeColor="text1"/>
          <w:rtl/>
        </w:rPr>
        <w:t>الخرقي</w:t>
      </w:r>
      <w:proofErr w:type="spellEnd"/>
      <w:r>
        <w:rPr>
          <w:rFonts w:ascii="Traditional Arabic" w:hAnsi="Traditional Arabic"/>
          <w:color w:val="000000" w:themeColor="text1"/>
          <w:rtl/>
        </w:rPr>
        <w:t xml:space="preserve"> ؛ شمس الدين محمد بن عبد الله </w:t>
      </w:r>
      <w:proofErr w:type="spellStart"/>
      <w:r>
        <w:rPr>
          <w:rFonts w:ascii="Traditional Arabic" w:hAnsi="Traditional Arabic"/>
          <w:color w:val="000000" w:themeColor="text1"/>
          <w:rtl/>
        </w:rPr>
        <w:t>الزركشي</w:t>
      </w:r>
      <w:proofErr w:type="spellEnd"/>
      <w:r>
        <w:rPr>
          <w:rFonts w:ascii="Traditional Arabic" w:hAnsi="Traditional Arabic"/>
          <w:color w:val="000000" w:themeColor="text1"/>
          <w:rtl/>
        </w:rPr>
        <w:t xml:space="preserve"> المصري الحنبلي (المتوفى: 772هـ) ، دار </w:t>
      </w:r>
      <w:proofErr w:type="spellStart"/>
      <w:r>
        <w:rPr>
          <w:rFonts w:ascii="Traditional Arabic" w:hAnsi="Traditional Arabic"/>
          <w:color w:val="000000" w:themeColor="text1"/>
          <w:rtl/>
        </w:rPr>
        <w:t>العبيكان</w:t>
      </w:r>
      <w:proofErr w:type="spellEnd"/>
      <w:r>
        <w:rPr>
          <w:rFonts w:ascii="Traditional Arabic" w:hAnsi="Traditional Arabic"/>
          <w:color w:val="000000" w:themeColor="text1"/>
          <w:rtl/>
        </w:rPr>
        <w:t xml:space="preserve"> ، ط: الأولى، 1413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شرح العلامة جلال الدين المحلي على منهاج الطالبين؛  للشيخ محيي الدين النووي( مطبوع مع </w:t>
      </w:r>
      <w:proofErr w:type="spellStart"/>
      <w:r>
        <w:rPr>
          <w:rFonts w:ascii="Traditional Arabic" w:hAnsi="Traditional Arabic"/>
          <w:color w:val="000000" w:themeColor="text1"/>
          <w:rtl/>
        </w:rPr>
        <w:t>حاشيتا</w:t>
      </w:r>
      <w:proofErr w:type="spellEnd"/>
      <w:r>
        <w:rPr>
          <w:rFonts w:ascii="Traditional Arabic" w:hAnsi="Traditional Arabic"/>
          <w:color w:val="000000" w:themeColor="text1"/>
          <w:rtl/>
        </w:rPr>
        <w:t xml:space="preserve"> قليوبي </w:t>
      </w:r>
      <w:proofErr w:type="spellStart"/>
      <w:r>
        <w:rPr>
          <w:rFonts w:ascii="Traditional Arabic" w:hAnsi="Traditional Arabic"/>
          <w:color w:val="000000" w:themeColor="text1"/>
          <w:rtl/>
        </w:rPr>
        <w:t>وعميرة</w:t>
      </w:r>
      <w:proofErr w:type="spellEnd"/>
      <w:r>
        <w:rPr>
          <w:rFonts w:ascii="Traditional Arabic" w:hAnsi="Traditional Arabic"/>
          <w:color w:val="000000" w:themeColor="text1"/>
          <w:rtl/>
        </w:rPr>
        <w:t>) . دار الفكر – بيروت ، ط 1415ه.</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شرح المقدمة الحضرمية(المنهاج القويم) ؛ أحمد بن محمد بن علي بن حجر </w:t>
      </w:r>
      <w:proofErr w:type="spellStart"/>
      <w:r>
        <w:rPr>
          <w:rFonts w:ascii="Traditional Arabic" w:hAnsi="Traditional Arabic"/>
          <w:color w:val="000000" w:themeColor="text1"/>
          <w:rtl/>
        </w:rPr>
        <w:t>الهيتمي</w:t>
      </w:r>
      <w:proofErr w:type="spellEnd"/>
      <w:r>
        <w:rPr>
          <w:rFonts w:ascii="Traditional Arabic" w:hAnsi="Traditional Arabic"/>
          <w:color w:val="000000" w:themeColor="text1"/>
          <w:rtl/>
        </w:rPr>
        <w:t xml:space="preserve"> السعدي الأنصاري، أبو العباس (المتوفى: 974هـ) ، دار الكتب العلمية ، ط الأولى 1420هـ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شرح النووي على مسلم</w:t>
      </w:r>
      <w:r>
        <w:rPr>
          <w:rFonts w:ascii="Traditional Arabic" w:hAnsi="Traditional Arabic"/>
          <w:color w:val="000000" w:themeColor="text1"/>
          <w:rtl/>
        </w:rPr>
        <w:t xml:space="preserve"> ؛ أبو زكريا محيي الدين يحيى بن شرف النووي (المتوفى: 676هـ) ، دار إحياء التراث العربي – بيروت ، الطبعة: الثانية 1392هـ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شرح صحيح </w:t>
      </w:r>
      <w:proofErr w:type="spellStart"/>
      <w:r>
        <w:rPr>
          <w:rFonts w:ascii="Tahoma" w:hAnsi="Tahoma"/>
          <w:rtl/>
        </w:rPr>
        <w:t>البخارى</w:t>
      </w:r>
      <w:proofErr w:type="spellEnd"/>
      <w:r>
        <w:rPr>
          <w:rFonts w:ascii="Tahoma" w:hAnsi="Tahoma"/>
          <w:rtl/>
        </w:rPr>
        <w:t xml:space="preserve"> لابن بطال</w:t>
      </w:r>
      <w:r>
        <w:rPr>
          <w:rFonts w:ascii="Traditional Arabic" w:hAnsi="Traditional Arabic"/>
          <w:color w:val="000000" w:themeColor="text1"/>
          <w:rtl/>
        </w:rPr>
        <w:t xml:space="preserve"> ؛ ابن بطال أبو الحسن علي بن خلف بن عبد الملك (المتوفى: 449هـ) ، مكتبة الرشد - الرياض ، ط الثانية، 1423هـ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شرح مختصر خليل </w:t>
      </w:r>
      <w:proofErr w:type="spellStart"/>
      <w:r>
        <w:rPr>
          <w:rFonts w:ascii="Traditional Arabic" w:hAnsi="Traditional Arabic"/>
          <w:color w:val="000000" w:themeColor="text1"/>
          <w:rtl/>
        </w:rPr>
        <w:t>للخرشي</w:t>
      </w:r>
      <w:proofErr w:type="spellEnd"/>
      <w:r>
        <w:rPr>
          <w:rFonts w:ascii="Traditional Arabic" w:hAnsi="Traditional Arabic"/>
          <w:color w:val="000000" w:themeColor="text1"/>
          <w:rtl/>
        </w:rPr>
        <w:t xml:space="preserve"> ؛ محمد بن عبد الله </w:t>
      </w:r>
      <w:proofErr w:type="spellStart"/>
      <w:r>
        <w:rPr>
          <w:rFonts w:ascii="Traditional Arabic" w:hAnsi="Traditional Arabic"/>
          <w:color w:val="000000" w:themeColor="text1"/>
          <w:rtl/>
        </w:rPr>
        <w:t>الخرشي</w:t>
      </w:r>
      <w:proofErr w:type="spellEnd"/>
      <w:r>
        <w:rPr>
          <w:rFonts w:ascii="Traditional Arabic" w:hAnsi="Traditional Arabic"/>
          <w:color w:val="000000" w:themeColor="text1"/>
          <w:rtl/>
        </w:rPr>
        <w:t xml:space="preserve"> المالكي أبو عبد الله (المتوفى: 1101هـ) ، دار الفكر للطباعة –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شرح منتهى الإرادات؛ منصور بن </w:t>
      </w:r>
      <w:proofErr w:type="spellStart"/>
      <w:r>
        <w:rPr>
          <w:rFonts w:ascii="Traditional Arabic" w:hAnsi="Traditional Arabic"/>
          <w:color w:val="000000" w:themeColor="text1"/>
          <w:rtl/>
        </w:rPr>
        <w:t>البهوتى</w:t>
      </w:r>
      <w:proofErr w:type="spellEnd"/>
      <w:r>
        <w:rPr>
          <w:rFonts w:ascii="Traditional Arabic" w:hAnsi="Traditional Arabic"/>
          <w:color w:val="000000" w:themeColor="text1"/>
          <w:rtl/>
        </w:rPr>
        <w:t xml:space="preserve"> </w:t>
      </w:r>
      <w:proofErr w:type="spellStart"/>
      <w:r>
        <w:rPr>
          <w:rFonts w:ascii="Traditional Arabic" w:hAnsi="Traditional Arabic"/>
          <w:color w:val="000000" w:themeColor="text1"/>
          <w:rtl/>
        </w:rPr>
        <w:t>الحنبلى</w:t>
      </w:r>
      <w:proofErr w:type="spellEnd"/>
      <w:r>
        <w:rPr>
          <w:rFonts w:ascii="Traditional Arabic" w:hAnsi="Traditional Arabic"/>
          <w:color w:val="000000" w:themeColor="text1"/>
          <w:rtl/>
        </w:rPr>
        <w:t xml:space="preserve"> (المتوفى: 1051هـ)، عالم الكتب ، الطبعة: الأولى، 1414هـ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صحيح البخاري ؛ أبو عبد الله محمد بن إسماعيل البخاري . دار </w:t>
      </w:r>
      <w:proofErr w:type="spellStart"/>
      <w:r>
        <w:rPr>
          <w:rFonts w:ascii="Traditional Arabic" w:hAnsi="Traditional Arabic"/>
          <w:color w:val="000000" w:themeColor="text1"/>
          <w:rtl/>
        </w:rPr>
        <w:t>إشبيليا</w:t>
      </w:r>
      <w:proofErr w:type="spellEnd"/>
      <w:r>
        <w:rPr>
          <w:rFonts w:ascii="Traditional Arabic" w:hAnsi="Traditional Arabic"/>
          <w:color w:val="000000" w:themeColor="text1"/>
          <w:rtl/>
        </w:rPr>
        <w:t xml:space="preserve"> ، الرياض .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صحيح الجامع الصغير وزيادته</w:t>
      </w:r>
      <w:r>
        <w:rPr>
          <w:rFonts w:ascii="Traditional Arabic" w:hAnsi="Traditional Arabic"/>
          <w:color w:val="000000" w:themeColor="text1"/>
          <w:rtl/>
        </w:rPr>
        <w:t xml:space="preserve"> ؛ محمد ناصر الدين الألباني (المتوفى: 1420هـ) ، المكتب الإسلامي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sz w:val="28"/>
          <w:rtl/>
        </w:rPr>
        <w:t>صَحِيحٌ وَضَعِيفٌ سُنَنِ أَبِي دَاوُد</w:t>
      </w:r>
      <w:r>
        <w:rPr>
          <w:rFonts w:ascii="Traditional Arabic" w:hAnsi="Traditional Arabic"/>
          <w:color w:val="000000" w:themeColor="text1"/>
          <w:rtl/>
        </w:rPr>
        <w:t xml:space="preserve">؛ محمد ناصر الدين الألباني (المتوفى: 1420هـ) ، برنامج منظومة التحقيقات </w:t>
      </w:r>
      <w:proofErr w:type="spellStart"/>
      <w:r>
        <w:rPr>
          <w:rFonts w:ascii="Traditional Arabic" w:hAnsi="Traditional Arabic"/>
          <w:color w:val="000000" w:themeColor="text1"/>
          <w:rtl/>
        </w:rPr>
        <w:t>الحديثية</w:t>
      </w:r>
      <w:proofErr w:type="spellEnd"/>
      <w:r>
        <w:rPr>
          <w:rFonts w:ascii="Traditional Arabic" w:hAnsi="Traditional Arabic"/>
          <w:color w:val="000000" w:themeColor="text1"/>
          <w:rtl/>
        </w:rPr>
        <w:t xml:space="preserve"> . مركز نور الإسلام بالإسكندرية.</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lastRenderedPageBreak/>
        <w:t xml:space="preserve">صحيح مسلم ؛ مسلم بن الحجاج </w:t>
      </w:r>
      <w:proofErr w:type="spellStart"/>
      <w:r>
        <w:rPr>
          <w:rFonts w:ascii="Traditional Arabic" w:hAnsi="Traditional Arabic"/>
          <w:color w:val="000000" w:themeColor="text1"/>
          <w:rtl/>
        </w:rPr>
        <w:t>النيسابوري</w:t>
      </w:r>
      <w:proofErr w:type="spellEnd"/>
      <w:r>
        <w:rPr>
          <w:rFonts w:ascii="Traditional Arabic" w:hAnsi="Traditional Arabic"/>
          <w:color w:val="000000" w:themeColor="text1"/>
          <w:rtl/>
        </w:rPr>
        <w:t xml:space="preserve"> (المتوفى: 261هـ)، دار إحياء التراث العربي –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طلبة الطلبة ؛ عمر بن محمد بن أحمد بن إسماعيل، أبو حفص، نجم الدين </w:t>
      </w:r>
      <w:proofErr w:type="spellStart"/>
      <w:r>
        <w:rPr>
          <w:rFonts w:ascii="Traditional Arabic" w:hAnsi="Traditional Arabic"/>
          <w:color w:val="000000" w:themeColor="text1"/>
          <w:rtl/>
        </w:rPr>
        <w:t>النسفي</w:t>
      </w:r>
      <w:proofErr w:type="spellEnd"/>
      <w:r>
        <w:rPr>
          <w:rFonts w:ascii="Traditional Arabic" w:hAnsi="Traditional Arabic"/>
          <w:color w:val="000000" w:themeColor="text1"/>
          <w:rtl/>
        </w:rPr>
        <w:t xml:space="preserve"> (المتوفى: 537هـ) .  المطبعة العامرة، مكتبة المثنى ببغداد ، ط 1311هـ.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عمدة القاري شرح صحيح البخاري ؛ أبو محمد محمود بن أحمد بن موسى بن أحمد بن حسين </w:t>
      </w:r>
      <w:proofErr w:type="spellStart"/>
      <w:r>
        <w:rPr>
          <w:rFonts w:ascii="Traditional Arabic" w:hAnsi="Traditional Arabic"/>
          <w:color w:val="000000" w:themeColor="text1"/>
          <w:rtl/>
        </w:rPr>
        <w:t>الغيتابى</w:t>
      </w:r>
      <w:proofErr w:type="spellEnd"/>
      <w:r>
        <w:rPr>
          <w:rFonts w:ascii="Traditional Arabic" w:hAnsi="Traditional Arabic"/>
          <w:color w:val="000000" w:themeColor="text1"/>
          <w:rtl/>
        </w:rPr>
        <w:t xml:space="preserve"> </w:t>
      </w:r>
      <w:proofErr w:type="spellStart"/>
      <w:r>
        <w:rPr>
          <w:rFonts w:ascii="Traditional Arabic" w:hAnsi="Traditional Arabic"/>
          <w:color w:val="000000" w:themeColor="text1"/>
          <w:rtl/>
        </w:rPr>
        <w:t>الحنفى</w:t>
      </w:r>
      <w:proofErr w:type="spellEnd"/>
      <w:r>
        <w:rPr>
          <w:rFonts w:ascii="Traditional Arabic" w:hAnsi="Traditional Arabic"/>
          <w:color w:val="000000" w:themeColor="text1"/>
          <w:rtl/>
        </w:rPr>
        <w:t xml:space="preserve"> بدر الدين </w:t>
      </w:r>
      <w:proofErr w:type="spellStart"/>
      <w:r>
        <w:rPr>
          <w:rFonts w:ascii="Traditional Arabic" w:hAnsi="Traditional Arabic"/>
          <w:color w:val="000000" w:themeColor="text1"/>
          <w:rtl/>
        </w:rPr>
        <w:t>العينى</w:t>
      </w:r>
      <w:proofErr w:type="spellEnd"/>
      <w:r>
        <w:rPr>
          <w:rFonts w:ascii="Traditional Arabic" w:hAnsi="Traditional Arabic"/>
          <w:color w:val="000000" w:themeColor="text1"/>
          <w:rtl/>
        </w:rPr>
        <w:t xml:space="preserve"> (المتوفى: 855هـ) ، دار إحياء التراث</w:t>
      </w:r>
      <w:r>
        <w:rPr>
          <w:rFonts w:ascii="Traditional Arabic" w:hAnsi="Traditional Arabic" w:hint="cs"/>
          <w:color w:val="000000" w:themeColor="text1"/>
          <w:rtl/>
        </w:rPr>
        <w:t>،</w:t>
      </w:r>
      <w:r>
        <w:rPr>
          <w:rFonts w:ascii="Traditional Arabic" w:hAnsi="Traditional Arabic"/>
          <w:color w:val="000000" w:themeColor="text1"/>
          <w:rtl/>
        </w:rPr>
        <w:t xml:space="preserve">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عون المعبود وحاشية ابن القيم </w:t>
      </w:r>
      <w:r>
        <w:rPr>
          <w:rFonts w:ascii="Traditional Arabic" w:hAnsi="Traditional Arabic"/>
          <w:color w:val="000000" w:themeColor="text1"/>
          <w:rtl/>
        </w:rPr>
        <w:t xml:space="preserve">؛ محمد أشرف </w:t>
      </w:r>
      <w:proofErr w:type="spellStart"/>
      <w:r>
        <w:rPr>
          <w:rFonts w:ascii="Traditional Arabic" w:hAnsi="Traditional Arabic"/>
          <w:color w:val="000000" w:themeColor="text1"/>
          <w:rtl/>
        </w:rPr>
        <w:t>الصديقي</w:t>
      </w:r>
      <w:proofErr w:type="spellEnd"/>
      <w:r>
        <w:rPr>
          <w:rFonts w:ascii="Traditional Arabic" w:hAnsi="Traditional Arabic"/>
          <w:color w:val="000000" w:themeColor="text1"/>
          <w:rtl/>
        </w:rPr>
        <w:t>، العظيم آبادي (المتوفى: 1329هـ) . دار الكتب العلمية – بيروت ، ط الثانية، 1415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فتح الباري ؛ أحمد بن علي بن حجر العسقلاني . دار المعرفة ، بيروت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فتح الباري لابن رجب ؛ زين الدين عبد الرحمن ابن رجب ، البغدادي، ثم الدمشقي، الحنبلي (المتوفى: 795هـ) ، مكتبة الغرباء الأثرية - المدينة النبوية. ، ط الأولى، 1417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كشاف القناع عن متن الإقناع ؛ منصور </w:t>
      </w:r>
      <w:proofErr w:type="spellStart"/>
      <w:r>
        <w:rPr>
          <w:rFonts w:ascii="Traditional Arabic" w:hAnsi="Traditional Arabic"/>
          <w:color w:val="000000" w:themeColor="text1"/>
          <w:rtl/>
        </w:rPr>
        <w:t>البهوتي</w:t>
      </w:r>
      <w:proofErr w:type="spellEnd"/>
      <w:r>
        <w:rPr>
          <w:rFonts w:ascii="Traditional Arabic" w:hAnsi="Traditional Arabic"/>
          <w:color w:val="000000" w:themeColor="text1"/>
          <w:rtl/>
        </w:rPr>
        <w:t xml:space="preserve"> . دار الفكر بيروت ، ط 1402هـ .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كفاية الأخيار في حل غاية </w:t>
      </w:r>
      <w:proofErr w:type="spellStart"/>
      <w:r>
        <w:rPr>
          <w:rFonts w:ascii="Traditional Arabic" w:hAnsi="Traditional Arabic"/>
          <w:color w:val="000000" w:themeColor="text1"/>
          <w:rtl/>
        </w:rPr>
        <w:t>الإختصار</w:t>
      </w:r>
      <w:proofErr w:type="spellEnd"/>
      <w:r>
        <w:rPr>
          <w:rFonts w:ascii="Traditional Arabic" w:hAnsi="Traditional Arabic"/>
          <w:color w:val="000000" w:themeColor="text1"/>
          <w:rtl/>
        </w:rPr>
        <w:t xml:space="preserve"> ؛ أبو بكر بن محمد بن عبد المؤمن بن معلى الحسيني </w:t>
      </w:r>
      <w:proofErr w:type="spellStart"/>
      <w:r>
        <w:rPr>
          <w:rFonts w:ascii="Traditional Arabic" w:hAnsi="Traditional Arabic"/>
          <w:color w:val="000000" w:themeColor="text1"/>
          <w:rtl/>
        </w:rPr>
        <w:t>الحصني</w:t>
      </w:r>
      <w:proofErr w:type="spellEnd"/>
      <w:r>
        <w:rPr>
          <w:rFonts w:ascii="Traditional Arabic" w:hAnsi="Traditional Arabic"/>
          <w:color w:val="000000" w:themeColor="text1"/>
          <w:rtl/>
        </w:rPr>
        <w:t>، تقي الدين الشافعي (المتوفى: 829هـ) ، دار الخير – دمشق ،ط الأولى، 1994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لسان العرب ؛ محمد بن مكرم بن منظور المصري ،الناشر : دار صادر – بيروت الطبعة الأولى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 xml:space="preserve">مجمع </w:t>
      </w:r>
      <w:proofErr w:type="spellStart"/>
      <w:r>
        <w:rPr>
          <w:rFonts w:ascii="Tahoma" w:hAnsi="Tahoma"/>
          <w:rtl/>
        </w:rPr>
        <w:t>الزوائد</w:t>
      </w:r>
      <w:proofErr w:type="spellEnd"/>
      <w:r>
        <w:rPr>
          <w:rFonts w:ascii="Tahoma" w:hAnsi="Tahoma"/>
          <w:rtl/>
        </w:rPr>
        <w:t xml:space="preserve"> ومنبع الفوائد ؛ أبو الحسن نور الدين علي بن أبي بكر بن سليمان </w:t>
      </w:r>
      <w:proofErr w:type="spellStart"/>
      <w:r>
        <w:rPr>
          <w:rFonts w:ascii="Tahoma" w:hAnsi="Tahoma"/>
          <w:rtl/>
        </w:rPr>
        <w:t>الهيثمي</w:t>
      </w:r>
      <w:proofErr w:type="spellEnd"/>
      <w:r>
        <w:rPr>
          <w:rFonts w:ascii="Tahoma" w:hAnsi="Tahoma"/>
          <w:rtl/>
        </w:rPr>
        <w:t xml:space="preserve"> (المتوفى: 807هـ) ، مكتبة القدسي، القاهرة ، ط: 1414 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مجمع الأنهر في شرح ملتقى الأبحر</w:t>
      </w:r>
      <w:r>
        <w:rPr>
          <w:rFonts w:ascii="Traditional Arabic" w:hAnsi="Traditional Arabic"/>
          <w:color w:val="000000" w:themeColor="text1"/>
          <w:rtl/>
        </w:rPr>
        <w:t xml:space="preserve"> ؛ عبد الرحمن بن محمد بن سليمان المدعو بشيخي زاده, يعرف </w:t>
      </w:r>
      <w:proofErr w:type="spellStart"/>
      <w:r>
        <w:rPr>
          <w:rFonts w:ascii="Traditional Arabic" w:hAnsi="Traditional Arabic"/>
          <w:color w:val="000000" w:themeColor="text1"/>
          <w:rtl/>
        </w:rPr>
        <w:t>بداماد</w:t>
      </w:r>
      <w:proofErr w:type="spellEnd"/>
      <w:r>
        <w:rPr>
          <w:rFonts w:ascii="Traditional Arabic" w:hAnsi="Traditional Arabic"/>
          <w:color w:val="000000" w:themeColor="text1"/>
          <w:rtl/>
        </w:rPr>
        <w:t xml:space="preserve"> أفندي (المتوفى: 1078هـ) . دار إحياء التراث العربي.</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مختصر المزني</w:t>
      </w:r>
      <w:r>
        <w:rPr>
          <w:rtl/>
        </w:rPr>
        <w:t xml:space="preserve"> </w:t>
      </w:r>
      <w:r>
        <w:rPr>
          <w:rFonts w:ascii="Traditional Arabic" w:hAnsi="Traditional Arabic"/>
          <w:color w:val="000000" w:themeColor="text1"/>
          <w:rtl/>
        </w:rPr>
        <w:t>(مطبوع ملحقا بالأم للشافعي) ؛ إسماعيل بن يحيى بن إسماعيل، أبو إبراهيم المزني (المتوفى: 264هـ) . دار المعرفة – بيروت ، ط 1410هـ.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مراقي الفلاح شرح متن نور الإيضاح ؛ حسن بن عمار بن علي </w:t>
      </w:r>
      <w:proofErr w:type="spellStart"/>
      <w:r>
        <w:rPr>
          <w:rFonts w:ascii="Traditional Arabic" w:hAnsi="Traditional Arabic"/>
          <w:color w:val="000000" w:themeColor="text1"/>
          <w:rtl/>
        </w:rPr>
        <w:t>الشرنبلالي</w:t>
      </w:r>
      <w:proofErr w:type="spellEnd"/>
      <w:r>
        <w:rPr>
          <w:rFonts w:ascii="Traditional Arabic" w:hAnsi="Traditional Arabic"/>
          <w:color w:val="000000" w:themeColor="text1"/>
          <w:rtl/>
        </w:rPr>
        <w:t xml:space="preserve"> المصري الحنفي (المتوفى: 1069هـ) . المكتبة العصرية ، ط الأولى، 1425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lastRenderedPageBreak/>
        <w:t xml:space="preserve">مسند الإمام أحمد ؛ أحمد بن حنبل </w:t>
      </w:r>
      <w:proofErr w:type="spellStart"/>
      <w:r>
        <w:rPr>
          <w:rFonts w:ascii="Traditional Arabic" w:hAnsi="Traditional Arabic"/>
          <w:color w:val="000000" w:themeColor="text1"/>
          <w:rtl/>
        </w:rPr>
        <w:t>الشيباني</w:t>
      </w:r>
      <w:proofErr w:type="spellEnd"/>
      <w:r>
        <w:rPr>
          <w:rFonts w:ascii="Traditional Arabic" w:hAnsi="Traditional Arabic"/>
          <w:color w:val="000000" w:themeColor="text1"/>
          <w:rtl/>
        </w:rPr>
        <w:t xml:space="preserve"> ، مؤسسة الرسالة ، بيروت ، ط الثانية 1420هـ  .</w:t>
      </w:r>
    </w:p>
    <w:p w:rsidR="00A35ACB" w:rsidRDefault="00A35ACB" w:rsidP="008C2EE6">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مشكاة المصابيح ؛ محمد بن عبد الله الخطيب العمري، </w:t>
      </w:r>
      <w:proofErr w:type="spellStart"/>
      <w:r>
        <w:rPr>
          <w:rFonts w:ascii="Traditional Arabic" w:hAnsi="Traditional Arabic"/>
          <w:color w:val="000000" w:themeColor="text1"/>
          <w:rtl/>
        </w:rPr>
        <w:t>التبريزي</w:t>
      </w:r>
      <w:proofErr w:type="spellEnd"/>
      <w:r>
        <w:rPr>
          <w:rFonts w:ascii="Traditional Arabic" w:hAnsi="Traditional Arabic"/>
          <w:color w:val="000000" w:themeColor="text1"/>
          <w:rtl/>
        </w:rPr>
        <w:t xml:space="preserve"> (المتوفى: 741هـ) ، تحقيق: محمد ناصر الدين الألباني </w:t>
      </w:r>
      <w:r w:rsidR="004D37B5">
        <w:rPr>
          <w:rFonts w:ascii="Traditional Arabic" w:hAnsi="Traditional Arabic"/>
          <w:color w:val="000000" w:themeColor="text1"/>
          <w:rtl/>
        </w:rPr>
        <w:t>، المكتب الإسلامي</w:t>
      </w:r>
      <w:r w:rsidR="004D37B5">
        <w:rPr>
          <w:rFonts w:ascii="Traditional Arabic" w:hAnsi="Traditional Arabic" w:hint="cs"/>
          <w:color w:val="000000" w:themeColor="text1"/>
          <w:rtl/>
        </w:rPr>
        <w:t>،</w:t>
      </w:r>
      <w:r>
        <w:rPr>
          <w:rFonts w:ascii="Traditional Arabic" w:hAnsi="Traditional Arabic"/>
          <w:color w:val="000000" w:themeColor="text1"/>
          <w:rtl/>
        </w:rPr>
        <w:t>بيروت ، ط الثالثة، 1985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مصنف ابن أبي شيبة ؛ عبد الله بن محمد بن أبي شيبة ، مكتبة الرشد ، الرياض ، ط الأولى 1405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مصنف عبد الرزاق ؛ أبي بكر عبد الرزاق بن همام </w:t>
      </w:r>
      <w:proofErr w:type="spellStart"/>
      <w:r>
        <w:rPr>
          <w:rFonts w:ascii="Traditional Arabic" w:hAnsi="Traditional Arabic"/>
          <w:color w:val="000000" w:themeColor="text1"/>
          <w:rtl/>
        </w:rPr>
        <w:t>الصنعاني</w:t>
      </w:r>
      <w:proofErr w:type="spellEnd"/>
      <w:r>
        <w:rPr>
          <w:rFonts w:ascii="Traditional Arabic" w:hAnsi="Traditional Arabic"/>
          <w:color w:val="000000" w:themeColor="text1"/>
          <w:rtl/>
        </w:rPr>
        <w:t xml:space="preserve"> ، المكتب الإسلامي ، بيروت ، ط الثانية 1403هـ .</w:t>
      </w:r>
    </w:p>
    <w:p w:rsidR="00A35ACB" w:rsidRDefault="00A35ACB" w:rsidP="004D37B5">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مطالب أولي النهى في شرح غاية المنتهى ؛ مصطفى بن سعد بن عبده السيوطي شهرة، </w:t>
      </w:r>
      <w:proofErr w:type="spellStart"/>
      <w:r>
        <w:rPr>
          <w:rFonts w:ascii="Traditional Arabic" w:hAnsi="Traditional Arabic"/>
          <w:color w:val="000000" w:themeColor="text1"/>
          <w:rtl/>
        </w:rPr>
        <w:t>الرحيبانى</w:t>
      </w:r>
      <w:proofErr w:type="spellEnd"/>
      <w:r>
        <w:rPr>
          <w:rFonts w:ascii="Traditional Arabic" w:hAnsi="Traditional Arabic"/>
          <w:color w:val="000000" w:themeColor="text1"/>
          <w:rtl/>
        </w:rPr>
        <w:t xml:space="preserve"> الحنبلي (المتوفى: 1243هـ) ، المكتب الإسلامي ، ط الثانية، 1415هـ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ahoma" w:hAnsi="Tahoma"/>
          <w:rtl/>
        </w:rPr>
        <w:t>معالم السنن</w:t>
      </w:r>
      <w:r>
        <w:rPr>
          <w:rFonts w:ascii="Traditional Arabic" w:hAnsi="Traditional Arabic"/>
          <w:color w:val="000000" w:themeColor="text1"/>
          <w:rtl/>
        </w:rPr>
        <w:t xml:space="preserve"> ؛ أبو سليمان حمد بن محمد بن إبراهيم بن الخطاب </w:t>
      </w:r>
      <w:proofErr w:type="spellStart"/>
      <w:r>
        <w:rPr>
          <w:rFonts w:ascii="Traditional Arabic" w:hAnsi="Traditional Arabic"/>
          <w:color w:val="000000" w:themeColor="text1"/>
          <w:rtl/>
        </w:rPr>
        <w:t>البستي</w:t>
      </w:r>
      <w:proofErr w:type="spellEnd"/>
      <w:r>
        <w:rPr>
          <w:rFonts w:ascii="Traditional Arabic" w:hAnsi="Traditional Arabic"/>
          <w:color w:val="000000" w:themeColor="text1"/>
          <w:rtl/>
        </w:rPr>
        <w:t xml:space="preserve"> المعروف بالخطابي (المتوفى: 388هـ) . المطبعة العلمية – حلب ، الطبعة: الأولى 1351 هـ.</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معجم ديوان الأدب ؛ أبو إبراهيم إسحاق بن إبراهيم بن الحسين الفارابي، (المتوفى: 350هـ) . مؤسسة دار الشعب للصحافة والطباعة والنشر، القاهرة ، 1424 هـ.</w:t>
      </w:r>
    </w:p>
    <w:p w:rsidR="0061347B" w:rsidRDefault="0061347B" w:rsidP="00A35ACB">
      <w:pPr>
        <w:widowControl/>
        <w:numPr>
          <w:ilvl w:val="0"/>
          <w:numId w:val="36"/>
        </w:numPr>
        <w:ind w:hanging="722"/>
        <w:contextualSpacing/>
        <w:jc w:val="lowKashida"/>
        <w:rPr>
          <w:rFonts w:ascii="Traditional Arabic" w:hAnsi="Traditional Arabic" w:hint="cs"/>
          <w:color w:val="000000" w:themeColor="text1"/>
        </w:rPr>
      </w:pPr>
      <w:r>
        <w:rPr>
          <w:rFonts w:ascii="Traditional Arabic" w:hAnsi="Traditional Arabic"/>
          <w:rtl/>
        </w:rPr>
        <w:t>معجم لغة الفقهاء</w:t>
      </w:r>
      <w:r>
        <w:rPr>
          <w:rFonts w:ascii="Traditional Arabic" w:hAnsi="Traditional Arabic" w:hint="cs"/>
          <w:color w:val="000000" w:themeColor="text1"/>
          <w:rtl/>
        </w:rPr>
        <w:t xml:space="preserve"> ؛ </w:t>
      </w:r>
      <w:r w:rsidRPr="0061347B">
        <w:rPr>
          <w:rFonts w:ascii="Traditional Arabic" w:hAnsi="Traditional Arabic"/>
          <w:color w:val="000000" w:themeColor="text1"/>
          <w:rtl/>
        </w:rPr>
        <w:t xml:space="preserve">محمد رواس </w:t>
      </w:r>
      <w:proofErr w:type="spellStart"/>
      <w:r w:rsidRPr="0061347B">
        <w:rPr>
          <w:rFonts w:ascii="Traditional Arabic" w:hAnsi="Traditional Arabic"/>
          <w:color w:val="000000" w:themeColor="text1"/>
          <w:rtl/>
        </w:rPr>
        <w:t>قلعجي</w:t>
      </w:r>
      <w:proofErr w:type="spellEnd"/>
      <w:r w:rsidRPr="0061347B">
        <w:rPr>
          <w:rFonts w:ascii="Traditional Arabic" w:hAnsi="Traditional Arabic"/>
          <w:color w:val="000000" w:themeColor="text1"/>
          <w:rtl/>
        </w:rPr>
        <w:t xml:space="preserve"> - حامد صادق </w:t>
      </w:r>
      <w:proofErr w:type="spellStart"/>
      <w:r w:rsidRPr="0061347B">
        <w:rPr>
          <w:rFonts w:ascii="Traditional Arabic" w:hAnsi="Traditional Arabic"/>
          <w:color w:val="000000" w:themeColor="text1"/>
          <w:rtl/>
        </w:rPr>
        <w:t>قنيبي</w:t>
      </w:r>
      <w:proofErr w:type="spellEnd"/>
      <w:r>
        <w:rPr>
          <w:rFonts w:ascii="Traditional Arabic" w:hAnsi="Traditional Arabic" w:hint="cs"/>
          <w:color w:val="000000" w:themeColor="text1"/>
          <w:rtl/>
        </w:rPr>
        <w:t xml:space="preserve"> ، </w:t>
      </w:r>
      <w:r w:rsidRPr="0061347B">
        <w:rPr>
          <w:rFonts w:ascii="Traditional Arabic" w:hAnsi="Traditional Arabic"/>
          <w:color w:val="000000" w:themeColor="text1"/>
          <w:rtl/>
        </w:rPr>
        <w:t>دار النفائس للطباعة والنشر والتوزيع</w:t>
      </w:r>
      <w:r>
        <w:rPr>
          <w:rFonts w:ascii="Traditional Arabic" w:hAnsi="Traditional Arabic" w:hint="cs"/>
          <w:color w:val="000000" w:themeColor="text1"/>
          <w:rtl/>
        </w:rPr>
        <w:t xml:space="preserve"> ، ط </w:t>
      </w:r>
      <w:r w:rsidRPr="0061347B">
        <w:rPr>
          <w:rFonts w:ascii="Traditional Arabic" w:hAnsi="Traditional Arabic"/>
          <w:color w:val="000000" w:themeColor="text1"/>
          <w:rtl/>
        </w:rPr>
        <w:t>الثانية، 1408 ه</w:t>
      </w:r>
      <w:r>
        <w:rPr>
          <w:rFonts w:ascii="Traditional Arabic" w:hAnsi="Traditional Arabic" w:hint="cs"/>
          <w:color w:val="000000" w:themeColor="text1"/>
          <w:rtl/>
        </w:rPr>
        <w:t>.</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معجم مقاييس اللغة  ؛ أحمد بن فارس </w:t>
      </w:r>
      <w:proofErr w:type="spellStart"/>
      <w:r>
        <w:rPr>
          <w:rFonts w:ascii="Traditional Arabic" w:hAnsi="Traditional Arabic"/>
          <w:color w:val="000000" w:themeColor="text1"/>
          <w:rtl/>
        </w:rPr>
        <w:t>القزويني</w:t>
      </w:r>
      <w:proofErr w:type="spellEnd"/>
      <w:r>
        <w:rPr>
          <w:rFonts w:ascii="Traditional Arabic" w:hAnsi="Traditional Arabic"/>
          <w:color w:val="000000" w:themeColor="text1"/>
          <w:rtl/>
        </w:rPr>
        <w:t xml:space="preserve"> الرازي ، (المتوفى: 395هـ)،</w:t>
      </w:r>
      <w:r>
        <w:rPr>
          <w:rtl/>
        </w:rPr>
        <w:t xml:space="preserve"> </w:t>
      </w:r>
      <w:r>
        <w:rPr>
          <w:rFonts w:ascii="Traditional Arabic" w:hAnsi="Traditional Arabic"/>
          <w:color w:val="000000" w:themeColor="text1"/>
          <w:rtl/>
        </w:rPr>
        <w:t>دار الفكر ، عام النشر: 1399هـ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مواهب الجليل ؛  أبو عبد الله ؛ محمد بن عبد الرحمن المغربي الحطاب ، دار الفكر بيروت ، ط2،1398هـ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موقع ابن </w:t>
      </w:r>
      <w:proofErr w:type="spellStart"/>
      <w:r>
        <w:rPr>
          <w:rFonts w:ascii="Traditional Arabic" w:hAnsi="Traditional Arabic"/>
          <w:color w:val="000000" w:themeColor="text1"/>
          <w:rtl/>
        </w:rPr>
        <w:t>عثيمين</w:t>
      </w:r>
      <w:proofErr w:type="spellEnd"/>
      <w:r>
        <w:rPr>
          <w:rFonts w:ascii="Traditional Arabic" w:hAnsi="Traditional Arabic"/>
          <w:color w:val="000000" w:themeColor="text1"/>
          <w:rtl/>
        </w:rPr>
        <w:t xml:space="preserve"> على الشبكة </w:t>
      </w:r>
      <w:proofErr w:type="spellStart"/>
      <w:r>
        <w:rPr>
          <w:rFonts w:ascii="Traditional Arabic" w:hAnsi="Traditional Arabic"/>
          <w:color w:val="000000" w:themeColor="text1"/>
          <w:rtl/>
        </w:rPr>
        <w:t>العنكبوتية</w:t>
      </w:r>
      <w:proofErr w:type="spellEnd"/>
      <w:r>
        <w:rPr>
          <w:rFonts w:ascii="Traditional Arabic" w:hAnsi="Traditional Arabic"/>
          <w:color w:val="000000" w:themeColor="text1"/>
          <w:rtl/>
        </w:rPr>
        <w:t xml:space="preserve"> ؛ وهذا رابطه : </w:t>
      </w:r>
      <w:hyperlink r:id="rId7" w:history="1">
        <w:r>
          <w:rPr>
            <w:rStyle w:val="Hyperlink"/>
            <w:rFonts w:ascii="Traditional Arabic" w:hAnsi="Traditional Arabic"/>
            <w:color w:val="auto"/>
            <w:sz w:val="20"/>
          </w:rPr>
          <w:t>http://www.ibnothaimeen.com/all/noor/article_1496.shtml</w:t>
        </w:r>
      </w:hyperlink>
      <w:r>
        <w:rPr>
          <w:rtl/>
        </w:rPr>
        <w:t xml:space="preserve"> .</w:t>
      </w:r>
      <w:r>
        <w:rPr>
          <w:rFonts w:ascii="Tahoma" w:hAnsi="Tahoma"/>
          <w:rtl/>
        </w:rPr>
        <w:t xml:space="preserve">  </w:t>
      </w:r>
    </w:p>
    <w:p w:rsidR="00A35ACB" w:rsidRDefault="00A35ACB" w:rsidP="00A35ACB">
      <w:pPr>
        <w:widowControl/>
        <w:numPr>
          <w:ilvl w:val="0"/>
          <w:numId w:val="36"/>
        </w:numPr>
        <w:ind w:hanging="722"/>
        <w:contextualSpacing/>
        <w:jc w:val="lowKashida"/>
        <w:rPr>
          <w:rFonts w:ascii="Traditional Arabic" w:hAnsi="Traditional Arabic"/>
          <w:color w:val="auto"/>
        </w:rPr>
      </w:pPr>
      <w:r>
        <w:rPr>
          <w:rFonts w:ascii="Traditional Arabic" w:hAnsi="Traditional Arabic"/>
          <w:color w:val="000000" w:themeColor="text1"/>
          <w:rtl/>
        </w:rPr>
        <w:t xml:space="preserve">موقع </w:t>
      </w:r>
      <w:proofErr w:type="spellStart"/>
      <w:r>
        <w:rPr>
          <w:rFonts w:ascii="Traditional Arabic" w:hAnsi="Traditional Arabic"/>
          <w:color w:val="000000" w:themeColor="text1"/>
          <w:rtl/>
        </w:rPr>
        <w:t>دب</w:t>
      </w:r>
      <w:r w:rsidR="004C2E0B">
        <w:rPr>
          <w:rFonts w:ascii="Traditional Arabic" w:hAnsi="Traditional Arabic" w:hint="cs"/>
          <w:color w:val="000000" w:themeColor="text1"/>
          <w:rtl/>
        </w:rPr>
        <w:t>ي</w:t>
      </w:r>
      <w:r>
        <w:rPr>
          <w:rFonts w:ascii="Traditional Arabic" w:hAnsi="Traditional Arabic"/>
          <w:color w:val="000000" w:themeColor="text1"/>
          <w:rtl/>
        </w:rPr>
        <w:t>ان</w:t>
      </w:r>
      <w:proofErr w:type="spellEnd"/>
      <w:r>
        <w:rPr>
          <w:rFonts w:ascii="Traditional Arabic" w:hAnsi="Traditional Arabic"/>
          <w:color w:val="000000" w:themeColor="text1"/>
          <w:rtl/>
        </w:rPr>
        <w:t xml:space="preserve"> </w:t>
      </w:r>
      <w:proofErr w:type="spellStart"/>
      <w:r>
        <w:rPr>
          <w:rFonts w:ascii="Traditional Arabic" w:hAnsi="Traditional Arabic"/>
          <w:color w:val="000000" w:themeColor="text1"/>
          <w:rtl/>
        </w:rPr>
        <w:t>الدبيان</w:t>
      </w:r>
      <w:proofErr w:type="spellEnd"/>
      <w:r>
        <w:rPr>
          <w:rFonts w:ascii="Traditional Arabic" w:hAnsi="Traditional Arabic"/>
          <w:color w:val="000000" w:themeColor="text1"/>
          <w:rtl/>
        </w:rPr>
        <w:t xml:space="preserve"> على الشبكة </w:t>
      </w:r>
      <w:proofErr w:type="spellStart"/>
      <w:r>
        <w:rPr>
          <w:rFonts w:ascii="Traditional Arabic" w:hAnsi="Traditional Arabic"/>
          <w:color w:val="000000" w:themeColor="text1"/>
          <w:rtl/>
        </w:rPr>
        <w:t>العنكبوتية</w:t>
      </w:r>
      <w:proofErr w:type="spellEnd"/>
      <w:r>
        <w:rPr>
          <w:rFonts w:ascii="Traditional Arabic" w:hAnsi="Traditional Arabic"/>
          <w:color w:val="000000" w:themeColor="text1"/>
          <w:rtl/>
        </w:rPr>
        <w:t xml:space="preserve"> ؛ هذا رابطه: </w:t>
      </w:r>
      <w:hyperlink r:id="rId8" w:history="1">
        <w:r>
          <w:rPr>
            <w:rStyle w:val="Hyperlink"/>
            <w:rFonts w:ascii="Traditional Arabic" w:hAnsi="Traditional Arabic"/>
            <w:color w:val="auto"/>
            <w:sz w:val="20"/>
          </w:rPr>
          <w:t>http://www.alukah.net/Web/dbian/10813/32533</w:t>
        </w:r>
        <w:r>
          <w:rPr>
            <w:rStyle w:val="Hyperlink"/>
            <w:rFonts w:ascii="Traditional Arabic" w:hAnsi="Traditional Arabic"/>
            <w:color w:val="auto"/>
            <w:szCs w:val="20"/>
            <w:rtl/>
          </w:rPr>
          <w:t>/</w:t>
        </w:r>
      </w:hyperlink>
      <w:r>
        <w:rPr>
          <w:rFonts w:ascii="Traditional Arabic" w:hAnsi="Traditional Arabic"/>
          <w:color w:val="auto"/>
          <w:rtl/>
        </w:rPr>
        <w:t xml:space="preserve"> .</w:t>
      </w:r>
    </w:p>
    <w:p w:rsidR="00A35ACB" w:rsidRDefault="00A35ACB" w:rsidP="00A35ACB">
      <w:pPr>
        <w:widowControl/>
        <w:numPr>
          <w:ilvl w:val="0"/>
          <w:numId w:val="36"/>
        </w:numPr>
        <w:ind w:hanging="722"/>
        <w:contextualSpacing/>
        <w:jc w:val="lowKashida"/>
        <w:rPr>
          <w:rFonts w:ascii="Traditional Arabic" w:hAnsi="Traditional Arabic"/>
          <w:color w:val="000000" w:themeColor="text1"/>
        </w:rPr>
      </w:pPr>
      <w:r>
        <w:rPr>
          <w:rFonts w:ascii="Traditional Arabic" w:hAnsi="Traditional Arabic"/>
          <w:color w:val="000000" w:themeColor="text1"/>
          <w:rtl/>
        </w:rPr>
        <w:t xml:space="preserve">موقع مستشفى الملك فيصل التخصصي ومركز الأبحاث على الشبكة </w:t>
      </w:r>
      <w:proofErr w:type="spellStart"/>
      <w:r>
        <w:rPr>
          <w:rFonts w:ascii="Traditional Arabic" w:hAnsi="Traditional Arabic"/>
          <w:color w:val="000000" w:themeColor="text1"/>
          <w:rtl/>
        </w:rPr>
        <w:t>العنكبوتية</w:t>
      </w:r>
      <w:proofErr w:type="spellEnd"/>
      <w:r>
        <w:rPr>
          <w:rFonts w:ascii="Traditional Arabic" w:hAnsi="Traditional Arabic"/>
          <w:color w:val="000000" w:themeColor="text1"/>
          <w:rtl/>
        </w:rPr>
        <w:t xml:space="preserve"> ؛ وهذا رابطه/ . </w:t>
      </w:r>
      <w:r>
        <w:rPr>
          <w:rFonts w:ascii="Traditional Arabic" w:hAnsi="Traditional Arabic"/>
          <w:sz w:val="20"/>
          <w:szCs w:val="20"/>
        </w:rPr>
        <w:t>https://www.kfshrc.edu.sa/wps/portal/!ut/p/c1/04</w:t>
      </w:r>
    </w:p>
    <w:p w:rsidR="00A35ACB" w:rsidRPr="00A35ACB" w:rsidRDefault="00A35ACB" w:rsidP="004D37B5">
      <w:pPr>
        <w:widowControl/>
        <w:numPr>
          <w:ilvl w:val="0"/>
          <w:numId w:val="36"/>
        </w:numPr>
        <w:ind w:hanging="722"/>
        <w:contextualSpacing/>
        <w:jc w:val="lowKashida"/>
        <w:rPr>
          <w:b/>
          <w:bCs/>
          <w:sz w:val="32"/>
          <w:szCs w:val="32"/>
        </w:rPr>
      </w:pPr>
      <w:r>
        <w:rPr>
          <w:rFonts w:ascii="Traditional Arabic" w:hAnsi="Traditional Arabic"/>
          <w:color w:val="000000" w:themeColor="text1"/>
          <w:rtl/>
        </w:rPr>
        <w:lastRenderedPageBreak/>
        <w:t xml:space="preserve">نصب الراية لأحاديث الهداية؛ جمال الدين أبو محمد عبد الله بن يوسف </w:t>
      </w:r>
      <w:proofErr w:type="spellStart"/>
      <w:r>
        <w:rPr>
          <w:rFonts w:ascii="Traditional Arabic" w:hAnsi="Traditional Arabic"/>
          <w:color w:val="000000" w:themeColor="text1"/>
          <w:rtl/>
        </w:rPr>
        <w:t>الزيلعي</w:t>
      </w:r>
      <w:proofErr w:type="spellEnd"/>
      <w:r>
        <w:rPr>
          <w:rFonts w:ascii="Traditional Arabic" w:hAnsi="Traditional Arabic"/>
          <w:color w:val="000000" w:themeColor="text1"/>
          <w:rtl/>
        </w:rPr>
        <w:t xml:space="preserve"> (المتوفى: 762هـ) ، مؤسسة الريان للطباعة والنشر – بيروت ، ط الأولى، 1418ه .</w:t>
      </w:r>
    </w:p>
    <w:p w:rsidR="00A35ACB" w:rsidRPr="00A35ACB" w:rsidRDefault="00A35ACB" w:rsidP="00A35ACB">
      <w:pPr>
        <w:widowControl/>
        <w:ind w:left="720" w:firstLine="0"/>
        <w:contextualSpacing/>
        <w:jc w:val="lowKashida"/>
        <w:rPr>
          <w:b/>
          <w:bCs/>
          <w:sz w:val="32"/>
          <w:szCs w:val="32"/>
        </w:rPr>
      </w:pPr>
    </w:p>
    <w:p w:rsidR="00A35ACB" w:rsidRDefault="00A35ACB" w:rsidP="00A35ACB">
      <w:pPr>
        <w:widowControl/>
        <w:ind w:firstLine="0"/>
        <w:contextualSpacing/>
        <w:jc w:val="lowKashida"/>
        <w:rPr>
          <w:b/>
          <w:bCs/>
          <w:sz w:val="32"/>
          <w:szCs w:val="32"/>
          <w:rtl/>
        </w:rPr>
      </w:pPr>
    </w:p>
    <w:p w:rsidR="00C6630C" w:rsidRPr="00C6630C" w:rsidRDefault="00C6630C" w:rsidP="00A35ACB">
      <w:pPr>
        <w:pageBreakBefore/>
        <w:widowControl/>
        <w:ind w:firstLine="0"/>
        <w:contextualSpacing/>
        <w:jc w:val="center"/>
        <w:rPr>
          <w:b/>
          <w:bCs/>
          <w:sz w:val="32"/>
          <w:szCs w:val="32"/>
          <w:rtl/>
        </w:rPr>
      </w:pPr>
      <w:r w:rsidRPr="00C6630C">
        <w:rPr>
          <w:b/>
          <w:bCs/>
          <w:sz w:val="32"/>
          <w:szCs w:val="32"/>
          <w:rtl/>
        </w:rPr>
        <w:lastRenderedPageBreak/>
        <w:t>جدول المحتويات</w:t>
      </w:r>
    </w:p>
    <w:p w:rsidR="0047267C" w:rsidRDefault="00DB3A37">
      <w:pPr>
        <w:pStyle w:val="10"/>
        <w:tabs>
          <w:tab w:val="right" w:leader="dot" w:pos="8493"/>
        </w:tabs>
        <w:rPr>
          <w:rFonts w:asciiTheme="minorHAnsi" w:eastAsiaTheme="minorEastAsia" w:hAnsiTheme="minorHAnsi" w:cstheme="minorBidi"/>
          <w:noProof/>
          <w:color w:val="auto"/>
          <w:sz w:val="22"/>
          <w:szCs w:val="22"/>
          <w:rtl/>
          <w:lang w:eastAsia="en-US"/>
        </w:rPr>
      </w:pPr>
      <w:r w:rsidRPr="00C6630C">
        <w:rPr>
          <w:rtl/>
        </w:rPr>
        <w:fldChar w:fldCharType="begin"/>
      </w:r>
      <w:r w:rsidR="00C6630C" w:rsidRPr="00C6630C">
        <w:rPr>
          <w:rtl/>
        </w:rPr>
        <w:instrText xml:space="preserve"> </w:instrText>
      </w:r>
      <w:r w:rsidR="00C6630C" w:rsidRPr="00C6630C">
        <w:instrText>TOC</w:instrText>
      </w:r>
      <w:r w:rsidR="00C6630C" w:rsidRPr="00C6630C">
        <w:rPr>
          <w:rtl/>
        </w:rPr>
        <w:instrText xml:space="preserve"> \</w:instrText>
      </w:r>
      <w:r w:rsidR="00C6630C" w:rsidRPr="00C6630C">
        <w:instrText>o "1-5" \z \u</w:instrText>
      </w:r>
      <w:r w:rsidR="00C6630C" w:rsidRPr="00C6630C">
        <w:rPr>
          <w:rtl/>
        </w:rPr>
        <w:instrText xml:space="preserve"> </w:instrText>
      </w:r>
      <w:r w:rsidRPr="00C6630C">
        <w:rPr>
          <w:rtl/>
        </w:rPr>
        <w:fldChar w:fldCharType="separate"/>
      </w:r>
      <w:r w:rsidR="0047267C" w:rsidRPr="00CF6E0D">
        <w:rPr>
          <w:rFonts w:ascii="Traditional Arabic" w:hAnsi="Traditional Arabic" w:hint="eastAsia"/>
          <w:b/>
          <w:bCs/>
          <w:noProof/>
          <w:kern w:val="28"/>
          <w:rtl/>
        </w:rPr>
        <w:t>المقدمة</w:t>
      </w:r>
      <w:r w:rsidR="0047267C">
        <w:rPr>
          <w:noProof/>
          <w:webHidden/>
          <w:rtl/>
        </w:rPr>
        <w:tab/>
      </w:r>
      <w:r w:rsidR="0047267C">
        <w:rPr>
          <w:noProof/>
        </w:rPr>
        <w:fldChar w:fldCharType="begin"/>
      </w:r>
      <w:r w:rsidR="0047267C">
        <w:rPr>
          <w:noProof/>
          <w:webHidden/>
          <w:rtl/>
        </w:rPr>
        <w:instrText xml:space="preserve"> </w:instrText>
      </w:r>
      <w:r w:rsidR="0047267C">
        <w:rPr>
          <w:noProof/>
          <w:webHidden/>
        </w:rPr>
        <w:instrText>PAGEREF</w:instrText>
      </w:r>
      <w:r w:rsidR="0047267C">
        <w:rPr>
          <w:noProof/>
          <w:webHidden/>
          <w:rtl/>
        </w:rPr>
        <w:instrText xml:space="preserve"> _</w:instrText>
      </w:r>
      <w:r w:rsidR="0047267C">
        <w:rPr>
          <w:noProof/>
          <w:webHidden/>
        </w:rPr>
        <w:instrText>Toc384762001 \h</w:instrText>
      </w:r>
      <w:r w:rsidR="0047267C">
        <w:rPr>
          <w:noProof/>
          <w:webHidden/>
          <w:rtl/>
        </w:rPr>
        <w:instrText xml:space="preserve"> </w:instrText>
      </w:r>
      <w:r w:rsidR="0047267C">
        <w:rPr>
          <w:noProof/>
        </w:rPr>
      </w:r>
      <w:r w:rsidR="0047267C">
        <w:rPr>
          <w:noProof/>
        </w:rPr>
        <w:fldChar w:fldCharType="separate"/>
      </w:r>
      <w:r w:rsidR="002410DC">
        <w:rPr>
          <w:noProof/>
          <w:webHidden/>
          <w:rtl/>
        </w:rPr>
        <w:t>2</w:t>
      </w:r>
      <w:r w:rsidR="0047267C">
        <w:rPr>
          <w:noProof/>
        </w:rPr>
        <w:fldChar w:fldCharType="end"/>
      </w:r>
    </w:p>
    <w:p w:rsidR="0047267C" w:rsidRDefault="0047267C">
      <w:pPr>
        <w:pStyle w:val="1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kern w:val="28"/>
          <w:rtl/>
        </w:rPr>
        <w:t>تمهيد</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في</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بيان</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المقصود</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بالحدث</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الدائم</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Toc384762002 \h</w:instrText>
      </w:r>
      <w:r>
        <w:rPr>
          <w:noProof/>
          <w:webHidden/>
          <w:rtl/>
        </w:rPr>
        <w:instrText xml:space="preserve"> </w:instrText>
      </w:r>
      <w:r>
        <w:rPr>
          <w:noProof/>
        </w:rPr>
      </w:r>
      <w:r>
        <w:rPr>
          <w:noProof/>
        </w:rPr>
        <w:fldChar w:fldCharType="separate"/>
      </w:r>
      <w:r w:rsidR="002410DC">
        <w:rPr>
          <w:noProof/>
          <w:webHidden/>
          <w:rtl/>
        </w:rPr>
        <w:t>4</w:t>
      </w:r>
      <w:r>
        <w:rPr>
          <w:noProof/>
        </w:rPr>
        <w:fldChar w:fldCharType="end"/>
      </w:r>
    </w:p>
    <w:p w:rsidR="0047267C" w:rsidRDefault="0047267C">
      <w:pPr>
        <w:pStyle w:val="1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kern w:val="28"/>
          <w:rtl/>
        </w:rPr>
        <w:t>المبحث</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الأول</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أنواع</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الحدث</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الدائم</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وضوابطه</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وحكم</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التحرز</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منه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Toc384762003 \h</w:instrText>
      </w:r>
      <w:r>
        <w:rPr>
          <w:noProof/>
          <w:webHidden/>
          <w:rtl/>
        </w:rPr>
        <w:instrText xml:space="preserve"> </w:instrText>
      </w:r>
      <w:r>
        <w:rPr>
          <w:noProof/>
        </w:rPr>
      </w:r>
      <w:r>
        <w:rPr>
          <w:noProof/>
        </w:rPr>
        <w:fldChar w:fldCharType="separate"/>
      </w:r>
      <w:r w:rsidR="002410DC">
        <w:rPr>
          <w:noProof/>
          <w:webHidden/>
          <w:rtl/>
        </w:rPr>
        <w:t>9</w:t>
      </w:r>
      <w:r>
        <w:rPr>
          <w:noProof/>
        </w:rPr>
        <w:fldChar w:fldCharType="end"/>
      </w:r>
    </w:p>
    <w:p w:rsidR="0047267C" w:rsidRDefault="0047267C">
      <w:pPr>
        <w:pStyle w:val="2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المطلب</w:t>
      </w:r>
      <w:r w:rsidRPr="00CF6E0D">
        <w:rPr>
          <w:rFonts w:ascii="Traditional Arabic" w:hAnsi="Traditional Arabic"/>
          <w:b/>
          <w:bCs/>
          <w:noProof/>
          <w:rtl/>
        </w:rPr>
        <w:t xml:space="preserve"> </w:t>
      </w:r>
      <w:r w:rsidRPr="00CF6E0D">
        <w:rPr>
          <w:rFonts w:ascii="Traditional Arabic" w:hAnsi="Traditional Arabic" w:hint="eastAsia"/>
          <w:b/>
          <w:bCs/>
          <w:noProof/>
          <w:rtl/>
        </w:rPr>
        <w:t>الأول</w:t>
      </w:r>
      <w:r w:rsidRPr="00CF6E0D">
        <w:rPr>
          <w:rFonts w:ascii="Traditional Arabic" w:hAnsi="Traditional Arabic"/>
          <w:b/>
          <w:bCs/>
          <w:noProof/>
          <w:rtl/>
        </w:rPr>
        <w:t xml:space="preserve"> : </w:t>
      </w:r>
      <w:r w:rsidRPr="00CF6E0D">
        <w:rPr>
          <w:rFonts w:ascii="Traditional Arabic" w:hAnsi="Traditional Arabic" w:hint="eastAsia"/>
          <w:b/>
          <w:bCs/>
          <w:noProof/>
          <w:rtl/>
        </w:rPr>
        <w:t>أنواع</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الدائم</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Toc384762004 \h</w:instrText>
      </w:r>
      <w:r>
        <w:rPr>
          <w:noProof/>
          <w:webHidden/>
          <w:rtl/>
        </w:rPr>
        <w:instrText xml:space="preserve"> </w:instrText>
      </w:r>
      <w:r>
        <w:rPr>
          <w:noProof/>
        </w:rPr>
      </w:r>
      <w:r>
        <w:rPr>
          <w:noProof/>
        </w:rPr>
        <w:fldChar w:fldCharType="separate"/>
      </w:r>
      <w:r w:rsidR="002410DC">
        <w:rPr>
          <w:noProof/>
          <w:webHidden/>
          <w:rtl/>
        </w:rPr>
        <w:t>9</w:t>
      </w:r>
      <w:r>
        <w:rPr>
          <w:noProof/>
        </w:rPr>
        <w:fldChar w:fldCharType="end"/>
      </w:r>
    </w:p>
    <w:p w:rsidR="0047267C" w:rsidRDefault="0047267C">
      <w:pPr>
        <w:pStyle w:val="4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الفرع</w:t>
      </w:r>
      <w:r w:rsidRPr="00CF6E0D">
        <w:rPr>
          <w:rFonts w:ascii="Traditional Arabic" w:hAnsi="Traditional Arabic"/>
          <w:b/>
          <w:bCs/>
          <w:noProof/>
          <w:rtl/>
        </w:rPr>
        <w:t xml:space="preserve"> </w:t>
      </w:r>
      <w:r w:rsidRPr="00CF6E0D">
        <w:rPr>
          <w:rFonts w:ascii="Traditional Arabic" w:hAnsi="Traditional Arabic" w:hint="eastAsia"/>
          <w:b/>
          <w:bCs/>
          <w:noProof/>
          <w:rtl/>
        </w:rPr>
        <w:t>الأول</w:t>
      </w:r>
      <w:r w:rsidRPr="00CF6E0D">
        <w:rPr>
          <w:rFonts w:ascii="Traditional Arabic" w:hAnsi="Traditional Arabic"/>
          <w:b/>
          <w:bCs/>
          <w:noProof/>
          <w:rtl/>
        </w:rPr>
        <w:t xml:space="preserve">: </w:t>
      </w:r>
      <w:r w:rsidRPr="00CF6E0D">
        <w:rPr>
          <w:rFonts w:ascii="Traditional Arabic" w:hAnsi="Traditional Arabic" w:hint="eastAsia"/>
          <w:b/>
          <w:bCs/>
          <w:noProof/>
          <w:rtl/>
        </w:rPr>
        <w:t>أنواع</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إجمالا</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Toc384762005 \h</w:instrText>
      </w:r>
      <w:r>
        <w:rPr>
          <w:noProof/>
          <w:webHidden/>
          <w:rtl/>
        </w:rPr>
        <w:instrText xml:space="preserve"> </w:instrText>
      </w:r>
      <w:r>
        <w:rPr>
          <w:noProof/>
        </w:rPr>
      </w:r>
      <w:r>
        <w:rPr>
          <w:noProof/>
        </w:rPr>
        <w:fldChar w:fldCharType="separate"/>
      </w:r>
      <w:r w:rsidR="002410DC">
        <w:rPr>
          <w:noProof/>
          <w:webHidden/>
          <w:rtl/>
        </w:rPr>
        <w:t>9</w:t>
      </w:r>
      <w:r>
        <w:rPr>
          <w:noProof/>
        </w:rPr>
        <w:fldChar w:fldCharType="end"/>
      </w:r>
    </w:p>
    <w:p w:rsidR="0047267C" w:rsidRDefault="0047267C">
      <w:pPr>
        <w:pStyle w:val="4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الفرع</w:t>
      </w:r>
      <w:r w:rsidRPr="00CF6E0D">
        <w:rPr>
          <w:rFonts w:ascii="Traditional Arabic" w:hAnsi="Traditional Arabic"/>
          <w:b/>
          <w:bCs/>
          <w:noProof/>
          <w:rtl/>
        </w:rPr>
        <w:t xml:space="preserve"> </w:t>
      </w:r>
      <w:r w:rsidRPr="00CF6E0D">
        <w:rPr>
          <w:rFonts w:ascii="Traditional Arabic" w:hAnsi="Traditional Arabic" w:hint="eastAsia"/>
          <w:b/>
          <w:bCs/>
          <w:noProof/>
          <w:rtl/>
        </w:rPr>
        <w:t>الثاني</w:t>
      </w:r>
      <w:r w:rsidRPr="00CF6E0D">
        <w:rPr>
          <w:rFonts w:ascii="Traditional Arabic" w:hAnsi="Traditional Arabic"/>
          <w:b/>
          <w:bCs/>
          <w:noProof/>
          <w:rtl/>
        </w:rPr>
        <w:t xml:space="preserve">: </w:t>
      </w:r>
      <w:r w:rsidRPr="00CF6E0D">
        <w:rPr>
          <w:rFonts w:ascii="Traditional Arabic" w:hAnsi="Traditional Arabic" w:hint="eastAsia"/>
          <w:b/>
          <w:bCs/>
          <w:noProof/>
          <w:rtl/>
        </w:rPr>
        <w:t>أنواع</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الدائم</w:t>
      </w:r>
      <w:r>
        <w:rPr>
          <w:rFonts w:ascii="Traditional Arabic" w:hAnsi="Traditional Arabic" w:hint="cs"/>
          <w:b/>
          <w:bCs/>
          <w:noProof/>
          <w:rtl/>
        </w:rPr>
        <w:t xml:space="preserve"> على وجه الخصوص</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Toc384762006 \h</w:instrText>
      </w:r>
      <w:r>
        <w:rPr>
          <w:noProof/>
          <w:webHidden/>
          <w:rtl/>
        </w:rPr>
        <w:instrText xml:space="preserve"> </w:instrText>
      </w:r>
      <w:r>
        <w:rPr>
          <w:noProof/>
        </w:rPr>
      </w:r>
      <w:r>
        <w:rPr>
          <w:noProof/>
        </w:rPr>
        <w:fldChar w:fldCharType="separate"/>
      </w:r>
      <w:r w:rsidR="002410DC">
        <w:rPr>
          <w:noProof/>
          <w:webHidden/>
          <w:rtl/>
        </w:rPr>
        <w:t>10</w:t>
      </w:r>
      <w:r>
        <w:rPr>
          <w:noProof/>
        </w:rPr>
        <w:fldChar w:fldCharType="end"/>
      </w:r>
    </w:p>
    <w:p w:rsidR="0047267C" w:rsidRDefault="0047267C">
      <w:pPr>
        <w:pStyle w:val="2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المطلب</w:t>
      </w:r>
      <w:r w:rsidRPr="00CF6E0D">
        <w:rPr>
          <w:rFonts w:ascii="Traditional Arabic" w:hAnsi="Traditional Arabic"/>
          <w:b/>
          <w:bCs/>
          <w:noProof/>
          <w:rtl/>
        </w:rPr>
        <w:t xml:space="preserve"> </w:t>
      </w:r>
      <w:r w:rsidRPr="00CF6E0D">
        <w:rPr>
          <w:rFonts w:ascii="Traditional Arabic" w:hAnsi="Traditional Arabic" w:hint="eastAsia"/>
          <w:b/>
          <w:bCs/>
          <w:noProof/>
          <w:rtl/>
        </w:rPr>
        <w:t>الثاني</w:t>
      </w:r>
      <w:r w:rsidRPr="00CF6E0D">
        <w:rPr>
          <w:rFonts w:ascii="Traditional Arabic" w:hAnsi="Traditional Arabic"/>
          <w:b/>
          <w:bCs/>
          <w:noProof/>
          <w:rtl/>
        </w:rPr>
        <w:t xml:space="preserve">: </w:t>
      </w:r>
      <w:r w:rsidRPr="00CF6E0D">
        <w:rPr>
          <w:rFonts w:ascii="Traditional Arabic" w:hAnsi="Traditional Arabic" w:hint="eastAsia"/>
          <w:b/>
          <w:bCs/>
          <w:noProof/>
          <w:rtl/>
        </w:rPr>
        <w:t>ضوابط</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الدائم</w:t>
      </w:r>
      <w:r w:rsidRPr="00CF6E0D">
        <w:rPr>
          <w:rFonts w:ascii="Traditional Arabic" w:hAnsi="Traditional Arabic"/>
          <w:b/>
          <w:bCs/>
          <w:noProof/>
          <w:rtl/>
        </w:rPr>
        <w:t xml:space="preserve"> </w:t>
      </w:r>
      <w:r w:rsidRPr="00CF6E0D">
        <w:rPr>
          <w:rFonts w:ascii="Traditional Arabic" w:hAnsi="Traditional Arabic" w:hint="eastAsia"/>
          <w:b/>
          <w:bCs/>
          <w:noProof/>
          <w:rtl/>
        </w:rPr>
        <w:t>،</w:t>
      </w:r>
      <w:r w:rsidRPr="00CF6E0D">
        <w:rPr>
          <w:rFonts w:ascii="Traditional Arabic" w:hAnsi="Traditional Arabic"/>
          <w:b/>
          <w:bCs/>
          <w:noProof/>
          <w:rtl/>
        </w:rPr>
        <w:t xml:space="preserve"> </w:t>
      </w:r>
      <w:r w:rsidRPr="00CF6E0D">
        <w:rPr>
          <w:rFonts w:ascii="Traditional Arabic" w:hAnsi="Traditional Arabic" w:hint="eastAsia"/>
          <w:b/>
          <w:bCs/>
          <w:noProof/>
          <w:rtl/>
        </w:rPr>
        <w:t>وحكم</w:t>
      </w:r>
      <w:r w:rsidRPr="00CF6E0D">
        <w:rPr>
          <w:rFonts w:ascii="Traditional Arabic" w:hAnsi="Traditional Arabic"/>
          <w:b/>
          <w:bCs/>
          <w:noProof/>
          <w:rtl/>
        </w:rPr>
        <w:t xml:space="preserve"> </w:t>
      </w:r>
      <w:r w:rsidRPr="00CF6E0D">
        <w:rPr>
          <w:rFonts w:ascii="Traditional Arabic" w:hAnsi="Traditional Arabic" w:hint="eastAsia"/>
          <w:b/>
          <w:bCs/>
          <w:noProof/>
          <w:rtl/>
        </w:rPr>
        <w:t>التحرز</w:t>
      </w:r>
      <w:r w:rsidRPr="00CF6E0D">
        <w:rPr>
          <w:rFonts w:ascii="Traditional Arabic" w:hAnsi="Traditional Arabic"/>
          <w:b/>
          <w:bCs/>
          <w:noProof/>
          <w:rtl/>
        </w:rPr>
        <w:t xml:space="preserve"> </w:t>
      </w:r>
      <w:r w:rsidRPr="00CF6E0D">
        <w:rPr>
          <w:rFonts w:ascii="Traditional Arabic" w:hAnsi="Traditional Arabic" w:hint="eastAsia"/>
          <w:b/>
          <w:bCs/>
          <w:noProof/>
          <w:rtl/>
        </w:rPr>
        <w:t>منه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Toc384762007 \h</w:instrText>
      </w:r>
      <w:r>
        <w:rPr>
          <w:noProof/>
          <w:webHidden/>
          <w:rtl/>
        </w:rPr>
        <w:instrText xml:space="preserve"> </w:instrText>
      </w:r>
      <w:r>
        <w:rPr>
          <w:noProof/>
        </w:rPr>
      </w:r>
      <w:r>
        <w:rPr>
          <w:noProof/>
        </w:rPr>
        <w:fldChar w:fldCharType="separate"/>
      </w:r>
      <w:r w:rsidR="002410DC">
        <w:rPr>
          <w:noProof/>
          <w:webHidden/>
          <w:rtl/>
        </w:rPr>
        <w:t>14</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الفرع</w:t>
      </w:r>
      <w:r w:rsidRPr="00CF6E0D">
        <w:rPr>
          <w:rFonts w:ascii="Traditional Arabic" w:hAnsi="Traditional Arabic"/>
          <w:b/>
          <w:bCs/>
          <w:noProof/>
          <w:rtl/>
        </w:rPr>
        <w:t xml:space="preserve"> </w:t>
      </w:r>
      <w:r w:rsidRPr="00CF6E0D">
        <w:rPr>
          <w:rFonts w:ascii="Traditional Arabic" w:hAnsi="Traditional Arabic" w:hint="eastAsia"/>
          <w:b/>
          <w:bCs/>
          <w:noProof/>
          <w:rtl/>
        </w:rPr>
        <w:t>الأول</w:t>
      </w:r>
      <w:r w:rsidRPr="00CF6E0D">
        <w:rPr>
          <w:rFonts w:ascii="Traditional Arabic" w:hAnsi="Traditional Arabic"/>
          <w:b/>
          <w:bCs/>
          <w:noProof/>
          <w:rtl/>
        </w:rPr>
        <w:t xml:space="preserve"> : </w:t>
      </w:r>
      <w:r w:rsidRPr="00CF6E0D">
        <w:rPr>
          <w:rFonts w:ascii="Traditional Arabic" w:hAnsi="Traditional Arabic" w:hint="eastAsia"/>
          <w:b/>
          <w:bCs/>
          <w:noProof/>
          <w:rtl/>
        </w:rPr>
        <w:t>ضوابطه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Toc384762008 \h</w:instrText>
      </w:r>
      <w:r>
        <w:rPr>
          <w:noProof/>
          <w:webHidden/>
          <w:rtl/>
        </w:rPr>
        <w:instrText xml:space="preserve"> </w:instrText>
      </w:r>
      <w:r>
        <w:rPr>
          <w:noProof/>
        </w:rPr>
      </w:r>
      <w:r>
        <w:rPr>
          <w:noProof/>
        </w:rPr>
        <w:fldChar w:fldCharType="separate"/>
      </w:r>
      <w:r w:rsidR="002410DC">
        <w:rPr>
          <w:noProof/>
          <w:webHidden/>
          <w:rtl/>
        </w:rPr>
        <w:t>14</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الفرع</w:t>
      </w:r>
      <w:r w:rsidRPr="00CF6E0D">
        <w:rPr>
          <w:rFonts w:ascii="Traditional Arabic" w:hAnsi="Traditional Arabic"/>
          <w:b/>
          <w:bCs/>
          <w:noProof/>
          <w:rtl/>
        </w:rPr>
        <w:t xml:space="preserve"> </w:t>
      </w:r>
      <w:r w:rsidRPr="00CF6E0D">
        <w:rPr>
          <w:rFonts w:ascii="Traditional Arabic" w:hAnsi="Traditional Arabic" w:hint="eastAsia"/>
          <w:b/>
          <w:bCs/>
          <w:noProof/>
          <w:rtl/>
        </w:rPr>
        <w:t>الثاني</w:t>
      </w:r>
      <w:r w:rsidRPr="00CF6E0D">
        <w:rPr>
          <w:rFonts w:ascii="Traditional Arabic" w:hAnsi="Traditional Arabic"/>
          <w:b/>
          <w:bCs/>
          <w:noProof/>
          <w:rtl/>
        </w:rPr>
        <w:t xml:space="preserve"> : </w:t>
      </w:r>
      <w:r w:rsidRPr="00CF6E0D">
        <w:rPr>
          <w:rFonts w:ascii="Traditional Arabic" w:hAnsi="Traditional Arabic" w:hint="eastAsia"/>
          <w:b/>
          <w:bCs/>
          <w:noProof/>
          <w:rtl/>
        </w:rPr>
        <w:t>حكم</w:t>
      </w:r>
      <w:r w:rsidRPr="00CF6E0D">
        <w:rPr>
          <w:rFonts w:ascii="Traditional Arabic" w:hAnsi="Traditional Arabic"/>
          <w:b/>
          <w:bCs/>
          <w:noProof/>
          <w:rtl/>
        </w:rPr>
        <w:t xml:space="preserve"> </w:t>
      </w:r>
      <w:r w:rsidRPr="00CF6E0D">
        <w:rPr>
          <w:rFonts w:ascii="Traditional Arabic" w:hAnsi="Traditional Arabic" w:hint="eastAsia"/>
          <w:b/>
          <w:bCs/>
          <w:noProof/>
          <w:rtl/>
        </w:rPr>
        <w:t>التحرز</w:t>
      </w:r>
      <w:r w:rsidRPr="00CF6E0D">
        <w:rPr>
          <w:rFonts w:ascii="Traditional Arabic" w:hAnsi="Traditional Arabic"/>
          <w:b/>
          <w:bCs/>
          <w:noProof/>
          <w:rtl/>
        </w:rPr>
        <w:t xml:space="preserve"> </w:t>
      </w:r>
      <w:r w:rsidRPr="00CF6E0D">
        <w:rPr>
          <w:rFonts w:ascii="Traditional Arabic" w:hAnsi="Traditional Arabic" w:hint="eastAsia"/>
          <w:b/>
          <w:bCs/>
          <w:noProof/>
          <w:rtl/>
        </w:rPr>
        <w:t>منه</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Toc384762009 \h</w:instrText>
      </w:r>
      <w:r>
        <w:rPr>
          <w:noProof/>
          <w:webHidden/>
          <w:rtl/>
        </w:rPr>
        <w:instrText xml:space="preserve"> </w:instrText>
      </w:r>
      <w:r>
        <w:rPr>
          <w:noProof/>
        </w:rPr>
      </w:r>
      <w:r>
        <w:rPr>
          <w:noProof/>
        </w:rPr>
        <w:fldChar w:fldCharType="separate"/>
      </w:r>
      <w:r w:rsidR="002410DC">
        <w:rPr>
          <w:noProof/>
          <w:webHidden/>
          <w:rtl/>
        </w:rPr>
        <w:t>17</w:t>
      </w:r>
      <w:r>
        <w:rPr>
          <w:noProof/>
        </w:rPr>
        <w:fldChar w:fldCharType="end"/>
      </w:r>
    </w:p>
    <w:p w:rsidR="0047267C" w:rsidRDefault="0047267C">
      <w:pPr>
        <w:pStyle w:val="1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kern w:val="28"/>
          <w:rtl/>
        </w:rPr>
        <w:t>المبحث</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الثاني</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كيفية</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تطهر</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صاحب</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الحدث</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الدائم</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Toc384762010 \h</w:instrText>
      </w:r>
      <w:r>
        <w:rPr>
          <w:noProof/>
          <w:webHidden/>
          <w:rtl/>
        </w:rPr>
        <w:instrText xml:space="preserve"> </w:instrText>
      </w:r>
      <w:r>
        <w:rPr>
          <w:noProof/>
        </w:rPr>
      </w:r>
      <w:r>
        <w:rPr>
          <w:noProof/>
        </w:rPr>
        <w:fldChar w:fldCharType="separate"/>
      </w:r>
      <w:r w:rsidR="002410DC">
        <w:rPr>
          <w:noProof/>
          <w:webHidden/>
          <w:rtl/>
        </w:rPr>
        <w:t>23</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المسألة</w:t>
      </w:r>
      <w:r w:rsidRPr="00CF6E0D">
        <w:rPr>
          <w:rFonts w:ascii="Traditional Arabic" w:hAnsi="Traditional Arabic"/>
          <w:b/>
          <w:bCs/>
          <w:noProof/>
          <w:rtl/>
        </w:rPr>
        <w:t xml:space="preserve"> </w:t>
      </w:r>
      <w:r w:rsidRPr="00CF6E0D">
        <w:rPr>
          <w:rFonts w:ascii="Traditional Arabic" w:hAnsi="Traditional Arabic" w:hint="eastAsia"/>
          <w:b/>
          <w:bCs/>
          <w:noProof/>
          <w:rtl/>
        </w:rPr>
        <w:t>الأولى</w:t>
      </w:r>
      <w:r w:rsidRPr="00CF6E0D">
        <w:rPr>
          <w:rFonts w:ascii="Traditional Arabic" w:hAnsi="Traditional Arabic"/>
          <w:b/>
          <w:bCs/>
          <w:noProof/>
          <w:rtl/>
        </w:rPr>
        <w:t xml:space="preserve"> : </w:t>
      </w:r>
      <w:r w:rsidRPr="00CF6E0D">
        <w:rPr>
          <w:rFonts w:ascii="Traditional Arabic" w:hAnsi="Traditional Arabic" w:hint="eastAsia"/>
          <w:b/>
          <w:bCs/>
          <w:noProof/>
          <w:rtl/>
        </w:rPr>
        <w:t>حكم</w:t>
      </w:r>
      <w:r w:rsidRPr="00CF6E0D">
        <w:rPr>
          <w:rFonts w:ascii="Traditional Arabic" w:hAnsi="Traditional Arabic"/>
          <w:b/>
          <w:bCs/>
          <w:noProof/>
          <w:rtl/>
        </w:rPr>
        <w:t xml:space="preserve"> </w:t>
      </w:r>
      <w:r w:rsidRPr="00CF6E0D">
        <w:rPr>
          <w:rFonts w:ascii="Traditional Arabic" w:hAnsi="Traditional Arabic" w:hint="eastAsia"/>
          <w:b/>
          <w:bCs/>
          <w:noProof/>
          <w:rtl/>
        </w:rPr>
        <w:t>غسل</w:t>
      </w:r>
      <w:r w:rsidRPr="00CF6E0D">
        <w:rPr>
          <w:rFonts w:ascii="Traditional Arabic" w:hAnsi="Traditional Arabic"/>
          <w:b/>
          <w:bCs/>
          <w:noProof/>
          <w:rtl/>
        </w:rPr>
        <w:t xml:space="preserve"> </w:t>
      </w:r>
      <w:r w:rsidRPr="00CF6E0D">
        <w:rPr>
          <w:rFonts w:ascii="Traditional Arabic" w:hAnsi="Traditional Arabic" w:hint="eastAsia"/>
          <w:b/>
          <w:bCs/>
          <w:noProof/>
          <w:rtl/>
        </w:rPr>
        <w:t>صاحب</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الدائم</w:t>
      </w:r>
      <w:r w:rsidRPr="00CF6E0D">
        <w:rPr>
          <w:rFonts w:ascii="Traditional Arabic" w:hAnsi="Traditional Arabic"/>
          <w:b/>
          <w:bCs/>
          <w:noProof/>
          <w:rtl/>
        </w:rPr>
        <w:t xml:space="preserve"> </w:t>
      </w:r>
      <w:r w:rsidRPr="00CF6E0D">
        <w:rPr>
          <w:rFonts w:ascii="Traditional Arabic" w:hAnsi="Traditional Arabic" w:hint="eastAsia"/>
          <w:b/>
          <w:bCs/>
          <w:noProof/>
          <w:rtl/>
        </w:rPr>
        <w:t>لفرجه</w:t>
      </w:r>
      <w:r w:rsidRPr="00CF6E0D">
        <w:rPr>
          <w:rFonts w:ascii="Traditional Arabic" w:hAnsi="Traditional Arabic"/>
          <w:b/>
          <w:bCs/>
          <w:noProof/>
          <w:rtl/>
        </w:rPr>
        <w:t xml:space="preserve"> </w:t>
      </w:r>
      <w:r w:rsidRPr="00CF6E0D">
        <w:rPr>
          <w:rFonts w:ascii="Traditional Arabic" w:hAnsi="Traditional Arabic" w:hint="eastAsia"/>
          <w:b/>
          <w:bCs/>
          <w:noProof/>
          <w:rtl/>
        </w:rPr>
        <w:t>عند</w:t>
      </w:r>
      <w:r w:rsidRPr="00CF6E0D">
        <w:rPr>
          <w:rFonts w:ascii="Traditional Arabic" w:hAnsi="Traditional Arabic"/>
          <w:b/>
          <w:bCs/>
          <w:noProof/>
          <w:rtl/>
        </w:rPr>
        <w:t xml:space="preserve"> </w:t>
      </w:r>
      <w:r w:rsidRPr="00CF6E0D">
        <w:rPr>
          <w:rFonts w:ascii="Traditional Arabic" w:hAnsi="Traditional Arabic" w:hint="eastAsia"/>
          <w:b/>
          <w:bCs/>
          <w:noProof/>
          <w:rtl/>
        </w:rPr>
        <w:t>إعادة</w:t>
      </w:r>
      <w:r w:rsidRPr="00CF6E0D">
        <w:rPr>
          <w:rFonts w:ascii="Traditional Arabic" w:hAnsi="Traditional Arabic"/>
          <w:b/>
          <w:bCs/>
          <w:noProof/>
          <w:rtl/>
        </w:rPr>
        <w:t xml:space="preserve"> </w:t>
      </w:r>
      <w:r w:rsidRPr="00CF6E0D">
        <w:rPr>
          <w:rFonts w:ascii="Traditional Arabic" w:hAnsi="Traditional Arabic" w:hint="eastAsia"/>
          <w:b/>
          <w:bCs/>
          <w:noProof/>
          <w:rtl/>
        </w:rPr>
        <w:t>الوضوء</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Toc384762011 \h</w:instrText>
      </w:r>
      <w:r>
        <w:rPr>
          <w:noProof/>
          <w:webHidden/>
          <w:rtl/>
        </w:rPr>
        <w:instrText xml:space="preserve"> </w:instrText>
      </w:r>
      <w:r>
        <w:rPr>
          <w:noProof/>
        </w:rPr>
      </w:r>
      <w:r>
        <w:rPr>
          <w:noProof/>
        </w:rPr>
        <w:fldChar w:fldCharType="separate"/>
      </w:r>
      <w:r w:rsidR="002410DC">
        <w:rPr>
          <w:noProof/>
          <w:webHidden/>
          <w:rtl/>
        </w:rPr>
        <w:t>23</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المسألة</w:t>
      </w:r>
      <w:r w:rsidRPr="00CF6E0D">
        <w:rPr>
          <w:rFonts w:ascii="Traditional Arabic" w:hAnsi="Traditional Arabic"/>
          <w:b/>
          <w:bCs/>
          <w:noProof/>
          <w:rtl/>
        </w:rPr>
        <w:t xml:space="preserve"> </w:t>
      </w:r>
      <w:r w:rsidRPr="00CF6E0D">
        <w:rPr>
          <w:rFonts w:ascii="Traditional Arabic" w:hAnsi="Traditional Arabic" w:hint="eastAsia"/>
          <w:b/>
          <w:bCs/>
          <w:noProof/>
          <w:rtl/>
        </w:rPr>
        <w:t>الثانية</w:t>
      </w:r>
      <w:r w:rsidRPr="00CF6E0D">
        <w:rPr>
          <w:rFonts w:ascii="Traditional Arabic" w:hAnsi="Traditional Arabic"/>
          <w:b/>
          <w:bCs/>
          <w:noProof/>
          <w:rtl/>
        </w:rPr>
        <w:t xml:space="preserve"> : </w:t>
      </w:r>
      <w:r w:rsidRPr="00CF6E0D">
        <w:rPr>
          <w:rFonts w:ascii="Traditional Arabic" w:hAnsi="Traditional Arabic" w:hint="eastAsia"/>
          <w:b/>
          <w:bCs/>
          <w:noProof/>
          <w:rtl/>
        </w:rPr>
        <w:t>أثره</w:t>
      </w:r>
      <w:r w:rsidRPr="00CF6E0D">
        <w:rPr>
          <w:rFonts w:ascii="Traditional Arabic" w:hAnsi="Traditional Arabic"/>
          <w:b/>
          <w:bCs/>
          <w:noProof/>
          <w:rtl/>
        </w:rPr>
        <w:t xml:space="preserve"> </w:t>
      </w:r>
      <w:r w:rsidRPr="00CF6E0D">
        <w:rPr>
          <w:rFonts w:ascii="Traditional Arabic" w:hAnsi="Traditional Arabic" w:hint="eastAsia"/>
          <w:b/>
          <w:bCs/>
          <w:noProof/>
          <w:rtl/>
        </w:rPr>
        <w:t>على</w:t>
      </w:r>
      <w:r w:rsidRPr="00CF6E0D">
        <w:rPr>
          <w:rFonts w:ascii="Traditional Arabic" w:hAnsi="Traditional Arabic"/>
          <w:b/>
          <w:bCs/>
          <w:noProof/>
          <w:rtl/>
        </w:rPr>
        <w:t xml:space="preserve"> </w:t>
      </w:r>
      <w:r w:rsidRPr="00CF6E0D">
        <w:rPr>
          <w:rFonts w:ascii="Traditional Arabic" w:hAnsi="Traditional Arabic" w:hint="eastAsia"/>
          <w:b/>
          <w:bCs/>
          <w:noProof/>
          <w:rtl/>
        </w:rPr>
        <w:t>الوضوء</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Toc384762012 \h</w:instrText>
      </w:r>
      <w:r>
        <w:rPr>
          <w:noProof/>
          <w:webHidden/>
          <w:rtl/>
        </w:rPr>
        <w:instrText xml:space="preserve"> </w:instrText>
      </w:r>
      <w:r>
        <w:rPr>
          <w:noProof/>
        </w:rPr>
      </w:r>
      <w:r>
        <w:rPr>
          <w:noProof/>
        </w:rPr>
        <w:fldChar w:fldCharType="separate"/>
      </w:r>
      <w:r w:rsidR="002410DC">
        <w:rPr>
          <w:noProof/>
          <w:webHidden/>
          <w:rtl/>
        </w:rPr>
        <w:t>26</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المسألة</w:t>
      </w:r>
      <w:r w:rsidRPr="00CF6E0D">
        <w:rPr>
          <w:rFonts w:ascii="Traditional Arabic" w:hAnsi="Traditional Arabic"/>
          <w:b/>
          <w:bCs/>
          <w:noProof/>
          <w:rtl/>
        </w:rPr>
        <w:t xml:space="preserve"> </w:t>
      </w:r>
      <w:r w:rsidRPr="00CF6E0D">
        <w:rPr>
          <w:rFonts w:ascii="Traditional Arabic" w:hAnsi="Traditional Arabic" w:hint="eastAsia"/>
          <w:b/>
          <w:bCs/>
          <w:noProof/>
          <w:rtl/>
        </w:rPr>
        <w:t>الثالثة</w:t>
      </w:r>
      <w:r w:rsidRPr="00CF6E0D">
        <w:rPr>
          <w:rFonts w:ascii="Traditional Arabic" w:hAnsi="Traditional Arabic"/>
          <w:b/>
          <w:bCs/>
          <w:noProof/>
          <w:rtl/>
        </w:rPr>
        <w:t xml:space="preserve"> : </w:t>
      </w:r>
      <w:r w:rsidRPr="00CF6E0D">
        <w:rPr>
          <w:rFonts w:ascii="Traditional Arabic" w:hAnsi="Traditional Arabic" w:hint="eastAsia"/>
          <w:b/>
          <w:bCs/>
          <w:noProof/>
          <w:rtl/>
        </w:rPr>
        <w:t>حكم</w:t>
      </w:r>
      <w:r w:rsidRPr="00CF6E0D">
        <w:rPr>
          <w:rFonts w:ascii="Traditional Arabic" w:hAnsi="Traditional Arabic"/>
          <w:b/>
          <w:bCs/>
          <w:noProof/>
          <w:rtl/>
        </w:rPr>
        <w:t xml:space="preserve"> </w:t>
      </w:r>
      <w:r w:rsidRPr="00CF6E0D">
        <w:rPr>
          <w:rFonts w:ascii="Traditional Arabic" w:hAnsi="Traditional Arabic" w:hint="eastAsia"/>
          <w:b/>
          <w:bCs/>
          <w:noProof/>
          <w:rtl/>
        </w:rPr>
        <w:t>مسح</w:t>
      </w:r>
      <w:r w:rsidRPr="00CF6E0D">
        <w:rPr>
          <w:rFonts w:ascii="Traditional Arabic" w:hAnsi="Traditional Arabic"/>
          <w:b/>
          <w:bCs/>
          <w:noProof/>
          <w:rtl/>
        </w:rPr>
        <w:t xml:space="preserve"> </w:t>
      </w:r>
      <w:r w:rsidRPr="00CF6E0D">
        <w:rPr>
          <w:rFonts w:ascii="Traditional Arabic" w:hAnsi="Traditional Arabic" w:hint="eastAsia"/>
          <w:b/>
          <w:bCs/>
          <w:noProof/>
          <w:rtl/>
        </w:rPr>
        <w:t>صاحب</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الدائم</w:t>
      </w:r>
      <w:r w:rsidRPr="00CF6E0D">
        <w:rPr>
          <w:rFonts w:ascii="Traditional Arabic" w:hAnsi="Traditional Arabic"/>
          <w:b/>
          <w:bCs/>
          <w:noProof/>
          <w:rtl/>
        </w:rPr>
        <w:t xml:space="preserve"> </w:t>
      </w:r>
      <w:r w:rsidRPr="00CF6E0D">
        <w:rPr>
          <w:rFonts w:ascii="Traditional Arabic" w:hAnsi="Traditional Arabic" w:hint="eastAsia"/>
          <w:b/>
          <w:bCs/>
          <w:noProof/>
          <w:rtl/>
        </w:rPr>
        <w:t>على</w:t>
      </w:r>
      <w:r w:rsidRPr="00CF6E0D">
        <w:rPr>
          <w:rFonts w:ascii="Traditional Arabic" w:hAnsi="Traditional Arabic"/>
          <w:b/>
          <w:bCs/>
          <w:noProof/>
          <w:rtl/>
        </w:rPr>
        <w:t xml:space="preserve"> </w:t>
      </w:r>
      <w:r w:rsidRPr="00CF6E0D">
        <w:rPr>
          <w:rFonts w:ascii="Traditional Arabic" w:hAnsi="Traditional Arabic" w:hint="eastAsia"/>
          <w:b/>
          <w:bCs/>
          <w:noProof/>
          <w:rtl/>
        </w:rPr>
        <w:t>الخفين</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Toc384762013 \h</w:instrText>
      </w:r>
      <w:r>
        <w:rPr>
          <w:noProof/>
          <w:webHidden/>
          <w:rtl/>
        </w:rPr>
        <w:instrText xml:space="preserve"> </w:instrText>
      </w:r>
      <w:r>
        <w:rPr>
          <w:noProof/>
        </w:rPr>
      </w:r>
      <w:r>
        <w:rPr>
          <w:noProof/>
        </w:rPr>
        <w:fldChar w:fldCharType="separate"/>
      </w:r>
      <w:r w:rsidR="002410DC">
        <w:rPr>
          <w:noProof/>
          <w:webHidden/>
          <w:rtl/>
        </w:rPr>
        <w:t>35</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المسألة</w:t>
      </w:r>
      <w:r w:rsidRPr="00CF6E0D">
        <w:rPr>
          <w:rFonts w:ascii="Traditional Arabic" w:hAnsi="Traditional Arabic"/>
          <w:b/>
          <w:bCs/>
          <w:noProof/>
          <w:rtl/>
        </w:rPr>
        <w:t xml:space="preserve"> </w:t>
      </w:r>
      <w:r w:rsidRPr="00CF6E0D">
        <w:rPr>
          <w:rFonts w:ascii="Traditional Arabic" w:hAnsi="Traditional Arabic" w:hint="eastAsia"/>
          <w:b/>
          <w:bCs/>
          <w:noProof/>
          <w:rtl/>
        </w:rPr>
        <w:t>الرابعة</w:t>
      </w:r>
      <w:r w:rsidRPr="00CF6E0D">
        <w:rPr>
          <w:rFonts w:ascii="Traditional Arabic" w:hAnsi="Traditional Arabic"/>
          <w:b/>
          <w:bCs/>
          <w:noProof/>
          <w:rtl/>
        </w:rPr>
        <w:t xml:space="preserve"> : </w:t>
      </w:r>
      <w:r w:rsidRPr="00CF6E0D">
        <w:rPr>
          <w:rFonts w:ascii="Traditional Arabic" w:hAnsi="Traditional Arabic" w:hint="eastAsia"/>
          <w:b/>
          <w:bCs/>
          <w:noProof/>
          <w:rtl/>
        </w:rPr>
        <w:t>حكم</w:t>
      </w:r>
      <w:r w:rsidRPr="00CF6E0D">
        <w:rPr>
          <w:rFonts w:ascii="Traditional Arabic" w:hAnsi="Traditional Arabic"/>
          <w:b/>
          <w:bCs/>
          <w:noProof/>
          <w:rtl/>
        </w:rPr>
        <w:t xml:space="preserve"> </w:t>
      </w:r>
      <w:r w:rsidRPr="00CF6E0D">
        <w:rPr>
          <w:rFonts w:ascii="Traditional Arabic" w:hAnsi="Traditional Arabic" w:hint="eastAsia"/>
          <w:b/>
          <w:bCs/>
          <w:noProof/>
          <w:rtl/>
        </w:rPr>
        <w:t>الاغتسال</w:t>
      </w:r>
      <w:r w:rsidRPr="00CF6E0D">
        <w:rPr>
          <w:rFonts w:ascii="Traditional Arabic" w:hAnsi="Traditional Arabic"/>
          <w:b/>
          <w:bCs/>
          <w:noProof/>
          <w:rtl/>
        </w:rPr>
        <w:t xml:space="preserve"> </w:t>
      </w:r>
      <w:r w:rsidRPr="00CF6E0D">
        <w:rPr>
          <w:rFonts w:ascii="Traditional Arabic" w:hAnsi="Traditional Arabic" w:hint="eastAsia"/>
          <w:b/>
          <w:bCs/>
          <w:noProof/>
          <w:rtl/>
        </w:rPr>
        <w:t>من</w:t>
      </w:r>
      <w:r w:rsidRPr="00CF6E0D">
        <w:rPr>
          <w:rFonts w:ascii="Traditional Arabic" w:hAnsi="Traditional Arabic"/>
          <w:b/>
          <w:bCs/>
          <w:noProof/>
          <w:rtl/>
        </w:rPr>
        <w:t xml:space="preserve"> </w:t>
      </w:r>
      <w:r w:rsidRPr="00CF6E0D">
        <w:rPr>
          <w:rFonts w:ascii="Traditional Arabic" w:hAnsi="Traditional Arabic" w:hint="eastAsia"/>
          <w:b/>
          <w:bCs/>
          <w:noProof/>
          <w:rtl/>
        </w:rPr>
        <w:t>سلس</w:t>
      </w:r>
      <w:r w:rsidRPr="00CF6E0D">
        <w:rPr>
          <w:rFonts w:ascii="Traditional Arabic" w:hAnsi="Traditional Arabic"/>
          <w:b/>
          <w:bCs/>
          <w:noProof/>
          <w:rtl/>
        </w:rPr>
        <w:t xml:space="preserve"> </w:t>
      </w:r>
      <w:r w:rsidRPr="00CF6E0D">
        <w:rPr>
          <w:rFonts w:ascii="Traditional Arabic" w:hAnsi="Traditional Arabic" w:hint="eastAsia"/>
          <w:b/>
          <w:bCs/>
          <w:noProof/>
          <w:rtl/>
        </w:rPr>
        <w:t>المني</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Toc384762014 \h</w:instrText>
      </w:r>
      <w:r>
        <w:rPr>
          <w:noProof/>
          <w:webHidden/>
          <w:rtl/>
        </w:rPr>
        <w:instrText xml:space="preserve"> </w:instrText>
      </w:r>
      <w:r>
        <w:rPr>
          <w:noProof/>
        </w:rPr>
      </w:r>
      <w:r>
        <w:rPr>
          <w:noProof/>
        </w:rPr>
        <w:fldChar w:fldCharType="separate"/>
      </w:r>
      <w:r w:rsidR="002410DC">
        <w:rPr>
          <w:noProof/>
          <w:webHidden/>
          <w:rtl/>
        </w:rPr>
        <w:t>37</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المسألة</w:t>
      </w:r>
      <w:r w:rsidRPr="00CF6E0D">
        <w:rPr>
          <w:rFonts w:ascii="Traditional Arabic" w:hAnsi="Traditional Arabic"/>
          <w:b/>
          <w:bCs/>
          <w:noProof/>
          <w:rtl/>
        </w:rPr>
        <w:t xml:space="preserve"> </w:t>
      </w:r>
      <w:r w:rsidRPr="00CF6E0D">
        <w:rPr>
          <w:rFonts w:ascii="Traditional Arabic" w:hAnsi="Traditional Arabic" w:hint="eastAsia"/>
          <w:b/>
          <w:bCs/>
          <w:noProof/>
          <w:rtl/>
        </w:rPr>
        <w:t>الخامسة</w:t>
      </w:r>
      <w:r w:rsidRPr="00CF6E0D">
        <w:rPr>
          <w:rFonts w:ascii="Traditional Arabic" w:hAnsi="Traditional Arabic"/>
          <w:b/>
          <w:bCs/>
          <w:noProof/>
          <w:rtl/>
        </w:rPr>
        <w:t xml:space="preserve"> : </w:t>
      </w:r>
      <w:r w:rsidRPr="00CF6E0D">
        <w:rPr>
          <w:rFonts w:ascii="Traditional Arabic" w:hAnsi="Traditional Arabic" w:hint="eastAsia"/>
          <w:b/>
          <w:bCs/>
          <w:noProof/>
          <w:rtl/>
        </w:rPr>
        <w:t>حكم</w:t>
      </w:r>
      <w:r w:rsidRPr="00CF6E0D">
        <w:rPr>
          <w:rFonts w:ascii="Traditional Arabic" w:hAnsi="Traditional Arabic"/>
          <w:b/>
          <w:bCs/>
          <w:noProof/>
          <w:rtl/>
        </w:rPr>
        <w:t xml:space="preserve"> </w:t>
      </w:r>
      <w:r w:rsidRPr="00CF6E0D">
        <w:rPr>
          <w:rFonts w:ascii="Traditional Arabic" w:hAnsi="Traditional Arabic" w:hint="eastAsia"/>
          <w:b/>
          <w:bCs/>
          <w:noProof/>
          <w:rtl/>
        </w:rPr>
        <w:t>غسل</w:t>
      </w:r>
      <w:r w:rsidRPr="00CF6E0D">
        <w:rPr>
          <w:rFonts w:ascii="Traditional Arabic" w:hAnsi="Traditional Arabic"/>
          <w:b/>
          <w:bCs/>
          <w:noProof/>
          <w:rtl/>
        </w:rPr>
        <w:t xml:space="preserve"> </w:t>
      </w:r>
      <w:r w:rsidRPr="00CF6E0D">
        <w:rPr>
          <w:rFonts w:ascii="Traditional Arabic" w:hAnsi="Traditional Arabic" w:hint="eastAsia"/>
          <w:b/>
          <w:bCs/>
          <w:noProof/>
          <w:rtl/>
        </w:rPr>
        <w:t>ما</w:t>
      </w:r>
      <w:r w:rsidRPr="00CF6E0D">
        <w:rPr>
          <w:rFonts w:ascii="Traditional Arabic" w:hAnsi="Traditional Arabic"/>
          <w:b/>
          <w:bCs/>
          <w:noProof/>
          <w:rtl/>
        </w:rPr>
        <w:t xml:space="preserve"> </w:t>
      </w:r>
      <w:r w:rsidRPr="00CF6E0D">
        <w:rPr>
          <w:rFonts w:ascii="Traditional Arabic" w:hAnsi="Traditional Arabic" w:hint="eastAsia"/>
          <w:b/>
          <w:bCs/>
          <w:noProof/>
          <w:rtl/>
        </w:rPr>
        <w:t>يصيب</w:t>
      </w:r>
      <w:r w:rsidRPr="00CF6E0D">
        <w:rPr>
          <w:rFonts w:ascii="Traditional Arabic" w:hAnsi="Traditional Arabic"/>
          <w:b/>
          <w:bCs/>
          <w:noProof/>
          <w:rtl/>
        </w:rPr>
        <w:t xml:space="preserve"> </w:t>
      </w:r>
      <w:r w:rsidRPr="00CF6E0D">
        <w:rPr>
          <w:rFonts w:ascii="Traditional Arabic" w:hAnsi="Traditional Arabic" w:hint="eastAsia"/>
          <w:b/>
          <w:bCs/>
          <w:noProof/>
          <w:rtl/>
        </w:rPr>
        <w:t>الملابس</w:t>
      </w:r>
      <w:r w:rsidRPr="00CF6E0D">
        <w:rPr>
          <w:rFonts w:ascii="Traditional Arabic" w:hAnsi="Traditional Arabic"/>
          <w:b/>
          <w:bCs/>
          <w:noProof/>
          <w:rtl/>
        </w:rPr>
        <w:t xml:space="preserve"> </w:t>
      </w:r>
      <w:r w:rsidRPr="00CF6E0D">
        <w:rPr>
          <w:rFonts w:ascii="Traditional Arabic" w:hAnsi="Traditional Arabic" w:hint="eastAsia"/>
          <w:b/>
          <w:bCs/>
          <w:noProof/>
          <w:rtl/>
        </w:rPr>
        <w:t>من</w:t>
      </w:r>
      <w:r w:rsidRPr="00CF6E0D">
        <w:rPr>
          <w:rFonts w:ascii="Traditional Arabic" w:hAnsi="Traditional Arabic"/>
          <w:b/>
          <w:bCs/>
          <w:noProof/>
          <w:rtl/>
        </w:rPr>
        <w:t xml:space="preserve"> </w:t>
      </w:r>
      <w:r w:rsidRPr="00CF6E0D">
        <w:rPr>
          <w:rFonts w:ascii="Traditional Arabic" w:hAnsi="Traditional Arabic" w:hint="eastAsia"/>
          <w:b/>
          <w:bCs/>
          <w:noProof/>
          <w:rtl/>
        </w:rPr>
        <w:t>الحدث</w:t>
      </w:r>
      <w:r w:rsidRPr="00CF6E0D">
        <w:rPr>
          <w:rFonts w:ascii="Traditional Arabic" w:hAnsi="Traditional Arabic"/>
          <w:b/>
          <w:bCs/>
          <w:noProof/>
          <w:rtl/>
        </w:rPr>
        <w:t xml:space="preserve"> </w:t>
      </w:r>
      <w:r w:rsidRPr="00CF6E0D">
        <w:rPr>
          <w:rFonts w:ascii="Traditional Arabic" w:hAnsi="Traditional Arabic" w:hint="eastAsia"/>
          <w:b/>
          <w:bCs/>
          <w:noProof/>
          <w:rtl/>
        </w:rPr>
        <w:t>الدائم</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Toc384762015 \h</w:instrText>
      </w:r>
      <w:r>
        <w:rPr>
          <w:noProof/>
          <w:webHidden/>
          <w:rtl/>
        </w:rPr>
        <w:instrText xml:space="preserve"> </w:instrText>
      </w:r>
      <w:r>
        <w:rPr>
          <w:noProof/>
        </w:rPr>
      </w:r>
      <w:r>
        <w:rPr>
          <w:noProof/>
        </w:rPr>
        <w:fldChar w:fldCharType="separate"/>
      </w:r>
      <w:r w:rsidR="002410DC">
        <w:rPr>
          <w:noProof/>
          <w:webHidden/>
          <w:rtl/>
        </w:rPr>
        <w:t>39</w:t>
      </w:r>
      <w:r>
        <w:rPr>
          <w:noProof/>
        </w:rPr>
        <w:fldChar w:fldCharType="end"/>
      </w:r>
    </w:p>
    <w:p w:rsidR="0047267C" w:rsidRDefault="0047267C">
      <w:pPr>
        <w:pStyle w:val="3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rtl/>
        </w:rPr>
        <w:t>المسألة</w:t>
      </w:r>
      <w:r w:rsidRPr="00CF6E0D">
        <w:rPr>
          <w:rFonts w:ascii="Traditional Arabic" w:hAnsi="Traditional Arabic"/>
          <w:b/>
          <w:bCs/>
          <w:noProof/>
          <w:rtl/>
        </w:rPr>
        <w:t xml:space="preserve"> </w:t>
      </w:r>
      <w:r w:rsidRPr="00CF6E0D">
        <w:rPr>
          <w:rFonts w:ascii="Traditional Arabic" w:hAnsi="Traditional Arabic" w:hint="eastAsia"/>
          <w:b/>
          <w:bCs/>
          <w:noProof/>
          <w:rtl/>
        </w:rPr>
        <w:t>السادسة</w:t>
      </w:r>
      <w:r w:rsidRPr="00CF6E0D">
        <w:rPr>
          <w:rFonts w:ascii="Traditional Arabic" w:hAnsi="Traditional Arabic"/>
          <w:b/>
          <w:bCs/>
          <w:noProof/>
          <w:rtl/>
        </w:rPr>
        <w:t xml:space="preserve"> : </w:t>
      </w:r>
      <w:r w:rsidRPr="00CF6E0D">
        <w:rPr>
          <w:rFonts w:ascii="Traditional Arabic" w:hAnsi="Traditional Arabic" w:hint="eastAsia"/>
          <w:b/>
          <w:bCs/>
          <w:noProof/>
          <w:rtl/>
        </w:rPr>
        <w:t>حكم</w:t>
      </w:r>
      <w:r w:rsidRPr="00CF6E0D">
        <w:rPr>
          <w:rFonts w:ascii="Traditional Arabic" w:hAnsi="Traditional Arabic"/>
          <w:b/>
          <w:bCs/>
          <w:noProof/>
          <w:rtl/>
        </w:rPr>
        <w:t xml:space="preserve"> </w:t>
      </w:r>
      <w:r w:rsidRPr="00CF6E0D">
        <w:rPr>
          <w:rFonts w:ascii="Traditional Arabic" w:hAnsi="Traditional Arabic" w:hint="eastAsia"/>
          <w:b/>
          <w:bCs/>
          <w:noProof/>
          <w:rtl/>
        </w:rPr>
        <w:t>الاغتسال</w:t>
      </w:r>
      <w:r w:rsidRPr="00CF6E0D">
        <w:rPr>
          <w:rFonts w:ascii="Traditional Arabic" w:hAnsi="Traditional Arabic"/>
          <w:b/>
          <w:bCs/>
          <w:noProof/>
          <w:rtl/>
        </w:rPr>
        <w:t xml:space="preserve"> </w:t>
      </w:r>
      <w:r w:rsidRPr="00CF6E0D">
        <w:rPr>
          <w:rFonts w:ascii="Traditional Arabic" w:hAnsi="Traditional Arabic" w:hint="eastAsia"/>
          <w:b/>
          <w:bCs/>
          <w:noProof/>
          <w:rtl/>
        </w:rPr>
        <w:t>للمستحاضة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Toc384762016 \h</w:instrText>
      </w:r>
      <w:r>
        <w:rPr>
          <w:noProof/>
          <w:webHidden/>
          <w:rtl/>
        </w:rPr>
        <w:instrText xml:space="preserve"> </w:instrText>
      </w:r>
      <w:r>
        <w:rPr>
          <w:noProof/>
        </w:rPr>
      </w:r>
      <w:r>
        <w:rPr>
          <w:noProof/>
        </w:rPr>
        <w:fldChar w:fldCharType="separate"/>
      </w:r>
      <w:r w:rsidR="002410DC">
        <w:rPr>
          <w:noProof/>
          <w:webHidden/>
          <w:rtl/>
        </w:rPr>
        <w:t>41</w:t>
      </w:r>
      <w:r>
        <w:rPr>
          <w:noProof/>
        </w:rPr>
        <w:fldChar w:fldCharType="end"/>
      </w:r>
    </w:p>
    <w:p w:rsidR="0047267C" w:rsidRDefault="0047267C">
      <w:pPr>
        <w:pStyle w:val="1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kern w:val="28"/>
          <w:rtl/>
        </w:rPr>
        <w:t>الخاتمة</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Toc384762017 \h</w:instrText>
      </w:r>
      <w:r>
        <w:rPr>
          <w:noProof/>
          <w:webHidden/>
          <w:rtl/>
        </w:rPr>
        <w:instrText xml:space="preserve"> </w:instrText>
      </w:r>
      <w:r>
        <w:rPr>
          <w:noProof/>
        </w:rPr>
      </w:r>
      <w:r>
        <w:rPr>
          <w:noProof/>
        </w:rPr>
        <w:fldChar w:fldCharType="separate"/>
      </w:r>
      <w:r w:rsidR="002410DC">
        <w:rPr>
          <w:noProof/>
          <w:webHidden/>
          <w:rtl/>
        </w:rPr>
        <w:t>49</w:t>
      </w:r>
      <w:r>
        <w:rPr>
          <w:noProof/>
        </w:rPr>
        <w:fldChar w:fldCharType="end"/>
      </w:r>
    </w:p>
    <w:p w:rsidR="0047267C" w:rsidRDefault="0047267C">
      <w:pPr>
        <w:pStyle w:val="10"/>
        <w:tabs>
          <w:tab w:val="right" w:leader="dot" w:pos="8493"/>
        </w:tabs>
        <w:rPr>
          <w:rFonts w:asciiTheme="minorHAnsi" w:eastAsiaTheme="minorEastAsia" w:hAnsiTheme="minorHAnsi" w:cstheme="minorBidi"/>
          <w:noProof/>
          <w:color w:val="auto"/>
          <w:sz w:val="22"/>
          <w:szCs w:val="22"/>
          <w:rtl/>
          <w:lang w:eastAsia="en-US"/>
        </w:rPr>
      </w:pPr>
      <w:r w:rsidRPr="00CF6E0D">
        <w:rPr>
          <w:rFonts w:ascii="Traditional Arabic" w:hAnsi="Traditional Arabic" w:hint="eastAsia"/>
          <w:b/>
          <w:bCs/>
          <w:noProof/>
          <w:kern w:val="28"/>
          <w:rtl/>
        </w:rPr>
        <w:t>فهرس</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المصادر</w:t>
      </w:r>
      <w:r w:rsidRPr="00CF6E0D">
        <w:rPr>
          <w:rFonts w:ascii="Traditional Arabic" w:hAnsi="Traditional Arabic"/>
          <w:b/>
          <w:bCs/>
          <w:noProof/>
          <w:kern w:val="28"/>
          <w:rtl/>
        </w:rPr>
        <w:t xml:space="preserve"> </w:t>
      </w:r>
      <w:r w:rsidRPr="00CF6E0D">
        <w:rPr>
          <w:rFonts w:ascii="Traditional Arabic" w:hAnsi="Traditional Arabic" w:hint="eastAsia"/>
          <w:b/>
          <w:bCs/>
          <w:noProof/>
          <w:kern w:val="28"/>
          <w:rtl/>
        </w:rPr>
        <w:t>والمراجع</w:t>
      </w:r>
      <w:r>
        <w:rPr>
          <w:noProof/>
          <w:webHidden/>
          <w:rtl/>
        </w:rPr>
        <w:tab/>
      </w:r>
      <w:r>
        <w:rPr>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Toc384762018 \h</w:instrText>
      </w:r>
      <w:r>
        <w:rPr>
          <w:noProof/>
          <w:webHidden/>
          <w:rtl/>
        </w:rPr>
        <w:instrText xml:space="preserve"> </w:instrText>
      </w:r>
      <w:r>
        <w:rPr>
          <w:noProof/>
        </w:rPr>
      </w:r>
      <w:r>
        <w:rPr>
          <w:noProof/>
        </w:rPr>
        <w:fldChar w:fldCharType="separate"/>
      </w:r>
      <w:r w:rsidR="002410DC">
        <w:rPr>
          <w:noProof/>
          <w:webHidden/>
          <w:rtl/>
        </w:rPr>
        <w:t>52</w:t>
      </w:r>
      <w:r>
        <w:rPr>
          <w:noProof/>
        </w:rPr>
        <w:fldChar w:fldCharType="end"/>
      </w:r>
    </w:p>
    <w:p w:rsidR="00C6630C" w:rsidRDefault="00DB3A37" w:rsidP="00C6630C">
      <w:pPr>
        <w:tabs>
          <w:tab w:val="right" w:leader="dot" w:pos="8493"/>
        </w:tabs>
        <w:rPr>
          <w:rtl/>
        </w:rPr>
      </w:pPr>
      <w:r w:rsidRPr="00C6630C">
        <w:rPr>
          <w:rtl/>
        </w:rPr>
        <w:fldChar w:fldCharType="end"/>
      </w:r>
    </w:p>
    <w:p w:rsidR="009D2F8D" w:rsidRDefault="009D2F8D" w:rsidP="00C6630C">
      <w:pPr>
        <w:tabs>
          <w:tab w:val="right" w:leader="dot" w:pos="8493"/>
        </w:tabs>
        <w:rPr>
          <w:rtl/>
        </w:rPr>
      </w:pPr>
    </w:p>
    <w:p w:rsidR="009D2F8D" w:rsidRDefault="009D2F8D" w:rsidP="00C6630C">
      <w:pPr>
        <w:tabs>
          <w:tab w:val="right" w:leader="dot" w:pos="8493"/>
        </w:tabs>
        <w:rPr>
          <w:rtl/>
        </w:rPr>
      </w:pPr>
    </w:p>
    <w:p w:rsidR="009D2F8D" w:rsidRDefault="009D2F8D" w:rsidP="00C6630C">
      <w:pPr>
        <w:tabs>
          <w:tab w:val="right" w:leader="dot" w:pos="8493"/>
        </w:tabs>
        <w:rPr>
          <w:rtl/>
        </w:rPr>
      </w:pPr>
    </w:p>
    <w:p w:rsidR="009D2F8D" w:rsidRDefault="009D2F8D" w:rsidP="00C6630C">
      <w:pPr>
        <w:tabs>
          <w:tab w:val="right" w:leader="dot" w:pos="8493"/>
        </w:tabs>
        <w:rPr>
          <w:rtl/>
        </w:rPr>
      </w:pPr>
    </w:p>
    <w:p w:rsidR="009D2F8D" w:rsidRDefault="009D2F8D" w:rsidP="009D2F8D">
      <w:pPr>
        <w:tabs>
          <w:tab w:val="right" w:leader="dot" w:pos="8493"/>
        </w:tabs>
      </w:pPr>
      <w:r>
        <w:rPr>
          <w:rtl/>
        </w:rPr>
        <w:lastRenderedPageBreak/>
        <w:t>ملخص البحث:</w:t>
      </w:r>
    </w:p>
    <w:p w:rsidR="009D2F8D" w:rsidRDefault="009D2F8D" w:rsidP="009D2F8D">
      <w:pPr>
        <w:ind w:hanging="2"/>
        <w:jc w:val="center"/>
        <w:rPr>
          <w:rtl/>
        </w:rPr>
      </w:pPr>
      <w:r>
        <w:rPr>
          <w:rtl/>
        </w:rPr>
        <w:t>بسم الله الرحمن الرحيم</w:t>
      </w:r>
    </w:p>
    <w:p w:rsidR="009D2F8D" w:rsidRDefault="009D2F8D" w:rsidP="009D2F8D">
      <w:pPr>
        <w:ind w:firstLine="0"/>
        <w:rPr>
          <w:rFonts w:ascii="Traditional Arabic" w:hAnsi="Traditional Arabic"/>
          <w:rtl/>
        </w:rPr>
      </w:pPr>
      <w:r>
        <w:rPr>
          <w:rFonts w:ascii="Traditional Arabic" w:hAnsi="Traditional Arabic"/>
          <w:rtl/>
        </w:rPr>
        <w:t>الحمد لله والصلاة والسلام على رسول الله وعلى آله ومن والاه .. وبعد/</w:t>
      </w:r>
    </w:p>
    <w:p w:rsidR="009D2F8D" w:rsidRDefault="009D2F8D" w:rsidP="009D2F8D">
      <w:pPr>
        <w:ind w:firstLine="0"/>
        <w:rPr>
          <w:rFonts w:ascii="Traditional Arabic" w:hAnsi="Traditional Arabic"/>
          <w:rtl/>
        </w:rPr>
      </w:pPr>
      <w:r>
        <w:rPr>
          <w:rFonts w:ascii="Traditional Arabic" w:hAnsi="Traditional Arabic"/>
          <w:rtl/>
        </w:rPr>
        <w:t xml:space="preserve">فقد يسر الله تعالى بمنه وكرمه إتمام هذا البحث ؛ و قد </w:t>
      </w:r>
      <w:proofErr w:type="spellStart"/>
      <w:r>
        <w:rPr>
          <w:rFonts w:ascii="Traditional Arabic" w:hAnsi="Traditional Arabic"/>
          <w:rtl/>
        </w:rPr>
        <w:t>اشتمل</w:t>
      </w:r>
      <w:proofErr w:type="spellEnd"/>
      <w:r>
        <w:rPr>
          <w:rFonts w:ascii="Traditional Arabic" w:hAnsi="Traditional Arabic"/>
          <w:rtl/>
        </w:rPr>
        <w:t xml:space="preserve"> على : </w:t>
      </w:r>
      <w:r>
        <w:rPr>
          <w:rtl/>
        </w:rPr>
        <w:t xml:space="preserve">تمهيد في بيان المقصود بالحدث الدائم ، ومبحثين ؛ الأول: أنواعه وضوابطه وأحكام </w:t>
      </w:r>
      <w:proofErr w:type="spellStart"/>
      <w:r>
        <w:rPr>
          <w:rtl/>
        </w:rPr>
        <w:t>التحرز</w:t>
      </w:r>
      <w:proofErr w:type="spellEnd"/>
      <w:r>
        <w:rPr>
          <w:rtl/>
        </w:rPr>
        <w:t xml:space="preserve"> منه ، والثاني: كيفية تطهر من ابتلي بالحدث الدائم ، </w:t>
      </w:r>
      <w:r>
        <w:rPr>
          <w:rFonts w:ascii="Traditional Arabic" w:hAnsi="Traditional Arabic"/>
          <w:rtl/>
        </w:rPr>
        <w:t xml:space="preserve"> ثم الخاتمة ، وبعدها المصادر والفهارس.</w:t>
      </w:r>
    </w:p>
    <w:p w:rsidR="009D2F8D" w:rsidRDefault="009D2F8D" w:rsidP="009D2F8D">
      <w:pPr>
        <w:ind w:firstLine="0"/>
        <w:rPr>
          <w:rFonts w:ascii="Traditional Arabic" w:hAnsi="Traditional Arabic"/>
          <w:rtl/>
        </w:rPr>
      </w:pPr>
      <w:r>
        <w:rPr>
          <w:rFonts w:ascii="Traditional Arabic" w:hAnsi="Traditional Arabic"/>
          <w:rtl/>
        </w:rPr>
        <w:t xml:space="preserve"> هذا.. وقد حاولت جاهداً التزام المنهج العلمي للبحث الفقهي في جميع فقرات هذا الموضوع ؛ وقد توصلت- ولله الحمد والمنة- إلى نتائج من أهمها :</w:t>
      </w:r>
      <w:r>
        <w:rPr>
          <w:rtl/>
        </w:rPr>
        <w:t xml:space="preserve"> </w:t>
      </w:r>
      <w:r>
        <w:rPr>
          <w:rFonts w:ascii="Traditional Arabic" w:hAnsi="Traditional Arabic"/>
          <w:rtl/>
        </w:rPr>
        <w:t>أن الحدث الدائم هو: استمرار حدوث ما يوجب الوضوء أو الغسل ، ومن أنواعه: 1-</w:t>
      </w:r>
      <w:proofErr w:type="spellStart"/>
      <w:r>
        <w:rPr>
          <w:rFonts w:ascii="Traditional Arabic" w:hAnsi="Traditional Arabic"/>
          <w:rtl/>
        </w:rPr>
        <w:t>الاستحاضة</w:t>
      </w:r>
      <w:proofErr w:type="spellEnd"/>
      <w:r>
        <w:rPr>
          <w:rFonts w:ascii="Traditional Arabic" w:hAnsi="Traditional Arabic"/>
          <w:rtl/>
        </w:rPr>
        <w:t xml:space="preserve"> ، 2-الرعاف ، 3-سلس البول ، 4-سلس المني ، 5-سلس </w:t>
      </w:r>
      <w:proofErr w:type="spellStart"/>
      <w:r>
        <w:rPr>
          <w:rFonts w:ascii="Traditional Arabic" w:hAnsi="Traditional Arabic"/>
          <w:rtl/>
        </w:rPr>
        <w:t>المذي</w:t>
      </w:r>
      <w:proofErr w:type="spellEnd"/>
      <w:r>
        <w:rPr>
          <w:rFonts w:ascii="Traditional Arabic" w:hAnsi="Traditional Arabic"/>
          <w:rtl/>
        </w:rPr>
        <w:t xml:space="preserve"> ، 6-سلس الودي ، 7-سلس الريح ( انفلات الريح) ، 8-سلس الغائط (</w:t>
      </w:r>
      <w:proofErr w:type="spellStart"/>
      <w:r>
        <w:rPr>
          <w:rFonts w:ascii="Traditional Arabic" w:hAnsi="Traditional Arabic"/>
          <w:rtl/>
        </w:rPr>
        <w:t>استطلاق</w:t>
      </w:r>
      <w:proofErr w:type="spellEnd"/>
      <w:r>
        <w:rPr>
          <w:rFonts w:ascii="Traditional Arabic" w:hAnsi="Traditional Arabic"/>
          <w:rtl/>
        </w:rPr>
        <w:t xml:space="preserve"> بطن) ، 9- القسطرة البولية ، 10-الشرج الصناعي ؛ (والأخيران من نوازل هذا العصر).</w:t>
      </w:r>
      <w:r>
        <w:rPr>
          <w:rFonts w:ascii="Traditional Arabic" w:hAnsi="Traditional Arabic"/>
          <w:b/>
          <w:bCs/>
          <w:rtl/>
        </w:rPr>
        <w:t xml:space="preserve"> ، </w:t>
      </w:r>
      <w:r>
        <w:rPr>
          <w:rFonts w:ascii="Traditional Arabic" w:hAnsi="Traditional Arabic"/>
          <w:rtl/>
        </w:rPr>
        <w:t xml:space="preserve">وأنه لا يصح أن تطبق عليه أحكام الحدث الدائم حتى يكون مستغرقا لجميع وقت الصلاة ، وألا يمكن </w:t>
      </w:r>
      <w:proofErr w:type="spellStart"/>
      <w:r>
        <w:rPr>
          <w:rFonts w:ascii="Traditional Arabic" w:hAnsi="Traditional Arabic"/>
          <w:rtl/>
        </w:rPr>
        <w:t>التحرز</w:t>
      </w:r>
      <w:proofErr w:type="spellEnd"/>
      <w:r>
        <w:rPr>
          <w:rFonts w:ascii="Traditional Arabic" w:hAnsi="Traditional Arabic"/>
          <w:rtl/>
        </w:rPr>
        <w:t xml:space="preserve"> منه ، وألا يكون حصوله بسبب من قبل الشخص نفسه ، وأنه يجب على المبتلى </w:t>
      </w:r>
      <w:proofErr w:type="spellStart"/>
      <w:r>
        <w:rPr>
          <w:rFonts w:ascii="Traditional Arabic" w:hAnsi="Traditional Arabic"/>
          <w:rtl/>
        </w:rPr>
        <w:t>به</w:t>
      </w:r>
      <w:proofErr w:type="spellEnd"/>
      <w:r>
        <w:rPr>
          <w:rFonts w:ascii="Traditional Arabic" w:hAnsi="Traditional Arabic"/>
          <w:rtl/>
        </w:rPr>
        <w:t xml:space="preserve"> الاجتهاد في </w:t>
      </w:r>
      <w:proofErr w:type="spellStart"/>
      <w:r>
        <w:rPr>
          <w:rFonts w:ascii="Traditional Arabic" w:hAnsi="Traditional Arabic"/>
          <w:rtl/>
        </w:rPr>
        <w:t>التحرز</w:t>
      </w:r>
      <w:proofErr w:type="spellEnd"/>
      <w:r>
        <w:rPr>
          <w:rFonts w:ascii="Traditional Arabic" w:hAnsi="Traditional Arabic"/>
          <w:rtl/>
        </w:rPr>
        <w:t xml:space="preserve"> منه ما استطاع ؛ لتوقي استمراره ، وتعدى النجاسة ؛ وقد ذكر العلماء خطوات عملية يجب اتخاذها لذلك .</w:t>
      </w:r>
    </w:p>
    <w:p w:rsidR="009D2F8D" w:rsidRDefault="009D2F8D" w:rsidP="009D2F8D">
      <w:pPr>
        <w:ind w:firstLine="0"/>
        <w:rPr>
          <w:rFonts w:ascii="Traditional Arabic" w:hAnsi="Traditional Arabic"/>
          <w:rtl/>
        </w:rPr>
      </w:pPr>
      <w:r>
        <w:rPr>
          <w:rFonts w:ascii="Traditional Arabic" w:hAnsi="Traditional Arabic"/>
          <w:rtl/>
        </w:rPr>
        <w:t xml:space="preserve">وفي كيفية تطهر من ابتلي </w:t>
      </w:r>
      <w:proofErr w:type="spellStart"/>
      <w:r>
        <w:rPr>
          <w:rFonts w:ascii="Traditional Arabic" w:hAnsi="Traditional Arabic"/>
          <w:rtl/>
        </w:rPr>
        <w:t>به</w:t>
      </w:r>
      <w:proofErr w:type="spellEnd"/>
      <w:r>
        <w:rPr>
          <w:rFonts w:ascii="Traditional Arabic" w:hAnsi="Traditional Arabic"/>
          <w:rtl/>
        </w:rPr>
        <w:t xml:space="preserve"> -على الراجح-: </w:t>
      </w:r>
    </w:p>
    <w:p w:rsidR="009D2F8D" w:rsidRDefault="009D2F8D" w:rsidP="009D2F8D">
      <w:pPr>
        <w:numPr>
          <w:ilvl w:val="0"/>
          <w:numId w:val="32"/>
        </w:numPr>
        <w:ind w:left="990" w:hanging="992"/>
        <w:rPr>
          <w:rFonts w:ascii="Traditional Arabic" w:hAnsi="Traditional Arabic"/>
          <w:rtl/>
        </w:rPr>
      </w:pPr>
      <w:r>
        <w:rPr>
          <w:rFonts w:ascii="Traditional Arabic" w:hAnsi="Traditional Arabic"/>
          <w:rtl/>
        </w:rPr>
        <w:t xml:space="preserve">لا يجب عليه غسل فرجه عند كل وضوء ما لم يفرط في شده . </w:t>
      </w:r>
    </w:p>
    <w:p w:rsidR="009D2F8D" w:rsidRDefault="009D2F8D" w:rsidP="009D2F8D">
      <w:pPr>
        <w:numPr>
          <w:ilvl w:val="0"/>
          <w:numId w:val="32"/>
        </w:numPr>
        <w:ind w:hanging="1104"/>
        <w:rPr>
          <w:rFonts w:ascii="Traditional Arabic" w:hAnsi="Traditional Arabic"/>
          <w:rtl/>
        </w:rPr>
      </w:pPr>
      <w:r>
        <w:rPr>
          <w:rFonts w:ascii="Traditional Arabic" w:hAnsi="Traditional Arabic"/>
          <w:rtl/>
        </w:rPr>
        <w:t xml:space="preserve">لا يجب عليه الوضوء لكل صلاة أو للوقت؛ لأن الحدث الدائم لا ينقض الوضوء. </w:t>
      </w:r>
    </w:p>
    <w:p w:rsidR="009D2F8D" w:rsidRDefault="009D2F8D" w:rsidP="009D2F8D">
      <w:pPr>
        <w:numPr>
          <w:ilvl w:val="0"/>
          <w:numId w:val="32"/>
        </w:numPr>
        <w:ind w:hanging="1104"/>
        <w:rPr>
          <w:rFonts w:ascii="Traditional Arabic" w:hAnsi="Traditional Arabic"/>
          <w:rtl/>
        </w:rPr>
      </w:pPr>
      <w:r>
        <w:rPr>
          <w:rFonts w:ascii="Traditional Arabic" w:hAnsi="Traditional Arabic"/>
          <w:rtl/>
        </w:rPr>
        <w:t>يشرع له المسح على الخفين ، وإن كان لبسهما حال خروج الحدث.</w:t>
      </w:r>
    </w:p>
    <w:p w:rsidR="009D2F8D" w:rsidRDefault="009D2F8D" w:rsidP="009D2F8D">
      <w:pPr>
        <w:numPr>
          <w:ilvl w:val="0"/>
          <w:numId w:val="32"/>
        </w:numPr>
        <w:ind w:hanging="1104"/>
        <w:rPr>
          <w:rFonts w:ascii="Traditional Arabic" w:hAnsi="Traditional Arabic"/>
          <w:rtl/>
        </w:rPr>
      </w:pPr>
      <w:r>
        <w:rPr>
          <w:rFonts w:ascii="Traditional Arabic" w:hAnsi="Traditional Arabic"/>
          <w:rtl/>
        </w:rPr>
        <w:t>لا يجب الاغتسال من سلس المني</w:t>
      </w:r>
    </w:p>
    <w:p w:rsidR="009D2F8D" w:rsidRDefault="009D2F8D" w:rsidP="009D2F8D">
      <w:pPr>
        <w:numPr>
          <w:ilvl w:val="0"/>
          <w:numId w:val="32"/>
        </w:numPr>
        <w:ind w:hanging="1104"/>
        <w:rPr>
          <w:rFonts w:ascii="Traditional Arabic" w:hAnsi="Traditional Arabic"/>
        </w:rPr>
      </w:pPr>
      <w:r>
        <w:rPr>
          <w:rFonts w:ascii="Traditional Arabic" w:hAnsi="Traditional Arabic"/>
          <w:rtl/>
        </w:rPr>
        <w:t xml:space="preserve">لا يجب غسل ما يصيبه من نجاسة الحدث الدائم ما لم يفرط </w:t>
      </w:r>
      <w:proofErr w:type="spellStart"/>
      <w:r>
        <w:rPr>
          <w:rFonts w:ascii="Traditional Arabic" w:hAnsi="Traditional Arabic"/>
          <w:rtl/>
        </w:rPr>
        <w:t>بالتحرز</w:t>
      </w:r>
      <w:proofErr w:type="spellEnd"/>
      <w:r>
        <w:rPr>
          <w:rFonts w:ascii="Traditional Arabic" w:hAnsi="Traditional Arabic"/>
          <w:rtl/>
        </w:rPr>
        <w:t xml:space="preserve"> اللازم.</w:t>
      </w:r>
    </w:p>
    <w:p w:rsidR="009D2F8D" w:rsidRDefault="009D2F8D" w:rsidP="009D2F8D">
      <w:pPr>
        <w:numPr>
          <w:ilvl w:val="0"/>
          <w:numId w:val="32"/>
        </w:numPr>
        <w:ind w:hanging="1104"/>
        <w:rPr>
          <w:rFonts w:ascii="Traditional Arabic" w:hAnsi="Traditional Arabic"/>
        </w:rPr>
      </w:pPr>
      <w:r>
        <w:rPr>
          <w:rFonts w:ascii="Traditional Arabic" w:hAnsi="Traditional Arabic"/>
          <w:rtl/>
        </w:rPr>
        <w:t xml:space="preserve">لا يجب على </w:t>
      </w:r>
      <w:proofErr w:type="spellStart"/>
      <w:r>
        <w:rPr>
          <w:rFonts w:ascii="Traditional Arabic" w:hAnsi="Traditional Arabic"/>
          <w:rtl/>
        </w:rPr>
        <w:t>المستحاضة</w:t>
      </w:r>
      <w:proofErr w:type="spellEnd"/>
      <w:r>
        <w:rPr>
          <w:rFonts w:ascii="Traditional Arabic" w:hAnsi="Traditional Arabic"/>
          <w:rtl/>
        </w:rPr>
        <w:t xml:space="preserve"> إلا غسل واحد إذا طهرت من حيضها كسائر الحيّض.</w:t>
      </w:r>
    </w:p>
    <w:p w:rsidR="009D2F8D" w:rsidRDefault="009D2F8D" w:rsidP="009D2F8D">
      <w:pPr>
        <w:ind w:firstLine="0"/>
        <w:rPr>
          <w:rFonts w:ascii="Traditional Arabic" w:hAnsi="Traditional Arabic"/>
          <w:rtl/>
        </w:rPr>
      </w:pPr>
      <w:r>
        <w:rPr>
          <w:rFonts w:ascii="Traditional Arabic" w:hAnsi="Traditional Arabic"/>
          <w:rtl/>
        </w:rPr>
        <w:t>هذا والله الموفق .</w:t>
      </w:r>
    </w:p>
    <w:p w:rsidR="009D2F8D" w:rsidRDefault="009D2F8D" w:rsidP="009D2F8D">
      <w:pPr>
        <w:tabs>
          <w:tab w:val="right" w:leader="dot" w:pos="8493"/>
        </w:tabs>
        <w:rPr>
          <w:rtl/>
        </w:rPr>
      </w:pPr>
    </w:p>
    <w:p w:rsidR="009D2F8D" w:rsidRDefault="009D2F8D" w:rsidP="009D2F8D">
      <w:pPr>
        <w:tabs>
          <w:tab w:val="right" w:leader="dot" w:pos="8493"/>
        </w:tabs>
        <w:rPr>
          <w:rtl/>
        </w:rPr>
      </w:pPr>
    </w:p>
    <w:p w:rsidR="009D2F8D" w:rsidRDefault="009D2F8D" w:rsidP="009D2F8D">
      <w:pPr>
        <w:jc w:val="left"/>
        <w:rPr>
          <w:rtl/>
        </w:rPr>
      </w:pPr>
      <w:r>
        <w:rPr>
          <w:rtl/>
        </w:rPr>
        <w:lastRenderedPageBreak/>
        <w:t>ترجمة ملخص البحث:</w:t>
      </w:r>
    </w:p>
    <w:p w:rsidR="009D2F8D" w:rsidRDefault="009D2F8D" w:rsidP="009D2F8D">
      <w:pPr>
        <w:jc w:val="center"/>
        <w:rPr>
          <w:rtl/>
        </w:rPr>
      </w:pPr>
      <w:r>
        <w:rPr>
          <w:rtl/>
        </w:rPr>
        <w:t>بسم الله الرحمن الرحيم</w:t>
      </w:r>
    </w:p>
    <w:p w:rsidR="009D2F8D" w:rsidRDefault="009D2F8D" w:rsidP="009D2F8D">
      <w:pPr>
        <w:jc w:val="center"/>
        <w:rPr>
          <w:rFonts w:asciiTheme="minorHAnsi" w:hAnsiTheme="minorHAnsi"/>
          <w:b/>
          <w:bCs/>
          <w:sz w:val="28"/>
          <w:szCs w:val="28"/>
          <w:rtl/>
        </w:rPr>
      </w:pPr>
      <w:r>
        <w:rPr>
          <w:rStyle w:val="hps"/>
          <w:rFonts w:asciiTheme="minorHAnsi" w:hAnsiTheme="minorHAnsi" w:cs="Arial"/>
          <w:b/>
          <w:bCs/>
          <w:color w:val="222222"/>
          <w:sz w:val="28"/>
          <w:szCs w:val="28"/>
        </w:rPr>
        <w:t>In the name of</w:t>
      </w:r>
      <w:r>
        <w:rPr>
          <w:rStyle w:val="shorttext"/>
          <w:rFonts w:asciiTheme="minorHAnsi" w:hAnsiTheme="minorHAnsi" w:cs="Arial"/>
          <w:b/>
          <w:bCs/>
          <w:color w:val="222222"/>
          <w:sz w:val="28"/>
          <w:szCs w:val="28"/>
        </w:rPr>
        <w:t xml:space="preserve"> </w:t>
      </w:r>
      <w:r>
        <w:rPr>
          <w:rStyle w:val="hps"/>
          <w:rFonts w:asciiTheme="minorHAnsi" w:hAnsiTheme="minorHAnsi" w:cs="Arial"/>
          <w:b/>
          <w:bCs/>
          <w:color w:val="222222"/>
          <w:sz w:val="28"/>
          <w:szCs w:val="28"/>
        </w:rPr>
        <w:t>ALLAH</w:t>
      </w:r>
    </w:p>
    <w:p w:rsidR="009D2F8D" w:rsidRDefault="009D2F8D" w:rsidP="009D2F8D">
      <w:pPr>
        <w:bidi w:val="0"/>
        <w:ind w:firstLine="0"/>
        <w:rPr>
          <w:rFonts w:asciiTheme="minorHAnsi" w:hAnsiTheme="minorHAnsi"/>
          <w:b/>
          <w:bCs/>
          <w:sz w:val="28"/>
          <w:szCs w:val="28"/>
          <w:rtl/>
        </w:rPr>
      </w:pPr>
    </w:p>
    <w:p w:rsidR="009D2F8D" w:rsidRDefault="009D2F8D" w:rsidP="009D2F8D">
      <w:pPr>
        <w:bidi w:val="0"/>
        <w:ind w:firstLine="0"/>
        <w:rPr>
          <w:rFonts w:asciiTheme="minorHAnsi" w:hAnsiTheme="minorHAnsi"/>
          <w:b/>
          <w:bCs/>
          <w:sz w:val="28"/>
          <w:szCs w:val="28"/>
          <w:rtl/>
        </w:rPr>
      </w:pPr>
      <w:r>
        <w:rPr>
          <w:rStyle w:val="hps"/>
          <w:rFonts w:asciiTheme="minorHAnsi" w:hAnsiTheme="minorHAnsi" w:cs="Arial"/>
          <w:b/>
          <w:bCs/>
          <w:color w:val="222222"/>
          <w:sz w:val="28"/>
          <w:szCs w:val="28"/>
        </w:rPr>
        <w:t>Thank ALLAH, and Peace and blessings be</w:t>
      </w:r>
      <w:r>
        <w:rPr>
          <w:rFonts w:asciiTheme="minorHAnsi" w:hAnsiTheme="minorHAnsi" w:cs="Arial"/>
          <w:b/>
          <w:bCs/>
          <w:color w:val="222222"/>
          <w:sz w:val="28"/>
          <w:szCs w:val="28"/>
        </w:rPr>
        <w:t xml:space="preserve"> </w:t>
      </w:r>
      <w:r>
        <w:rPr>
          <w:rStyle w:val="hps"/>
          <w:rFonts w:asciiTheme="minorHAnsi" w:hAnsiTheme="minorHAnsi" w:cs="Arial"/>
          <w:b/>
          <w:bCs/>
          <w:color w:val="222222"/>
          <w:sz w:val="28"/>
          <w:szCs w:val="28"/>
        </w:rPr>
        <w:t>upon the messenger of</w:t>
      </w:r>
      <w:r>
        <w:rPr>
          <w:rFonts w:asciiTheme="minorHAnsi" w:hAnsiTheme="minorHAnsi" w:cs="Arial"/>
          <w:b/>
          <w:bCs/>
          <w:color w:val="222222"/>
          <w:sz w:val="28"/>
          <w:szCs w:val="28"/>
        </w:rPr>
        <w:t xml:space="preserve"> </w:t>
      </w:r>
      <w:r>
        <w:rPr>
          <w:rStyle w:val="hps"/>
          <w:rFonts w:asciiTheme="minorHAnsi" w:hAnsiTheme="minorHAnsi" w:cs="Arial"/>
          <w:b/>
          <w:bCs/>
          <w:color w:val="222222"/>
          <w:sz w:val="28"/>
          <w:szCs w:val="28"/>
        </w:rPr>
        <w:t>Allah</w:t>
      </w:r>
      <w:r>
        <w:rPr>
          <w:rFonts w:asciiTheme="minorHAnsi" w:hAnsiTheme="minorHAnsi" w:cs="Arial"/>
          <w:b/>
          <w:bCs/>
          <w:color w:val="222222"/>
          <w:sz w:val="28"/>
          <w:szCs w:val="28"/>
        </w:rPr>
        <w:t xml:space="preserve"> </w:t>
      </w:r>
      <w:r>
        <w:rPr>
          <w:rStyle w:val="hps"/>
          <w:rFonts w:asciiTheme="minorHAnsi" w:hAnsiTheme="minorHAnsi" w:cs="Arial"/>
          <w:b/>
          <w:bCs/>
          <w:color w:val="222222"/>
          <w:sz w:val="28"/>
          <w:szCs w:val="28"/>
        </w:rPr>
        <w:t>and his family</w:t>
      </w:r>
      <w:r>
        <w:rPr>
          <w:rFonts w:asciiTheme="minorHAnsi" w:hAnsiTheme="minorHAnsi" w:cs="Arial"/>
          <w:b/>
          <w:bCs/>
          <w:color w:val="222222"/>
          <w:sz w:val="28"/>
          <w:szCs w:val="28"/>
        </w:rPr>
        <w:t xml:space="preserve"> </w:t>
      </w:r>
      <w:r>
        <w:rPr>
          <w:rStyle w:val="hps"/>
          <w:rFonts w:asciiTheme="minorHAnsi" w:hAnsiTheme="minorHAnsi" w:cs="Arial"/>
          <w:b/>
          <w:bCs/>
          <w:color w:val="222222"/>
          <w:sz w:val="28"/>
          <w:szCs w:val="28"/>
        </w:rPr>
        <w:t>..</w:t>
      </w:r>
      <w:r>
        <w:rPr>
          <w:rFonts w:asciiTheme="minorHAnsi" w:hAnsiTheme="minorHAnsi" w:cs="Arial"/>
          <w:b/>
          <w:bCs/>
          <w:color w:val="222222"/>
          <w:sz w:val="28"/>
          <w:szCs w:val="28"/>
        </w:rPr>
        <w:t xml:space="preserve"> </w:t>
      </w:r>
      <w:r>
        <w:rPr>
          <w:rStyle w:val="hps"/>
          <w:rFonts w:asciiTheme="minorHAnsi" w:hAnsiTheme="minorHAnsi" w:cs="Arial"/>
          <w:b/>
          <w:bCs/>
          <w:color w:val="222222"/>
          <w:sz w:val="28"/>
          <w:szCs w:val="28"/>
        </w:rPr>
        <w:t>so:</w:t>
      </w:r>
    </w:p>
    <w:p w:rsidR="009D2F8D" w:rsidRDefault="009D2F8D" w:rsidP="009D2F8D">
      <w:pPr>
        <w:bidi w:val="0"/>
        <w:ind w:firstLine="0"/>
      </w:pPr>
    </w:p>
    <w:p w:rsidR="009D2F8D" w:rsidRDefault="009D2F8D" w:rsidP="009D2F8D">
      <w:pPr>
        <w:bidi w:val="0"/>
        <w:ind w:firstLine="0"/>
        <w:rPr>
          <w:rStyle w:val="hps"/>
          <w:rFonts w:asciiTheme="minorHAnsi" w:hAnsiTheme="minorHAnsi" w:cs="Arial"/>
          <w:color w:val="222222"/>
          <w:sz w:val="28"/>
          <w:szCs w:val="28"/>
        </w:rPr>
      </w:pPr>
      <w:r>
        <w:rPr>
          <w:rFonts w:asciiTheme="minorHAnsi" w:hAnsiTheme="minorHAnsi"/>
          <w:sz w:val="28"/>
          <w:szCs w:val="28"/>
        </w:rPr>
        <w:t xml:space="preserve">ALLAH has facilitated by his Grace and his kindness to complete this search. </w:t>
      </w:r>
      <w:r>
        <w:rPr>
          <w:rStyle w:val="hps"/>
          <w:rFonts w:asciiTheme="minorHAnsi" w:hAnsiTheme="minorHAnsi" w:cs="Arial"/>
          <w:color w:val="222222"/>
          <w:sz w:val="28"/>
          <w:szCs w:val="28"/>
        </w:rPr>
        <w:t>This research</w:t>
      </w:r>
      <w:r>
        <w:rPr>
          <w:rStyle w:val="shorttext"/>
          <w:rFonts w:asciiTheme="minorHAnsi" w:hAnsiTheme="minorHAnsi" w:cs="Arial"/>
          <w:color w:val="222222"/>
          <w:sz w:val="28"/>
          <w:szCs w:val="28"/>
        </w:rPr>
        <w:t xml:space="preserve"> </w:t>
      </w:r>
      <w:r>
        <w:rPr>
          <w:rStyle w:val="hps"/>
          <w:rFonts w:asciiTheme="minorHAnsi" w:hAnsiTheme="minorHAnsi" w:cs="Arial"/>
          <w:color w:val="222222"/>
          <w:sz w:val="28"/>
          <w:szCs w:val="28"/>
        </w:rPr>
        <w:t>included:</w:t>
      </w:r>
    </w:p>
    <w:p w:rsidR="009D2F8D" w:rsidRDefault="009D2F8D" w:rsidP="009D2F8D">
      <w:pPr>
        <w:bidi w:val="0"/>
        <w:ind w:firstLine="0"/>
        <w:rPr>
          <w:rStyle w:val="hps"/>
          <w:rFonts w:asciiTheme="minorHAnsi" w:hAnsiTheme="minorHAnsi" w:cs="Arial"/>
          <w:color w:val="222222"/>
          <w:sz w:val="28"/>
          <w:szCs w:val="28"/>
        </w:rPr>
      </w:pPr>
    </w:p>
    <w:p w:rsidR="009D2F8D" w:rsidRDefault="009D2F8D" w:rsidP="009D2F8D">
      <w:pPr>
        <w:pStyle w:val="aff"/>
        <w:numPr>
          <w:ilvl w:val="0"/>
          <w:numId w:val="37"/>
        </w:numPr>
        <w:bidi w:val="0"/>
        <w:contextualSpacing/>
      </w:pPr>
      <w:r>
        <w:rPr>
          <w:rStyle w:val="hps"/>
          <w:rFonts w:asciiTheme="minorHAnsi" w:hAnsiTheme="minorHAnsi" w:cs="Arial"/>
          <w:color w:val="222222"/>
          <w:sz w:val="28"/>
          <w:szCs w:val="28"/>
        </w:rPr>
        <w:t>Introduction to</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clarify</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what is meant by</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w:t>
      </w:r>
      <w:r>
        <w:rPr>
          <w:rFonts w:asciiTheme="minorHAnsi" w:hAnsiTheme="minorHAnsi" w:cs="Arial"/>
          <w:color w:val="222222"/>
          <w:sz w:val="28"/>
          <w:szCs w:val="28"/>
        </w:rPr>
        <w:t xml:space="preserve">permanent </w:t>
      </w:r>
      <w:r>
        <w:rPr>
          <w:rStyle w:val="hps"/>
          <w:rFonts w:asciiTheme="minorHAnsi" w:hAnsiTheme="minorHAnsi" w:cs="Arial"/>
          <w:color w:val="222222"/>
          <w:sz w:val="28"/>
          <w:szCs w:val="28"/>
        </w:rPr>
        <w:t>event</w:t>
      </w:r>
      <w:r>
        <w:rPr>
          <w:rFonts w:asciiTheme="minorHAnsi" w:hAnsiTheme="minorHAnsi" w:cs="Arial"/>
          <w:color w:val="222222"/>
          <w:sz w:val="28"/>
          <w:szCs w:val="28"/>
        </w:rPr>
        <w:t>"</w:t>
      </w:r>
    </w:p>
    <w:p w:rsidR="009D2F8D" w:rsidRDefault="009D2F8D" w:rsidP="009D2F8D">
      <w:pPr>
        <w:pStyle w:val="aff"/>
        <w:numPr>
          <w:ilvl w:val="0"/>
          <w:numId w:val="37"/>
        </w:numPr>
        <w:bidi w:val="0"/>
        <w:contextualSpacing/>
        <w:rPr>
          <w:rFonts w:asciiTheme="minorHAnsi" w:hAnsiTheme="minorHAnsi"/>
          <w:sz w:val="28"/>
          <w:szCs w:val="28"/>
        </w:rPr>
      </w:pPr>
      <w:r>
        <w:rPr>
          <w:rStyle w:val="hps"/>
          <w:rFonts w:asciiTheme="minorHAnsi" w:hAnsiTheme="minorHAnsi" w:cs="Arial"/>
          <w:color w:val="222222"/>
          <w:sz w:val="28"/>
          <w:szCs w:val="28"/>
        </w:rPr>
        <w:t>Two research papers</w:t>
      </w:r>
      <w:r>
        <w:rPr>
          <w:rFonts w:asciiTheme="minorHAnsi" w:hAnsiTheme="minorHAnsi"/>
          <w:sz w:val="28"/>
          <w:szCs w:val="28"/>
        </w:rPr>
        <w:t>:</w:t>
      </w:r>
    </w:p>
    <w:p w:rsidR="009D2F8D" w:rsidRDefault="009D2F8D" w:rsidP="009D2F8D">
      <w:pPr>
        <w:pStyle w:val="aff"/>
        <w:numPr>
          <w:ilvl w:val="0"/>
          <w:numId w:val="38"/>
        </w:numPr>
        <w:bidi w:val="0"/>
        <w:contextualSpacing/>
        <w:rPr>
          <w:rStyle w:val="hps"/>
        </w:rPr>
      </w:pPr>
      <w:r>
        <w:rPr>
          <w:rStyle w:val="hps"/>
          <w:rFonts w:asciiTheme="minorHAnsi" w:hAnsiTheme="minorHAnsi" w:cs="Arial"/>
          <w:color w:val="222222"/>
          <w:sz w:val="28"/>
          <w:szCs w:val="28"/>
        </w:rPr>
        <w:t>The first</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types of "</w:t>
      </w:r>
      <w:r>
        <w:rPr>
          <w:rFonts w:asciiTheme="minorHAnsi" w:hAnsiTheme="minorHAnsi" w:cs="Arial"/>
          <w:color w:val="222222"/>
          <w:sz w:val="28"/>
          <w:szCs w:val="28"/>
        </w:rPr>
        <w:t xml:space="preserve">permanent </w:t>
      </w:r>
      <w:r>
        <w:rPr>
          <w:rStyle w:val="hps"/>
          <w:rFonts w:asciiTheme="minorHAnsi" w:hAnsiTheme="minorHAnsi" w:cs="Arial"/>
          <w:color w:val="222222"/>
          <w:sz w:val="28"/>
          <w:szCs w:val="28"/>
        </w:rPr>
        <w:t>event</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 controls</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and</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provisions</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avoided</w:t>
      </w:r>
      <w:r>
        <w:rPr>
          <w:rFonts w:asciiTheme="minorHAnsi" w:hAnsiTheme="minorHAnsi" w:cs="Arial"/>
          <w:color w:val="222222"/>
          <w:sz w:val="28"/>
          <w:szCs w:val="28"/>
        </w:rPr>
        <w:t xml:space="preserve"> </w:t>
      </w:r>
      <w:r>
        <w:rPr>
          <w:rStyle w:val="hps"/>
          <w:rFonts w:asciiTheme="minorHAnsi" w:hAnsiTheme="minorHAnsi" w:cs="Arial"/>
          <w:color w:val="222222"/>
          <w:sz w:val="28"/>
          <w:szCs w:val="28"/>
        </w:rPr>
        <w:t>it.</w:t>
      </w:r>
    </w:p>
    <w:p w:rsidR="009D2F8D" w:rsidRDefault="009D2F8D" w:rsidP="009D2F8D">
      <w:pPr>
        <w:pStyle w:val="aff"/>
        <w:numPr>
          <w:ilvl w:val="0"/>
          <w:numId w:val="38"/>
        </w:numPr>
        <w:bidi w:val="0"/>
        <w:contextualSpacing/>
      </w:pPr>
      <w:r>
        <w:rPr>
          <w:rFonts w:asciiTheme="minorHAnsi" w:hAnsiTheme="minorHAnsi"/>
          <w:sz w:val="28"/>
          <w:szCs w:val="28"/>
        </w:rPr>
        <w:t>The second: How the person who plagued by this permanent event  to cleanse himself .</w:t>
      </w:r>
    </w:p>
    <w:p w:rsidR="009D2F8D" w:rsidRDefault="009D2F8D" w:rsidP="009D2F8D">
      <w:pPr>
        <w:pStyle w:val="aff"/>
        <w:numPr>
          <w:ilvl w:val="0"/>
          <w:numId w:val="37"/>
        </w:numPr>
        <w:bidi w:val="0"/>
        <w:contextualSpacing/>
        <w:rPr>
          <w:rFonts w:asciiTheme="minorHAnsi" w:hAnsiTheme="minorHAnsi"/>
          <w:sz w:val="28"/>
          <w:szCs w:val="28"/>
        </w:rPr>
      </w:pPr>
      <w:r>
        <w:rPr>
          <w:rFonts w:asciiTheme="minorHAnsi" w:hAnsiTheme="minorHAnsi"/>
          <w:sz w:val="28"/>
          <w:szCs w:val="28"/>
        </w:rPr>
        <w:t xml:space="preserve">Research Conclusion </w:t>
      </w:r>
    </w:p>
    <w:p w:rsidR="009D2F8D" w:rsidRDefault="009D2F8D" w:rsidP="009D2F8D">
      <w:pPr>
        <w:pStyle w:val="aff"/>
        <w:numPr>
          <w:ilvl w:val="0"/>
          <w:numId w:val="37"/>
        </w:numPr>
        <w:bidi w:val="0"/>
        <w:contextualSpacing/>
        <w:rPr>
          <w:rFonts w:asciiTheme="minorHAnsi" w:hAnsiTheme="minorHAnsi"/>
          <w:sz w:val="28"/>
          <w:szCs w:val="28"/>
        </w:rPr>
      </w:pPr>
      <w:r>
        <w:rPr>
          <w:rFonts w:asciiTheme="minorHAnsi" w:hAnsiTheme="minorHAnsi"/>
          <w:sz w:val="28"/>
          <w:szCs w:val="28"/>
        </w:rPr>
        <w:t>Resources and indexes</w:t>
      </w:r>
    </w:p>
    <w:p w:rsidR="009D2F8D" w:rsidRDefault="009D2F8D" w:rsidP="009D2F8D">
      <w:pPr>
        <w:bidi w:val="0"/>
        <w:ind w:firstLine="0"/>
        <w:rPr>
          <w:rFonts w:asciiTheme="minorHAnsi" w:hAnsiTheme="minorHAnsi"/>
          <w:sz w:val="28"/>
          <w:szCs w:val="28"/>
        </w:rPr>
      </w:pPr>
    </w:p>
    <w:p w:rsidR="009D2F8D" w:rsidRDefault="009D2F8D" w:rsidP="009D2F8D">
      <w:pPr>
        <w:bidi w:val="0"/>
        <w:ind w:firstLine="0"/>
        <w:rPr>
          <w:rFonts w:asciiTheme="minorHAnsi" w:hAnsiTheme="minorHAnsi"/>
          <w:sz w:val="28"/>
          <w:szCs w:val="28"/>
        </w:rPr>
      </w:pPr>
      <w:r>
        <w:rPr>
          <w:rFonts w:asciiTheme="minorHAnsi" w:hAnsiTheme="minorHAnsi"/>
          <w:sz w:val="28"/>
          <w:szCs w:val="28"/>
        </w:rPr>
        <w:t>So, I have tried hard to commitment at the scientific method for the  research Method in all the paragraphs of this topic. I Have discovered -  Praise be to Allah - some results, the most important of it are:</w:t>
      </w:r>
    </w:p>
    <w:p w:rsidR="009D2F8D" w:rsidRDefault="009D2F8D" w:rsidP="009D2F8D">
      <w:pPr>
        <w:bidi w:val="0"/>
        <w:ind w:firstLine="0"/>
        <w:rPr>
          <w:rFonts w:asciiTheme="minorHAnsi" w:hAnsiTheme="minorHAnsi"/>
          <w:sz w:val="28"/>
          <w:szCs w:val="28"/>
        </w:rPr>
      </w:pPr>
      <w:r>
        <w:rPr>
          <w:rFonts w:asciiTheme="minorHAnsi" w:hAnsiTheme="minorHAnsi"/>
          <w:b/>
          <w:bCs/>
          <w:sz w:val="28"/>
          <w:szCs w:val="28"/>
        </w:rPr>
        <w:t>The permanent event</w:t>
      </w:r>
      <w:r>
        <w:rPr>
          <w:rFonts w:asciiTheme="minorHAnsi" w:hAnsiTheme="minorHAnsi"/>
          <w:sz w:val="28"/>
          <w:szCs w:val="28"/>
        </w:rPr>
        <w:t xml:space="preserve"> is : the continuing occurrence of something that requires ablution or washing (What comes out of the man in the form of urine or feces). And it has the following types:</w:t>
      </w:r>
    </w:p>
    <w:p w:rsidR="009D2F8D" w:rsidRDefault="009D2F8D" w:rsidP="009D2F8D">
      <w:pPr>
        <w:pStyle w:val="aff"/>
        <w:numPr>
          <w:ilvl w:val="0"/>
          <w:numId w:val="39"/>
        </w:numPr>
        <w:bidi w:val="0"/>
        <w:contextualSpacing/>
        <w:rPr>
          <w:rFonts w:asciiTheme="minorHAnsi" w:hAnsiTheme="minorHAnsi"/>
          <w:sz w:val="28"/>
          <w:szCs w:val="28"/>
        </w:rPr>
      </w:pPr>
      <w:r>
        <w:rPr>
          <w:rFonts w:asciiTheme="minorHAnsi" w:hAnsiTheme="minorHAnsi"/>
          <w:sz w:val="28"/>
          <w:szCs w:val="28"/>
        </w:rPr>
        <w:t>Forced menstruation</w:t>
      </w:r>
    </w:p>
    <w:p w:rsidR="009D2F8D" w:rsidRDefault="009D2F8D" w:rsidP="009D2F8D">
      <w:pPr>
        <w:pStyle w:val="aff"/>
        <w:numPr>
          <w:ilvl w:val="0"/>
          <w:numId w:val="39"/>
        </w:numPr>
        <w:bidi w:val="0"/>
        <w:contextualSpacing/>
        <w:rPr>
          <w:rFonts w:asciiTheme="minorHAnsi" w:hAnsiTheme="minorHAnsi"/>
          <w:sz w:val="28"/>
          <w:szCs w:val="28"/>
        </w:rPr>
      </w:pPr>
      <w:r>
        <w:rPr>
          <w:rFonts w:asciiTheme="minorHAnsi" w:hAnsiTheme="minorHAnsi"/>
          <w:sz w:val="28"/>
          <w:szCs w:val="28"/>
        </w:rPr>
        <w:t>Nosebleed</w:t>
      </w:r>
    </w:p>
    <w:p w:rsidR="009D2F8D" w:rsidRDefault="009D2F8D" w:rsidP="009D2F8D">
      <w:pPr>
        <w:pStyle w:val="aff"/>
        <w:numPr>
          <w:ilvl w:val="0"/>
          <w:numId w:val="39"/>
        </w:numPr>
        <w:bidi w:val="0"/>
        <w:contextualSpacing/>
        <w:rPr>
          <w:rFonts w:asciiTheme="minorHAnsi" w:hAnsiTheme="minorHAnsi"/>
          <w:sz w:val="28"/>
          <w:szCs w:val="28"/>
        </w:rPr>
      </w:pPr>
      <w:r>
        <w:rPr>
          <w:rFonts w:asciiTheme="minorHAnsi" w:hAnsiTheme="minorHAnsi"/>
          <w:sz w:val="28"/>
          <w:szCs w:val="28"/>
        </w:rPr>
        <w:t>Incontinence</w:t>
      </w:r>
    </w:p>
    <w:p w:rsidR="009D2F8D" w:rsidRDefault="009D2F8D" w:rsidP="009D2F8D">
      <w:pPr>
        <w:pStyle w:val="aff"/>
        <w:numPr>
          <w:ilvl w:val="0"/>
          <w:numId w:val="39"/>
        </w:numPr>
        <w:bidi w:val="0"/>
        <w:contextualSpacing/>
        <w:rPr>
          <w:rFonts w:asciiTheme="minorHAnsi" w:hAnsiTheme="minorHAnsi"/>
          <w:sz w:val="28"/>
          <w:szCs w:val="28"/>
        </w:rPr>
      </w:pPr>
      <w:r>
        <w:rPr>
          <w:rFonts w:asciiTheme="minorHAnsi" w:hAnsiTheme="minorHAnsi"/>
          <w:sz w:val="28"/>
          <w:szCs w:val="28"/>
        </w:rPr>
        <w:t>Smooth semen</w:t>
      </w:r>
    </w:p>
    <w:p w:rsidR="009D2F8D" w:rsidRDefault="009D2F8D" w:rsidP="009D2F8D">
      <w:pPr>
        <w:pStyle w:val="aff"/>
        <w:numPr>
          <w:ilvl w:val="0"/>
          <w:numId w:val="39"/>
        </w:numPr>
        <w:bidi w:val="0"/>
        <w:contextualSpacing/>
        <w:rPr>
          <w:rFonts w:asciiTheme="minorHAnsi" w:hAnsiTheme="minorHAnsi"/>
          <w:sz w:val="28"/>
          <w:szCs w:val="28"/>
        </w:rPr>
      </w:pPr>
      <w:r>
        <w:rPr>
          <w:rFonts w:asciiTheme="minorHAnsi" w:hAnsiTheme="minorHAnsi"/>
          <w:sz w:val="28"/>
          <w:szCs w:val="28"/>
        </w:rPr>
        <w:t xml:space="preserve">Smooth </w:t>
      </w:r>
      <w:proofErr w:type="spellStart"/>
      <w:r>
        <w:rPr>
          <w:rStyle w:val="hps"/>
          <w:rFonts w:ascii="Arial" w:hAnsi="Arial" w:cs="Arial"/>
          <w:color w:val="222222"/>
          <w:sz w:val="28"/>
          <w:szCs w:val="28"/>
        </w:rPr>
        <w:t>Madhiy</w:t>
      </w:r>
      <w:proofErr w:type="spellEnd"/>
      <w:r>
        <w:rPr>
          <w:rFonts w:asciiTheme="minorHAnsi" w:hAnsiTheme="minorHAnsi"/>
          <w:sz w:val="28"/>
          <w:szCs w:val="28"/>
        </w:rPr>
        <w:t xml:space="preserve"> (Prostatic fluid)</w:t>
      </w:r>
    </w:p>
    <w:p w:rsidR="009D2F8D" w:rsidRDefault="009D2F8D" w:rsidP="009D2F8D">
      <w:pPr>
        <w:pStyle w:val="aff"/>
        <w:numPr>
          <w:ilvl w:val="0"/>
          <w:numId w:val="39"/>
        </w:numPr>
        <w:bidi w:val="0"/>
        <w:contextualSpacing/>
        <w:rPr>
          <w:rFonts w:ascii="Calibri" w:hAnsi="Calibri"/>
          <w:color w:val="auto"/>
          <w:sz w:val="28"/>
          <w:szCs w:val="28"/>
        </w:rPr>
      </w:pPr>
      <w:proofErr w:type="spellStart"/>
      <w:r>
        <w:rPr>
          <w:rStyle w:val="st1"/>
          <w:rFonts w:ascii="Calibri" w:hAnsi="Calibri" w:cs="Arial"/>
          <w:color w:val="auto"/>
          <w:sz w:val="28"/>
          <w:szCs w:val="28"/>
        </w:rPr>
        <w:t>Prostatorrhea</w:t>
      </w:r>
      <w:proofErr w:type="spellEnd"/>
    </w:p>
    <w:p w:rsidR="009D2F8D" w:rsidRDefault="009D2F8D" w:rsidP="009D2F8D">
      <w:pPr>
        <w:pStyle w:val="aff"/>
        <w:numPr>
          <w:ilvl w:val="0"/>
          <w:numId w:val="39"/>
        </w:numPr>
        <w:bidi w:val="0"/>
        <w:contextualSpacing/>
        <w:rPr>
          <w:rFonts w:ascii="Calibri" w:hAnsi="Calibri"/>
          <w:color w:val="auto"/>
          <w:sz w:val="28"/>
          <w:szCs w:val="28"/>
        </w:rPr>
      </w:pPr>
      <w:r>
        <w:rPr>
          <w:rFonts w:ascii="Calibri" w:hAnsi="Calibri"/>
          <w:color w:val="auto"/>
          <w:sz w:val="28"/>
          <w:szCs w:val="28"/>
        </w:rPr>
        <w:t>Smooth abdominal gases (Gases loose)</w:t>
      </w:r>
    </w:p>
    <w:p w:rsidR="009D2F8D" w:rsidRDefault="009D2F8D" w:rsidP="009D2F8D">
      <w:pPr>
        <w:pStyle w:val="aff"/>
        <w:numPr>
          <w:ilvl w:val="0"/>
          <w:numId w:val="39"/>
        </w:numPr>
        <w:bidi w:val="0"/>
        <w:contextualSpacing/>
        <w:rPr>
          <w:rFonts w:ascii="Calibri" w:hAnsi="Calibri"/>
          <w:color w:val="auto"/>
          <w:sz w:val="28"/>
          <w:szCs w:val="28"/>
        </w:rPr>
      </w:pPr>
      <w:r>
        <w:rPr>
          <w:rFonts w:ascii="Calibri" w:hAnsi="Calibri"/>
          <w:color w:val="auto"/>
          <w:sz w:val="28"/>
          <w:szCs w:val="28"/>
        </w:rPr>
        <w:t>Fecal incontinence</w:t>
      </w:r>
    </w:p>
    <w:p w:rsidR="009D2F8D" w:rsidRDefault="009D2F8D" w:rsidP="009D2F8D">
      <w:pPr>
        <w:pStyle w:val="aff"/>
        <w:numPr>
          <w:ilvl w:val="0"/>
          <w:numId w:val="39"/>
        </w:numPr>
        <w:bidi w:val="0"/>
        <w:contextualSpacing/>
        <w:rPr>
          <w:rFonts w:ascii="Calibri" w:hAnsi="Calibri"/>
          <w:color w:val="auto"/>
          <w:sz w:val="28"/>
          <w:szCs w:val="28"/>
        </w:rPr>
      </w:pPr>
      <w:r>
        <w:rPr>
          <w:rStyle w:val="hps"/>
          <w:rFonts w:ascii="Arial" w:hAnsi="Arial" w:cs="Arial"/>
          <w:color w:val="222222"/>
          <w:sz w:val="28"/>
          <w:szCs w:val="28"/>
        </w:rPr>
        <w:t>Urinary catheter</w:t>
      </w:r>
    </w:p>
    <w:p w:rsidR="009D2F8D" w:rsidRDefault="009D2F8D" w:rsidP="009D2F8D">
      <w:pPr>
        <w:pStyle w:val="aff"/>
        <w:numPr>
          <w:ilvl w:val="0"/>
          <w:numId w:val="39"/>
        </w:numPr>
        <w:bidi w:val="0"/>
        <w:contextualSpacing/>
        <w:rPr>
          <w:rFonts w:ascii="Calibri" w:hAnsi="Calibri"/>
          <w:color w:val="auto"/>
          <w:sz w:val="28"/>
          <w:szCs w:val="28"/>
        </w:rPr>
      </w:pPr>
      <w:r>
        <w:rPr>
          <w:rFonts w:ascii="Calibri" w:hAnsi="Calibri"/>
          <w:color w:val="auto"/>
          <w:sz w:val="28"/>
          <w:szCs w:val="28"/>
        </w:rPr>
        <w:t xml:space="preserve">Artificial anal  </w:t>
      </w:r>
    </w:p>
    <w:p w:rsidR="009D2F8D" w:rsidRDefault="009D2F8D" w:rsidP="009D2F8D">
      <w:pPr>
        <w:bidi w:val="0"/>
        <w:ind w:firstLine="0"/>
        <w:rPr>
          <w:rFonts w:ascii="Calibri" w:hAnsi="Calibri"/>
          <w:color w:val="auto"/>
          <w:sz w:val="28"/>
          <w:szCs w:val="28"/>
        </w:rPr>
      </w:pPr>
      <w:r>
        <w:rPr>
          <w:rFonts w:ascii="Calibri" w:hAnsi="Calibri"/>
          <w:color w:val="auto"/>
          <w:sz w:val="28"/>
          <w:szCs w:val="28"/>
        </w:rPr>
        <w:t xml:space="preserve">And </w:t>
      </w:r>
      <w:r>
        <w:rPr>
          <w:rStyle w:val="hps"/>
          <w:rFonts w:ascii="Arial" w:hAnsi="Arial" w:cs="Arial"/>
          <w:color w:val="222222"/>
          <w:sz w:val="28"/>
          <w:szCs w:val="28"/>
        </w:rPr>
        <w:t>the</w:t>
      </w:r>
      <w:r>
        <w:rPr>
          <w:rStyle w:val="shorttext"/>
          <w:rFonts w:ascii="Arial" w:hAnsi="Arial" w:cs="Arial"/>
          <w:color w:val="222222"/>
          <w:sz w:val="28"/>
          <w:szCs w:val="28"/>
        </w:rPr>
        <w:t xml:space="preserve"> </w:t>
      </w:r>
      <w:r>
        <w:rPr>
          <w:rStyle w:val="hps"/>
          <w:rFonts w:ascii="Arial" w:hAnsi="Arial" w:cs="Arial"/>
          <w:color w:val="222222"/>
          <w:sz w:val="28"/>
          <w:szCs w:val="28"/>
        </w:rPr>
        <w:t>last two</w:t>
      </w:r>
      <w:r>
        <w:rPr>
          <w:rStyle w:val="shorttext"/>
          <w:rFonts w:ascii="Arial" w:hAnsi="Arial" w:cs="Arial"/>
          <w:color w:val="222222"/>
          <w:sz w:val="28"/>
          <w:szCs w:val="28"/>
        </w:rPr>
        <w:t xml:space="preserve"> are </w:t>
      </w:r>
      <w:r>
        <w:rPr>
          <w:rStyle w:val="hps"/>
          <w:rFonts w:ascii="Arial" w:hAnsi="Arial" w:cs="Arial"/>
          <w:color w:val="222222"/>
          <w:sz w:val="28"/>
          <w:szCs w:val="28"/>
        </w:rPr>
        <w:t>of</w:t>
      </w:r>
      <w:r>
        <w:rPr>
          <w:rStyle w:val="shorttext"/>
          <w:rFonts w:ascii="Arial" w:hAnsi="Arial" w:cs="Arial"/>
          <w:color w:val="222222"/>
          <w:sz w:val="28"/>
          <w:szCs w:val="28"/>
        </w:rPr>
        <w:t xml:space="preserve"> </w:t>
      </w:r>
      <w:r>
        <w:rPr>
          <w:rStyle w:val="hps"/>
          <w:rFonts w:ascii="Arial" w:hAnsi="Arial" w:cs="Arial"/>
          <w:color w:val="222222"/>
          <w:sz w:val="28"/>
          <w:szCs w:val="28"/>
        </w:rPr>
        <w:t>the cataclysms of</w:t>
      </w:r>
      <w:r>
        <w:rPr>
          <w:rStyle w:val="shorttext"/>
          <w:rFonts w:ascii="Arial" w:hAnsi="Arial" w:cs="Arial"/>
          <w:color w:val="222222"/>
          <w:sz w:val="28"/>
          <w:szCs w:val="28"/>
        </w:rPr>
        <w:t xml:space="preserve"> </w:t>
      </w:r>
      <w:r>
        <w:rPr>
          <w:rStyle w:val="hps"/>
          <w:rFonts w:ascii="Arial" w:hAnsi="Arial" w:cs="Arial"/>
          <w:color w:val="222222"/>
          <w:sz w:val="28"/>
          <w:szCs w:val="28"/>
        </w:rPr>
        <w:t>this era</w:t>
      </w:r>
      <w:r>
        <w:rPr>
          <w:rFonts w:ascii="Calibri" w:hAnsi="Calibri"/>
          <w:color w:val="auto"/>
          <w:sz w:val="28"/>
          <w:szCs w:val="28"/>
        </w:rPr>
        <w:t xml:space="preserve">, and it is not correct to apply the provisions of the permanent event till  it happens all the time for prayer, and not able to avoid it, and not happened because of the </w:t>
      </w:r>
      <w:r>
        <w:rPr>
          <w:rFonts w:ascii="Calibri" w:hAnsi="Calibri"/>
          <w:color w:val="auto"/>
          <w:sz w:val="28"/>
          <w:szCs w:val="28"/>
        </w:rPr>
        <w:lastRenderedPageBreak/>
        <w:t>same person, and the plagued person must diligence in avoiding it  as much as he can to prevent its continuation and exceeded till the impurity. And the  scientists  have stated practical steps which must be taken for so.</w:t>
      </w:r>
    </w:p>
    <w:p w:rsidR="009D2F8D" w:rsidRDefault="009D2F8D" w:rsidP="009D2F8D">
      <w:pPr>
        <w:bidi w:val="0"/>
        <w:ind w:firstLine="0"/>
        <w:rPr>
          <w:rFonts w:ascii="Calibri" w:hAnsi="Calibri"/>
          <w:color w:val="auto"/>
          <w:sz w:val="28"/>
          <w:szCs w:val="28"/>
        </w:rPr>
      </w:pPr>
    </w:p>
    <w:p w:rsidR="009D2F8D" w:rsidRDefault="009D2F8D" w:rsidP="009D2F8D">
      <w:pPr>
        <w:bidi w:val="0"/>
        <w:ind w:firstLine="0"/>
        <w:rPr>
          <w:rFonts w:ascii="Calibri" w:hAnsi="Calibri"/>
          <w:color w:val="auto"/>
          <w:sz w:val="28"/>
          <w:szCs w:val="28"/>
        </w:rPr>
      </w:pPr>
      <w:r>
        <w:rPr>
          <w:rStyle w:val="hps"/>
          <w:rFonts w:ascii="Calibri" w:hAnsi="Calibri" w:cs="Arial"/>
          <w:color w:val="222222"/>
          <w:sz w:val="28"/>
          <w:szCs w:val="28"/>
        </w:rPr>
        <w:t>The way of how the Plagued person to cleanse - the most correct -:</w:t>
      </w:r>
    </w:p>
    <w:p w:rsidR="009D2F8D" w:rsidRDefault="009D2F8D" w:rsidP="009D2F8D">
      <w:pPr>
        <w:pStyle w:val="aff"/>
        <w:numPr>
          <w:ilvl w:val="0"/>
          <w:numId w:val="40"/>
        </w:numPr>
        <w:bidi w:val="0"/>
        <w:contextualSpacing/>
        <w:rPr>
          <w:rFonts w:ascii="Calibri" w:hAnsi="Calibri"/>
          <w:color w:val="auto"/>
          <w:sz w:val="28"/>
          <w:szCs w:val="28"/>
        </w:rPr>
      </w:pPr>
      <w:r>
        <w:rPr>
          <w:rFonts w:ascii="Calibri" w:hAnsi="Calibri"/>
          <w:color w:val="auto"/>
          <w:sz w:val="28"/>
          <w:szCs w:val="28"/>
        </w:rPr>
        <w:t>He does not have to wash his private parts at all and did not overdo the light intensity.</w:t>
      </w:r>
    </w:p>
    <w:p w:rsidR="009D2F8D" w:rsidRDefault="009D2F8D" w:rsidP="009D2F8D">
      <w:pPr>
        <w:pStyle w:val="aff"/>
        <w:numPr>
          <w:ilvl w:val="0"/>
          <w:numId w:val="40"/>
        </w:numPr>
        <w:bidi w:val="0"/>
        <w:contextualSpacing/>
        <w:rPr>
          <w:rFonts w:ascii="Calibri" w:hAnsi="Calibri"/>
          <w:color w:val="auto"/>
          <w:sz w:val="28"/>
          <w:szCs w:val="28"/>
        </w:rPr>
      </w:pPr>
      <w:r>
        <w:rPr>
          <w:rFonts w:ascii="Calibri" w:hAnsi="Calibri"/>
          <w:color w:val="auto"/>
          <w:sz w:val="28"/>
          <w:szCs w:val="28"/>
        </w:rPr>
        <w:t>He does not have to ablution for every prayer or time; because  the permanent event does not invalidate ablution.</w:t>
      </w:r>
    </w:p>
    <w:p w:rsidR="009D2F8D" w:rsidRDefault="009D2F8D" w:rsidP="009D2F8D">
      <w:pPr>
        <w:pStyle w:val="aff"/>
        <w:numPr>
          <w:ilvl w:val="0"/>
          <w:numId w:val="40"/>
        </w:numPr>
        <w:bidi w:val="0"/>
        <w:contextualSpacing/>
        <w:rPr>
          <w:rFonts w:ascii="Calibri" w:hAnsi="Calibri"/>
          <w:color w:val="auto"/>
          <w:sz w:val="28"/>
          <w:szCs w:val="28"/>
        </w:rPr>
      </w:pPr>
      <w:r>
        <w:rPr>
          <w:rFonts w:ascii="Calibri" w:hAnsi="Calibri"/>
          <w:color w:val="auto"/>
          <w:sz w:val="28"/>
          <w:szCs w:val="28"/>
        </w:rPr>
        <w:t>It is prescribed for him to wipe over the socks, although he wore them  at the time when the event exited.</w:t>
      </w:r>
    </w:p>
    <w:p w:rsidR="009D2F8D" w:rsidRDefault="009D2F8D" w:rsidP="009D2F8D">
      <w:pPr>
        <w:pStyle w:val="aff"/>
        <w:numPr>
          <w:ilvl w:val="0"/>
          <w:numId w:val="40"/>
        </w:numPr>
        <w:bidi w:val="0"/>
        <w:contextualSpacing/>
        <w:rPr>
          <w:rFonts w:ascii="Calibri" w:hAnsi="Calibri"/>
          <w:color w:val="auto"/>
          <w:sz w:val="28"/>
          <w:szCs w:val="28"/>
        </w:rPr>
      </w:pPr>
      <w:r>
        <w:rPr>
          <w:rFonts w:ascii="Calibri" w:hAnsi="Calibri"/>
          <w:color w:val="auto"/>
          <w:sz w:val="28"/>
          <w:szCs w:val="28"/>
        </w:rPr>
        <w:t>It should not be washing because of smooth semen.</w:t>
      </w:r>
    </w:p>
    <w:p w:rsidR="009D2F8D" w:rsidRDefault="009D2F8D" w:rsidP="009D2F8D">
      <w:pPr>
        <w:pStyle w:val="aff"/>
        <w:numPr>
          <w:ilvl w:val="0"/>
          <w:numId w:val="40"/>
        </w:numPr>
        <w:bidi w:val="0"/>
        <w:contextualSpacing/>
        <w:rPr>
          <w:rFonts w:ascii="Calibri" w:hAnsi="Calibri"/>
          <w:color w:val="auto"/>
          <w:sz w:val="28"/>
          <w:szCs w:val="28"/>
        </w:rPr>
      </w:pPr>
      <w:r>
        <w:rPr>
          <w:rFonts w:ascii="Calibri" w:hAnsi="Calibri"/>
          <w:color w:val="auto"/>
          <w:sz w:val="28"/>
          <w:szCs w:val="28"/>
        </w:rPr>
        <w:t>Should not wash what happens of Impurity because of  Permanent event unless overdo necessary avoided.</w:t>
      </w:r>
    </w:p>
    <w:p w:rsidR="009D2F8D" w:rsidRDefault="009D2F8D" w:rsidP="009D2F8D">
      <w:pPr>
        <w:pStyle w:val="aff"/>
        <w:numPr>
          <w:ilvl w:val="0"/>
          <w:numId w:val="40"/>
        </w:numPr>
        <w:bidi w:val="0"/>
        <w:contextualSpacing/>
        <w:rPr>
          <w:rFonts w:ascii="Calibri" w:hAnsi="Calibri"/>
          <w:color w:val="auto"/>
          <w:sz w:val="28"/>
          <w:szCs w:val="28"/>
        </w:rPr>
      </w:pPr>
      <w:r>
        <w:rPr>
          <w:rFonts w:ascii="Calibri" w:hAnsi="Calibri"/>
          <w:color w:val="auto"/>
          <w:sz w:val="28"/>
          <w:szCs w:val="28"/>
        </w:rPr>
        <w:t>The woman who suffering from the forced menstruation must wash only one time when she cleared from her regular menstruation.</w:t>
      </w:r>
    </w:p>
    <w:p w:rsidR="009D2F8D" w:rsidRDefault="009D2F8D" w:rsidP="009D2F8D">
      <w:pPr>
        <w:bidi w:val="0"/>
        <w:rPr>
          <w:rFonts w:ascii="Calibri" w:hAnsi="Calibri"/>
          <w:color w:val="auto"/>
          <w:sz w:val="24"/>
          <w:szCs w:val="24"/>
        </w:rPr>
      </w:pPr>
    </w:p>
    <w:p w:rsidR="009D2F8D" w:rsidRDefault="009D2F8D" w:rsidP="009D2F8D">
      <w:pPr>
        <w:pStyle w:val="Default"/>
      </w:pPr>
    </w:p>
    <w:p w:rsidR="009D2F8D" w:rsidRDefault="009D2F8D" w:rsidP="009D2F8D">
      <w:pPr>
        <w:bidi w:val="0"/>
        <w:ind w:left="3600" w:firstLine="720"/>
        <w:rPr>
          <w:rFonts w:asciiTheme="minorHAnsi" w:hAnsiTheme="minorHAnsi"/>
          <w:color w:val="auto"/>
          <w:sz w:val="28"/>
          <w:szCs w:val="28"/>
        </w:rPr>
      </w:pPr>
      <w:r>
        <w:rPr>
          <w:rFonts w:asciiTheme="minorHAnsi" w:hAnsiTheme="minorHAnsi"/>
          <w:sz w:val="28"/>
          <w:szCs w:val="28"/>
        </w:rPr>
        <w:t xml:space="preserve"> ALLAH blesses that is good</w:t>
      </w:r>
    </w:p>
    <w:p w:rsidR="009D2F8D" w:rsidRDefault="009D2F8D" w:rsidP="009D2F8D">
      <w:pPr>
        <w:tabs>
          <w:tab w:val="right" w:leader="dot" w:pos="8493"/>
        </w:tabs>
      </w:pPr>
    </w:p>
    <w:p w:rsidR="009D2F8D" w:rsidRDefault="009D2F8D" w:rsidP="009D2F8D">
      <w:pPr>
        <w:rPr>
          <w:rtl/>
        </w:rPr>
      </w:pPr>
    </w:p>
    <w:p w:rsidR="009D2F8D" w:rsidRDefault="009D2F8D" w:rsidP="00C6630C">
      <w:pPr>
        <w:tabs>
          <w:tab w:val="right" w:leader="dot" w:pos="8493"/>
        </w:tabs>
        <w:rPr>
          <w:rtl/>
        </w:rPr>
      </w:pPr>
    </w:p>
    <w:p w:rsidR="004B194D" w:rsidRDefault="004B194D" w:rsidP="00C6630C">
      <w:pPr>
        <w:tabs>
          <w:tab w:val="right" w:leader="dot" w:pos="8493"/>
        </w:tabs>
        <w:rPr>
          <w:rtl/>
        </w:rPr>
      </w:pPr>
    </w:p>
    <w:p w:rsidR="004B194D" w:rsidRDefault="004B194D" w:rsidP="00C6630C">
      <w:pPr>
        <w:tabs>
          <w:tab w:val="right" w:leader="dot" w:pos="8493"/>
        </w:tabs>
        <w:rPr>
          <w:rtl/>
        </w:rPr>
      </w:pPr>
    </w:p>
    <w:p w:rsidR="004B194D" w:rsidRDefault="004B194D" w:rsidP="00C6630C">
      <w:pPr>
        <w:tabs>
          <w:tab w:val="right" w:leader="dot" w:pos="8493"/>
        </w:tabs>
        <w:rPr>
          <w:rtl/>
        </w:rPr>
      </w:pPr>
    </w:p>
    <w:p w:rsidR="00C6630C" w:rsidRDefault="00C6630C" w:rsidP="009D2F8D">
      <w:pPr>
        <w:ind w:firstLine="0"/>
      </w:pPr>
    </w:p>
    <w:p w:rsidR="00C6630C" w:rsidRDefault="00C6630C"/>
    <w:sectPr w:rsidR="00C6630C" w:rsidSect="00C6630C">
      <w:headerReference w:type="even" r:id="rId9"/>
      <w:headerReference w:type="default" r:id="rId10"/>
      <w:footnotePr>
        <w:numRestart w:val="eachPage"/>
      </w:footnotePr>
      <w:pgSz w:w="11906" w:h="16838"/>
      <w:pgMar w:top="1418" w:right="1418" w:bottom="1418" w:left="1418" w:header="709" w:footer="709" w:gutter="567"/>
      <w:pgNumType w:start="1"/>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6E" w:rsidRDefault="00CE356E" w:rsidP="00C6630C">
      <w:r>
        <w:separator/>
      </w:r>
    </w:p>
  </w:endnote>
  <w:endnote w:type="continuationSeparator" w:id="0">
    <w:p w:rsidR="00CE356E" w:rsidRDefault="00CE356E" w:rsidP="00C663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6E" w:rsidRDefault="00CE356E" w:rsidP="00C6630C">
      <w:r>
        <w:separator/>
      </w:r>
    </w:p>
  </w:footnote>
  <w:footnote w:type="continuationSeparator" w:id="0">
    <w:p w:rsidR="00CE356E" w:rsidRDefault="00CE356E" w:rsidP="00C6630C">
      <w:r>
        <w:continuationSeparator/>
      </w:r>
    </w:p>
  </w:footnote>
  <w:footnote w:id="1">
    <w:p w:rsidR="00A50453" w:rsidRDefault="00A50453" w:rsidP="00C6630C">
      <w:pPr>
        <w:pStyle w:val="af3"/>
        <w:rPr>
          <w:rFonts w:ascii="Traditional Arabic" w:hAnsi="Traditional Arabic"/>
          <w:rtl/>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)لسان العرب (2/  134).</w:t>
      </w:r>
    </w:p>
  </w:footnote>
  <w:footnote w:id="2">
    <w:p w:rsidR="00A50453" w:rsidRDefault="00A50453" w:rsidP="00C6630C">
      <w:pPr>
        <w:pStyle w:val="af3"/>
        <w:rPr>
          <w:rFonts w:ascii="Traditional Arabic" w:hAnsi="Traditional Arabic"/>
          <w:rtl/>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)مقاييس اللغة (2/  36) .</w:t>
      </w:r>
    </w:p>
  </w:footnote>
  <w:footnote w:id="3">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)تهذيب اللغة (4/  234) .</w:t>
      </w:r>
    </w:p>
  </w:footnote>
  <w:footnote w:id="4">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)الصحاح تاج اللغة وصحاح العربية (1/  278) .</w:t>
      </w:r>
    </w:p>
  </w:footnote>
  <w:footnote w:id="5">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)المعجم الوسيط (1/  159)</w:t>
      </w:r>
    </w:p>
  </w:footnote>
  <w:footnote w:id="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الموسوعة الفقهية الكويتية (17/ 108)</w:t>
      </w:r>
      <w:r>
        <w:rPr>
          <w:rFonts w:ascii="Tahoma" w:hAnsi="Tahoma"/>
          <w:rtl/>
        </w:rPr>
        <w:t>.</w:t>
      </w:r>
    </w:p>
  </w:footnote>
  <w:footnote w:id="7">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)الدر المختار وحاشية ابن عابدين (رد المحتار) (1/  85)</w:t>
      </w:r>
    </w:p>
  </w:footnote>
  <w:footnote w:id="8">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 xml:space="preserve">)الشرح الكبير للشيخ </w:t>
      </w:r>
      <w:proofErr w:type="spellStart"/>
      <w:r>
        <w:rPr>
          <w:rFonts w:ascii="Traditional Arabic" w:hAnsi="Traditional Arabic"/>
          <w:rtl/>
        </w:rPr>
        <w:t>الدردير</w:t>
      </w:r>
      <w:proofErr w:type="spellEnd"/>
      <w:r>
        <w:rPr>
          <w:rFonts w:ascii="Traditional Arabic" w:hAnsi="Traditional Arabic"/>
          <w:rtl/>
        </w:rPr>
        <w:t xml:space="preserve"> وحاشية الدسوقي (1/  33).</w:t>
      </w:r>
    </w:p>
  </w:footnote>
  <w:footnote w:id="9">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 xml:space="preserve">)غاية البيان شرح زبد ابن </w:t>
      </w:r>
      <w:proofErr w:type="spellStart"/>
      <w:r>
        <w:rPr>
          <w:rFonts w:ascii="Traditional Arabic" w:hAnsi="Traditional Arabic"/>
          <w:rtl/>
        </w:rPr>
        <w:t>رسلان</w:t>
      </w:r>
      <w:proofErr w:type="spellEnd"/>
      <w:r>
        <w:rPr>
          <w:rFonts w:ascii="Traditional Arabic" w:hAnsi="Traditional Arabic"/>
          <w:rtl/>
        </w:rPr>
        <w:t xml:space="preserve"> (ص: 26) ، السراج الوهاج (ص: 8).</w:t>
      </w:r>
    </w:p>
  </w:footnote>
  <w:footnote w:id="10">
    <w:p w:rsidR="00A50453" w:rsidRDefault="00A50453" w:rsidP="00C6630C">
      <w:pPr>
        <w:pStyle w:val="af3"/>
        <w:rPr>
          <w:rFonts w:ascii="Traditional Arabic" w:hAnsi="Traditional Arabic"/>
        </w:rPr>
      </w:pPr>
      <w:r>
        <w:rPr>
          <w:rFonts w:ascii="Traditional Arabic" w:hAnsi="Traditional Arabic"/>
          <w:rtl/>
        </w:rPr>
        <w:t>(</w:t>
      </w:r>
      <w:r w:rsidRPr="00C6630C">
        <w:rPr>
          <w:rStyle w:val="ae"/>
          <w:rFonts w:ascii="Tahoma" w:hAnsi="Tahoma"/>
          <w:vertAlign w:val="baseline"/>
        </w:rPr>
        <w:footnoteRef/>
      </w:r>
      <w:r>
        <w:rPr>
          <w:rFonts w:ascii="Traditional Arabic" w:hAnsi="Traditional Arabic"/>
          <w:rtl/>
        </w:rPr>
        <w:t xml:space="preserve">)الروض المربع شرح زاد </w:t>
      </w:r>
      <w:proofErr w:type="spellStart"/>
      <w:r>
        <w:rPr>
          <w:rFonts w:ascii="Traditional Arabic" w:hAnsi="Traditional Arabic"/>
          <w:rtl/>
        </w:rPr>
        <w:t>المستقنع</w:t>
      </w:r>
      <w:proofErr w:type="spellEnd"/>
      <w:r>
        <w:rPr>
          <w:rFonts w:ascii="Traditional Arabic" w:hAnsi="Traditional Arabic"/>
          <w:rtl/>
        </w:rPr>
        <w:t xml:space="preserve"> (ص: 7) ، كشاف القناع عن متن الإقناع (1/  24).</w:t>
      </w:r>
    </w:p>
  </w:footnote>
  <w:footnote w:id="1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)تحفة الفقهاء (1/ 17).</w:t>
      </w:r>
    </w:p>
  </w:footnote>
  <w:footnote w:id="1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)التلقين في </w:t>
      </w:r>
      <w:proofErr w:type="spellStart"/>
      <w:r>
        <w:rPr>
          <w:rFonts w:ascii="Tahoma" w:hAnsi="Tahoma"/>
          <w:rtl/>
        </w:rPr>
        <w:t>الفقة</w:t>
      </w:r>
      <w:proofErr w:type="spellEnd"/>
      <w:r>
        <w:rPr>
          <w:rFonts w:ascii="Tahoma" w:hAnsi="Tahoma"/>
          <w:rtl/>
        </w:rPr>
        <w:t xml:space="preserve"> المالكي (1/ 22).</w:t>
      </w:r>
    </w:p>
  </w:footnote>
  <w:footnote w:id="1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)المهذب في </w:t>
      </w:r>
      <w:proofErr w:type="spellStart"/>
      <w:r>
        <w:rPr>
          <w:rFonts w:ascii="Tahoma" w:hAnsi="Tahoma"/>
          <w:rtl/>
        </w:rPr>
        <w:t>فقة</w:t>
      </w:r>
      <w:proofErr w:type="spellEnd"/>
      <w:r>
        <w:rPr>
          <w:rFonts w:ascii="Tahoma" w:hAnsi="Tahoma"/>
          <w:rtl/>
        </w:rPr>
        <w:t xml:space="preserve"> الإمام الشافعي للشيرازي (1/ 49).</w:t>
      </w:r>
    </w:p>
  </w:footnote>
  <w:footnote w:id="1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)الإنصاف في معرفة الراجح من الخلاف </w:t>
      </w:r>
      <w:proofErr w:type="spellStart"/>
      <w:r>
        <w:rPr>
          <w:rFonts w:ascii="Tahoma" w:hAnsi="Tahoma"/>
          <w:rtl/>
        </w:rPr>
        <w:t>للمرداوي</w:t>
      </w:r>
      <w:proofErr w:type="spellEnd"/>
      <w:r>
        <w:rPr>
          <w:rFonts w:ascii="Tahoma" w:hAnsi="Tahoma"/>
          <w:rtl/>
        </w:rPr>
        <w:t xml:space="preserve"> (1/ 25).</w:t>
      </w:r>
    </w:p>
  </w:footnote>
  <w:footnote w:id="1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)مقاييس اللغة (2/ 315).</w:t>
      </w:r>
    </w:p>
  </w:footnote>
  <w:footnote w:id="1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)الصحاح تاج اللغة وصحاح العربية (5/ 1922).</w:t>
      </w:r>
    </w:p>
  </w:footnote>
  <w:footnote w:id="1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)المصدر السابق (3/ 1073).</w:t>
      </w:r>
    </w:p>
  </w:footnote>
  <w:footnote w:id="1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)لسان العرب (12/ 214).</w:t>
      </w:r>
    </w:p>
  </w:footnote>
  <w:footnote w:id="1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)المصباح المنير في غريب الشرح الكبير (1/ 204).</w:t>
      </w:r>
    </w:p>
  </w:footnote>
  <w:footnote w:id="2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)طلبة الطلبة في الاصطلاحات الفقهية (ص: 59).</w:t>
      </w:r>
    </w:p>
  </w:footnote>
  <w:footnote w:id="2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)البناية شرح الهداية (1/ 623).</w:t>
      </w:r>
    </w:p>
  </w:footnote>
  <w:footnote w:id="2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)مطالب أولي النهى في شرح غاية المنتهى (1/ 239).</w:t>
      </w:r>
    </w:p>
  </w:footnote>
  <w:footnote w:id="2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القاموس الفقهي (ص: 107).</w:t>
      </w:r>
    </w:p>
  </w:footnote>
  <w:footnote w:id="24">
    <w:p w:rsidR="0061347B" w:rsidRDefault="0061347B" w:rsidP="0061347B">
      <w:pPr>
        <w:pStyle w:val="af3"/>
        <w:rPr>
          <w:rFonts w:ascii="Tahoma" w:hAnsi="Tahoma"/>
          <w:rtl/>
        </w:rPr>
      </w:pPr>
      <w:r>
        <w:rPr>
          <w:rFonts w:ascii="Tahoma" w:hAnsi="Tahoma"/>
          <w:rtl/>
        </w:rPr>
        <w:t>(</w:t>
      </w:r>
      <w:r>
        <w:rPr>
          <w:rStyle w:val="ae"/>
          <w:rFonts w:ascii="Tahoma" w:hAnsi="Tahoma"/>
        </w:rPr>
        <w:footnoteRef/>
      </w:r>
      <w:r>
        <w:rPr>
          <w:rFonts w:ascii="Tahoma" w:hAnsi="Tahoma"/>
          <w:rtl/>
        </w:rPr>
        <w:t>)</w:t>
      </w:r>
      <w:r>
        <w:rPr>
          <w:rtl/>
        </w:rPr>
        <w:t>قال في</w:t>
      </w:r>
      <w:r>
        <w:rPr>
          <w:b/>
          <w:bCs/>
          <w:rtl/>
        </w:rPr>
        <w:t xml:space="preserve"> </w:t>
      </w:r>
      <w:r>
        <w:rPr>
          <w:rtl/>
        </w:rPr>
        <w:t xml:space="preserve">بدائع الصنائع: (ولا يصح اقتداء الصحيح بصاحب العذر الدائم)، وفي حاشية </w:t>
      </w:r>
      <w:proofErr w:type="spellStart"/>
      <w:r>
        <w:rPr>
          <w:rtl/>
        </w:rPr>
        <w:t>البجيرمي</w:t>
      </w:r>
      <w:proofErr w:type="spellEnd"/>
      <w:r>
        <w:rPr>
          <w:rtl/>
        </w:rPr>
        <w:t xml:space="preserve"> على الخطيب = تحفة الحبيب على شرح الخطيب (2/ 10): ( والعذر الدائم كالسلس </w:t>
      </w:r>
      <w:proofErr w:type="spellStart"/>
      <w:r>
        <w:rPr>
          <w:rtl/>
        </w:rPr>
        <w:t>والاستحاضة</w:t>
      </w:r>
      <w:proofErr w:type="spellEnd"/>
      <w:r>
        <w:rPr>
          <w:rtl/>
        </w:rPr>
        <w:t>).</w:t>
      </w:r>
    </w:p>
  </w:footnote>
  <w:footnote w:id="25">
    <w:p w:rsidR="0061347B" w:rsidRDefault="0061347B" w:rsidP="0061347B">
      <w:pPr>
        <w:pStyle w:val="af3"/>
        <w:rPr>
          <w:rFonts w:ascii="Tahoma" w:hAnsi="Tahoma"/>
        </w:rPr>
      </w:pPr>
      <w:r>
        <w:rPr>
          <w:rFonts w:ascii="Tahoma" w:hAnsi="Tahoma"/>
          <w:rtl/>
        </w:rPr>
        <w:t>(</w:t>
      </w:r>
      <w:r>
        <w:rPr>
          <w:rStyle w:val="ae"/>
          <w:rFonts w:ascii="Tahoma" w:hAnsi="Tahoma"/>
        </w:rPr>
        <w:footnoteRef/>
      </w:r>
      <w:r>
        <w:rPr>
          <w:rFonts w:ascii="Tahoma" w:hAnsi="Tahoma"/>
          <w:rtl/>
        </w:rPr>
        <w:t>)</w:t>
      </w:r>
      <w:r>
        <w:rPr>
          <w:rtl/>
        </w:rPr>
        <w:t>تاج العروس (12/ 540).</w:t>
      </w:r>
    </w:p>
  </w:footnote>
  <w:footnote w:id="26">
    <w:p w:rsidR="0061347B" w:rsidRDefault="0061347B" w:rsidP="0061347B">
      <w:pPr>
        <w:pStyle w:val="af3"/>
        <w:rPr>
          <w:rFonts w:ascii="Tahoma" w:hAnsi="Tahoma"/>
        </w:rPr>
      </w:pPr>
      <w:r>
        <w:rPr>
          <w:rFonts w:ascii="Tahoma" w:hAnsi="Tahoma"/>
          <w:rtl/>
        </w:rPr>
        <w:t>(</w:t>
      </w:r>
      <w:r>
        <w:rPr>
          <w:rStyle w:val="ae"/>
          <w:rFonts w:ascii="Tahoma" w:hAnsi="Tahoma"/>
        </w:rPr>
        <w:footnoteRef/>
      </w:r>
      <w:r>
        <w:rPr>
          <w:rFonts w:ascii="Tahoma" w:hAnsi="Tahoma"/>
          <w:rtl/>
        </w:rPr>
        <w:t>)الحدود الأنيقة والتعريفات الدقيقة (ص: 70) ، القاموس الفقهي (ص: 245).</w:t>
      </w:r>
    </w:p>
  </w:footnote>
  <w:footnote w:id="27">
    <w:p w:rsidR="0061347B" w:rsidRDefault="0061347B" w:rsidP="0061347B">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)قال في كفاية الأخيار: (فالشروط الإسلام والتمييز .. ، ودخول الوقت في حق ذوي الضرورات </w:t>
      </w:r>
      <w:proofErr w:type="spellStart"/>
      <w:r>
        <w:rPr>
          <w:rFonts w:ascii="Tahoma" w:hAnsi="Tahoma"/>
          <w:rtl/>
        </w:rPr>
        <w:t>كالمستحاضة</w:t>
      </w:r>
      <w:proofErr w:type="spellEnd"/>
      <w:r>
        <w:rPr>
          <w:rFonts w:ascii="Tahoma" w:hAnsi="Tahoma"/>
          <w:rtl/>
        </w:rPr>
        <w:t xml:space="preserve"> ومن </w:t>
      </w:r>
      <w:proofErr w:type="spellStart"/>
      <w:r>
        <w:rPr>
          <w:rFonts w:ascii="Tahoma" w:hAnsi="Tahoma"/>
          <w:rtl/>
        </w:rPr>
        <w:t>به</w:t>
      </w:r>
      <w:proofErr w:type="spellEnd"/>
      <w:r>
        <w:rPr>
          <w:rFonts w:ascii="Tahoma" w:hAnsi="Tahoma"/>
          <w:rtl/>
        </w:rPr>
        <w:t xml:space="preserve"> الريح الدائم).</w:t>
      </w:r>
    </w:p>
  </w:footnote>
  <w:footnote w:id="28">
    <w:p w:rsidR="0061347B" w:rsidRDefault="0061347B" w:rsidP="0061347B">
      <w:pPr>
        <w:pStyle w:val="af3"/>
        <w:rPr>
          <w:rFonts w:ascii="Tahoma" w:hAnsi="Tahoma"/>
        </w:rPr>
      </w:pPr>
      <w:r>
        <w:rPr>
          <w:rFonts w:ascii="Tahoma" w:hAnsi="Tahoma"/>
          <w:rtl/>
        </w:rPr>
        <w:t>(</w:t>
      </w:r>
      <w:r>
        <w:rPr>
          <w:rStyle w:val="ae"/>
          <w:rFonts w:ascii="Tahoma" w:hAnsi="Tahoma"/>
        </w:rPr>
        <w:footnoteRef/>
      </w:r>
      <w:r>
        <w:rPr>
          <w:rFonts w:ascii="Tahoma" w:hAnsi="Tahoma"/>
          <w:rtl/>
        </w:rPr>
        <w:t>)تاج العروس (12/ 388).</w:t>
      </w:r>
    </w:p>
  </w:footnote>
  <w:footnote w:id="29">
    <w:p w:rsidR="0061347B" w:rsidRDefault="0061347B" w:rsidP="0061347B">
      <w:pPr>
        <w:pStyle w:val="af3"/>
        <w:rPr>
          <w:rFonts w:ascii="Tahoma" w:hAnsi="Tahoma"/>
        </w:rPr>
      </w:pPr>
      <w:r>
        <w:rPr>
          <w:rFonts w:ascii="Tahoma" w:hAnsi="Tahoma"/>
          <w:rtl/>
        </w:rPr>
        <w:t>(</w:t>
      </w:r>
      <w:r>
        <w:rPr>
          <w:rStyle w:val="ae"/>
          <w:rFonts w:ascii="Tahoma" w:hAnsi="Tahoma"/>
        </w:rPr>
        <w:footnoteRef/>
      </w:r>
      <w:r>
        <w:rPr>
          <w:rFonts w:ascii="Tahoma" w:hAnsi="Tahoma"/>
          <w:rtl/>
        </w:rPr>
        <w:t>)</w:t>
      </w:r>
      <w:r>
        <w:rPr>
          <w:rFonts w:ascii="Traditional Arabic" w:hAnsi="Traditional Arabic"/>
          <w:rtl/>
        </w:rPr>
        <w:t>الحدود الأنيقة والتعريفات الدقيقة (ص: 70 ) .</w:t>
      </w:r>
    </w:p>
  </w:footnote>
  <w:footnote w:id="30">
    <w:p w:rsidR="0061347B" w:rsidRDefault="0061347B" w:rsidP="0061347B">
      <w:pPr>
        <w:pStyle w:val="af3"/>
        <w:rPr>
          <w:rFonts w:ascii="Tahoma" w:hAnsi="Tahoma"/>
        </w:rPr>
      </w:pPr>
      <w:r>
        <w:rPr>
          <w:rFonts w:ascii="Tahoma" w:hAnsi="Tahoma"/>
          <w:rtl/>
        </w:rPr>
        <w:t>(</w:t>
      </w:r>
      <w:r>
        <w:rPr>
          <w:rStyle w:val="ae"/>
          <w:rFonts w:ascii="Tahoma" w:hAnsi="Tahoma"/>
        </w:rPr>
        <w:footnoteRef/>
      </w:r>
      <w:r>
        <w:rPr>
          <w:rFonts w:ascii="Tahoma" w:hAnsi="Tahoma"/>
          <w:rtl/>
        </w:rPr>
        <w:t>)</w:t>
      </w:r>
      <w:r>
        <w:rPr>
          <w:rFonts w:ascii="Traditional Arabic" w:hAnsi="Traditional Arabic"/>
          <w:rtl/>
        </w:rPr>
        <w:t>معجم لغة الفقهاء (ص: 283).</w:t>
      </w:r>
    </w:p>
  </w:footnote>
  <w:footnote w:id="3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)انظر في كل ما سبق: الإجماع لابن المنذر (ص: 33) ، بدائع الصنائع في ترتيب الشرائع (1/ 25)، بداية المجتهد ونهاية المقتصد (1/ 40)، المجموع شرح المهذب (2/ 8)، المغني لابن </w:t>
      </w:r>
      <w:proofErr w:type="spellStart"/>
      <w:r>
        <w:rPr>
          <w:rFonts w:ascii="Tahoma" w:hAnsi="Tahoma"/>
          <w:rtl/>
        </w:rPr>
        <w:t>قدامة</w:t>
      </w:r>
      <w:proofErr w:type="spellEnd"/>
      <w:r>
        <w:rPr>
          <w:rFonts w:ascii="Tahoma" w:hAnsi="Tahoma"/>
          <w:rtl/>
        </w:rPr>
        <w:t xml:space="preserve"> (1/ 125).</w:t>
      </w:r>
    </w:p>
  </w:footnote>
  <w:footnote w:id="32">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)الصحاح تاج اللغة وصحاح العربية (3/ 1073) ، لسان العرب (7/ 142).</w:t>
      </w:r>
    </w:p>
  </w:footnote>
  <w:footnote w:id="3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)البناية شرح الهداية (1/ 623).</w:t>
      </w:r>
    </w:p>
  </w:footnote>
  <w:footnote w:id="3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)حاشية </w:t>
      </w:r>
      <w:proofErr w:type="spellStart"/>
      <w:r>
        <w:rPr>
          <w:rFonts w:ascii="Tahoma" w:hAnsi="Tahoma"/>
          <w:rtl/>
        </w:rPr>
        <w:t>العدوي</w:t>
      </w:r>
      <w:proofErr w:type="spellEnd"/>
      <w:r>
        <w:rPr>
          <w:rFonts w:ascii="Tahoma" w:hAnsi="Tahoma"/>
          <w:rtl/>
        </w:rPr>
        <w:t xml:space="preserve"> على كفاية الطالب الرباني (1/ 135).</w:t>
      </w:r>
    </w:p>
  </w:footnote>
  <w:footnote w:id="3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proofErr w:type="spellStart"/>
      <w:r>
        <w:rPr>
          <w:rtl/>
        </w:rPr>
        <w:t>أسنى</w:t>
      </w:r>
      <w:proofErr w:type="spellEnd"/>
      <w:r>
        <w:rPr>
          <w:rtl/>
        </w:rPr>
        <w:t xml:space="preserve"> المطالب في شرح روض الطالب (1/ 99).</w:t>
      </w:r>
    </w:p>
  </w:footnote>
  <w:footnote w:id="3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شرح منتهى الإرادات = دقائق أولي النهى لشرح المنتهى (1/ 116).</w:t>
      </w:r>
    </w:p>
  </w:footnote>
  <w:footnote w:id="3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الصحاح تاج اللغة وصحاح العربية (4/ 1365).</w:t>
      </w:r>
    </w:p>
  </w:footnote>
  <w:footnote w:id="3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مقاييس اللغة (2/ 405).</w:t>
      </w:r>
    </w:p>
  </w:footnote>
  <w:footnote w:id="3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البناية شرح الهداية (2/ 383) ، الفواكه </w:t>
      </w:r>
      <w:proofErr w:type="spellStart"/>
      <w:r>
        <w:rPr>
          <w:rtl/>
        </w:rPr>
        <w:t>الدواني</w:t>
      </w:r>
      <w:proofErr w:type="spellEnd"/>
      <w:r>
        <w:rPr>
          <w:rtl/>
        </w:rPr>
        <w:t xml:space="preserve"> على رسالة ابن أبي زيد القيرواني (1/ 245) ، حاشية الجمل على شرح المنهج = فتوحات الوهاب بتوضيح شرح منهج الطلاب (1/ 605)</w:t>
      </w:r>
      <w:r>
        <w:rPr>
          <w:rFonts w:ascii="Tahoma" w:hAnsi="Tahoma"/>
          <w:rtl/>
        </w:rPr>
        <w:t xml:space="preserve"> ،الفروع وتصحيح الفروع (5/ 8).</w:t>
      </w:r>
    </w:p>
  </w:footnote>
  <w:footnote w:id="4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مقاييس اللغة (3/ 94)</w:t>
      </w:r>
      <w:r>
        <w:rPr>
          <w:rFonts w:ascii="Tahoma" w:hAnsi="Tahoma"/>
          <w:rtl/>
        </w:rPr>
        <w:t xml:space="preserve">. </w:t>
      </w:r>
    </w:p>
  </w:footnote>
  <w:footnote w:id="4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معجم ديوان الأدب (2/ 236).</w:t>
      </w:r>
    </w:p>
  </w:footnote>
  <w:footnote w:id="4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تهذيب اللغة (12/ 209).</w:t>
      </w:r>
    </w:p>
  </w:footnote>
  <w:footnote w:id="4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)العناية شرح الهداية (1/ 179) ، مطالب أولي النهى في شرح غاية المنتهى (1/ 315) ، الشرح الممتع على زاد </w:t>
      </w:r>
      <w:proofErr w:type="spellStart"/>
      <w:r>
        <w:rPr>
          <w:rFonts w:ascii="Tahoma" w:hAnsi="Tahoma"/>
          <w:rtl/>
        </w:rPr>
        <w:t>المستقنع</w:t>
      </w:r>
      <w:proofErr w:type="spellEnd"/>
      <w:r>
        <w:rPr>
          <w:rFonts w:ascii="Tahoma" w:hAnsi="Tahoma"/>
          <w:rtl/>
        </w:rPr>
        <w:t xml:space="preserve"> (4/ 239).</w:t>
      </w:r>
    </w:p>
  </w:footnote>
  <w:footnote w:id="4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)حاشية </w:t>
      </w:r>
      <w:proofErr w:type="spellStart"/>
      <w:r>
        <w:rPr>
          <w:rFonts w:ascii="Tahoma" w:hAnsi="Tahoma"/>
          <w:rtl/>
        </w:rPr>
        <w:t>العدوي</w:t>
      </w:r>
      <w:proofErr w:type="spellEnd"/>
      <w:r>
        <w:rPr>
          <w:rFonts w:ascii="Tahoma" w:hAnsi="Tahoma"/>
          <w:rtl/>
        </w:rPr>
        <w:t xml:space="preserve"> على كفاية الطالب الرباني (1/ 136).</w:t>
      </w:r>
    </w:p>
  </w:footnote>
  <w:footnote w:id="4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شرح العلامة جلال الدين المحلي على منهاج الطالبين للشيخ محيي الدين النووي (1/ 115)</w:t>
      </w:r>
      <w:r>
        <w:rPr>
          <w:rFonts w:ascii="Tahoma" w:hAnsi="Tahoma"/>
          <w:rtl/>
        </w:rPr>
        <w:t xml:space="preserve">. </w:t>
      </w:r>
    </w:p>
  </w:footnote>
  <w:footnote w:id="4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)حاشية </w:t>
      </w:r>
      <w:proofErr w:type="spellStart"/>
      <w:r>
        <w:rPr>
          <w:rFonts w:ascii="Tahoma" w:hAnsi="Tahoma"/>
          <w:rtl/>
        </w:rPr>
        <w:t>البجيرمي</w:t>
      </w:r>
      <w:proofErr w:type="spellEnd"/>
      <w:r>
        <w:rPr>
          <w:rFonts w:ascii="Tahoma" w:hAnsi="Tahoma"/>
          <w:rtl/>
        </w:rPr>
        <w:t xml:space="preserve"> على شرح المنهج = التجريد لنفع العبيد (1/ 134).</w:t>
      </w:r>
    </w:p>
  </w:footnote>
  <w:footnote w:id="4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جاء في الاختيار لتعليل المختار (1/ 29): (</w:t>
      </w:r>
      <w:proofErr w:type="spellStart"/>
      <w:r>
        <w:rPr>
          <w:rFonts w:ascii="Tahoma" w:hAnsi="Tahoma"/>
          <w:rtl/>
        </w:rPr>
        <w:t>المستحاضة</w:t>
      </w:r>
      <w:proofErr w:type="spellEnd"/>
      <w:r>
        <w:rPr>
          <w:rFonts w:ascii="Tahoma" w:hAnsi="Tahoma"/>
          <w:rtl/>
        </w:rPr>
        <w:t xml:space="preserve"> ومن </w:t>
      </w:r>
      <w:proofErr w:type="spellStart"/>
      <w:r>
        <w:rPr>
          <w:rFonts w:ascii="Tahoma" w:hAnsi="Tahoma"/>
          <w:rtl/>
        </w:rPr>
        <w:t>به</w:t>
      </w:r>
      <w:proofErr w:type="spellEnd"/>
      <w:r>
        <w:rPr>
          <w:rFonts w:ascii="Tahoma" w:hAnsi="Tahoma"/>
          <w:rtl/>
        </w:rPr>
        <w:t xml:space="preserve"> سلس البول، وانطلاق البطن، وانفلات الريح، والرعاف الدائم، والجرح الذي لا يرقأ يتوضئون لوقت كل صلاة، ويصلون </w:t>
      </w:r>
      <w:proofErr w:type="spellStart"/>
      <w:r>
        <w:rPr>
          <w:rFonts w:ascii="Tahoma" w:hAnsi="Tahoma"/>
          <w:rtl/>
        </w:rPr>
        <w:t>به</w:t>
      </w:r>
      <w:proofErr w:type="spellEnd"/>
      <w:r>
        <w:rPr>
          <w:rFonts w:ascii="Tahoma" w:hAnsi="Tahoma"/>
          <w:rtl/>
        </w:rPr>
        <w:t xml:space="preserve"> ما شاءوا) ، </w:t>
      </w:r>
      <w:proofErr w:type="spellStart"/>
      <w:r>
        <w:rPr>
          <w:rFonts w:ascii="Tahoma" w:hAnsi="Tahoma"/>
          <w:rtl/>
        </w:rPr>
        <w:t>،</w:t>
      </w:r>
      <w:proofErr w:type="spellEnd"/>
      <w:r>
        <w:rPr>
          <w:rFonts w:ascii="Tahoma" w:hAnsi="Tahoma"/>
          <w:rtl/>
        </w:rPr>
        <w:t xml:space="preserve"> وفي الشرح الكبير للشيخ </w:t>
      </w:r>
      <w:proofErr w:type="spellStart"/>
      <w:r>
        <w:rPr>
          <w:rFonts w:ascii="Tahoma" w:hAnsi="Tahoma"/>
          <w:rtl/>
        </w:rPr>
        <w:t>الدردير</w:t>
      </w:r>
      <w:proofErr w:type="spellEnd"/>
      <w:r>
        <w:rPr>
          <w:rFonts w:ascii="Tahoma" w:hAnsi="Tahoma"/>
          <w:rtl/>
        </w:rPr>
        <w:t xml:space="preserve"> وحاشية الدسوقي (1/ 116): (وأطلق المصنف في السلس فيشمل سلس البول والغائط والريح وغيره كالمني </w:t>
      </w:r>
      <w:proofErr w:type="spellStart"/>
      <w:r>
        <w:rPr>
          <w:rFonts w:ascii="Tahoma" w:hAnsi="Tahoma"/>
          <w:rtl/>
        </w:rPr>
        <w:t>والمذي</w:t>
      </w:r>
      <w:proofErr w:type="spellEnd"/>
      <w:r>
        <w:rPr>
          <w:rFonts w:ascii="Tahoma" w:hAnsi="Tahoma"/>
          <w:rtl/>
        </w:rPr>
        <w:t xml:space="preserve"> والودي ولذا قال في التوضيح هذا التقسيم لا يخص حدثا دون حدث </w:t>
      </w:r>
      <w:proofErr w:type="spellStart"/>
      <w:r>
        <w:rPr>
          <w:rFonts w:ascii="Tahoma" w:hAnsi="Tahoma"/>
          <w:rtl/>
        </w:rPr>
        <w:t>اه</w:t>
      </w:r>
      <w:proofErr w:type="spellEnd"/>
      <w:r>
        <w:rPr>
          <w:rFonts w:ascii="Tahoma" w:hAnsi="Tahoma"/>
          <w:rtl/>
        </w:rPr>
        <w:t xml:space="preserve">) ، وفي </w:t>
      </w:r>
      <w:proofErr w:type="spellStart"/>
      <w:r>
        <w:rPr>
          <w:rFonts w:ascii="Tahoma" w:hAnsi="Tahoma"/>
          <w:rtl/>
        </w:rPr>
        <w:t>التنبية</w:t>
      </w:r>
      <w:proofErr w:type="spellEnd"/>
      <w:r>
        <w:rPr>
          <w:rFonts w:ascii="Tahoma" w:hAnsi="Tahoma"/>
          <w:rtl/>
        </w:rPr>
        <w:t xml:space="preserve"> في الفقه الشافعي(ص: 23): (وحكم سلس البول وسلس </w:t>
      </w:r>
      <w:proofErr w:type="spellStart"/>
      <w:r>
        <w:rPr>
          <w:rFonts w:ascii="Tahoma" w:hAnsi="Tahoma"/>
          <w:rtl/>
        </w:rPr>
        <w:t>المذي</w:t>
      </w:r>
      <w:proofErr w:type="spellEnd"/>
      <w:r>
        <w:rPr>
          <w:rFonts w:ascii="Tahoma" w:hAnsi="Tahoma"/>
          <w:rtl/>
        </w:rPr>
        <w:t xml:space="preserve"> حكم </w:t>
      </w:r>
      <w:proofErr w:type="spellStart"/>
      <w:r>
        <w:rPr>
          <w:rFonts w:ascii="Tahoma" w:hAnsi="Tahoma"/>
          <w:rtl/>
        </w:rPr>
        <w:t>المستحاضة</w:t>
      </w:r>
      <w:proofErr w:type="spellEnd"/>
      <w:r>
        <w:rPr>
          <w:rFonts w:ascii="Tahoma" w:hAnsi="Tahoma"/>
          <w:rtl/>
        </w:rPr>
        <w:t>)، وفي شرح المقدمة الحضرمية</w:t>
      </w:r>
      <w:r>
        <w:rPr>
          <w:rFonts w:ascii="Tahoma" w:hAnsi="Tahoma" w:hint="cs"/>
          <w:rtl/>
        </w:rPr>
        <w:t>=</w:t>
      </w:r>
      <w:r>
        <w:rPr>
          <w:rFonts w:ascii="Tahoma" w:hAnsi="Tahoma"/>
          <w:rtl/>
        </w:rPr>
        <w:t xml:space="preserve"> </w:t>
      </w:r>
      <w:r>
        <w:rPr>
          <w:rFonts w:ascii="Tahoma" w:hAnsi="Tahoma" w:hint="cs"/>
          <w:rtl/>
        </w:rPr>
        <w:t>=</w:t>
      </w:r>
      <w:r>
        <w:rPr>
          <w:rFonts w:ascii="Tahoma" w:hAnsi="Tahoma"/>
          <w:rtl/>
        </w:rPr>
        <w:t xml:space="preserve">المسمى بشرى الكريم بشرح مسائل التعليم (ص: 166): (سلس المني يلزمه الغسل لكل فرض) ، وفي المغني لابن </w:t>
      </w:r>
      <w:proofErr w:type="spellStart"/>
      <w:r>
        <w:rPr>
          <w:rFonts w:ascii="Tahoma" w:hAnsi="Tahoma"/>
          <w:rtl/>
        </w:rPr>
        <w:t>قدامة</w:t>
      </w:r>
      <w:proofErr w:type="spellEnd"/>
      <w:r>
        <w:rPr>
          <w:rFonts w:ascii="Tahoma" w:hAnsi="Tahoma"/>
          <w:rtl/>
        </w:rPr>
        <w:t xml:space="preserve"> (1/ 247): ( وجملته أن </w:t>
      </w:r>
      <w:proofErr w:type="spellStart"/>
      <w:r>
        <w:rPr>
          <w:rFonts w:ascii="Tahoma" w:hAnsi="Tahoma"/>
          <w:rtl/>
        </w:rPr>
        <w:t>المستحاضة</w:t>
      </w:r>
      <w:proofErr w:type="spellEnd"/>
      <w:r>
        <w:rPr>
          <w:rFonts w:ascii="Tahoma" w:hAnsi="Tahoma"/>
          <w:rtl/>
        </w:rPr>
        <w:t xml:space="preserve">، ومن </w:t>
      </w:r>
      <w:proofErr w:type="spellStart"/>
      <w:r>
        <w:rPr>
          <w:rFonts w:ascii="Tahoma" w:hAnsi="Tahoma"/>
          <w:rtl/>
        </w:rPr>
        <w:t>به</w:t>
      </w:r>
      <w:proofErr w:type="spellEnd"/>
      <w:r>
        <w:rPr>
          <w:rFonts w:ascii="Tahoma" w:hAnsi="Tahoma"/>
          <w:rtl/>
        </w:rPr>
        <w:t xml:space="preserve"> سلس البول أو </w:t>
      </w:r>
      <w:proofErr w:type="spellStart"/>
      <w:r>
        <w:rPr>
          <w:rFonts w:ascii="Tahoma" w:hAnsi="Tahoma"/>
          <w:rtl/>
        </w:rPr>
        <w:t>المذي</w:t>
      </w:r>
      <w:proofErr w:type="spellEnd"/>
      <w:r>
        <w:rPr>
          <w:rFonts w:ascii="Tahoma" w:hAnsi="Tahoma"/>
          <w:rtl/>
        </w:rPr>
        <w:t>، أو الجريح الذي لا يرقأ دمه، وأشباههم ممن يستمر منه الحدث ولا يمكنه حفظ طهارته، عليه الوضوء لكل صلاة)..</w:t>
      </w:r>
    </w:p>
  </w:footnote>
  <w:footnote w:id="48">
    <w:p w:rsidR="002A44C9" w:rsidRDefault="002A44C9" w:rsidP="002A44C9">
      <w:pPr>
        <w:pStyle w:val="af3"/>
        <w:rPr>
          <w:rFonts w:ascii="Tahoma" w:hAnsi="Tahoma"/>
        </w:rPr>
      </w:pPr>
      <w:r>
        <w:rPr>
          <w:rFonts w:ascii="Tahoma" w:hAnsi="Tahoma"/>
          <w:rtl/>
        </w:rPr>
        <w:t>(</w:t>
      </w:r>
      <w:r>
        <w:rPr>
          <w:rStyle w:val="ae"/>
          <w:rFonts w:ascii="Tahoma" w:hAnsi="Tahoma"/>
        </w:rPr>
        <w:footnoteRef/>
      </w:r>
      <w:r>
        <w:rPr>
          <w:rFonts w:ascii="Tahoma" w:hAnsi="Tahoma"/>
          <w:rtl/>
        </w:rPr>
        <w:t>)المعجم الوسيط (2/ 734).</w:t>
      </w:r>
    </w:p>
  </w:footnote>
  <w:footnote w:id="49">
    <w:p w:rsidR="002A44C9" w:rsidRDefault="002A44C9" w:rsidP="002A44C9">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)القسطرة البولية: جاء في نشرة لمستشفى الملك فيصل التخصصي ومركز الأبحاث على الشبكة </w:t>
      </w:r>
      <w:proofErr w:type="spellStart"/>
      <w:r>
        <w:rPr>
          <w:rFonts w:ascii="Tahoma" w:hAnsi="Tahoma"/>
          <w:rtl/>
        </w:rPr>
        <w:t>العنكبوتية</w:t>
      </w:r>
      <w:proofErr w:type="spellEnd"/>
      <w:r>
        <w:rPr>
          <w:rFonts w:ascii="Tahoma" w:hAnsi="Tahoma"/>
          <w:rtl/>
        </w:rPr>
        <w:t xml:space="preserve"> ؛ هذا رابطه/</w:t>
      </w:r>
    </w:p>
    <w:p w:rsidR="002A44C9" w:rsidRDefault="002A44C9" w:rsidP="002A44C9">
      <w:pPr>
        <w:pStyle w:val="af3"/>
        <w:rPr>
          <w:rFonts w:ascii="Tahoma" w:hAnsi="Tahoma"/>
        </w:rPr>
      </w:pPr>
      <w:r>
        <w:rPr>
          <w:rFonts w:ascii="Traditional Arabic" w:hAnsi="Traditional Arabic"/>
          <w:sz w:val="20"/>
          <w:szCs w:val="20"/>
        </w:rPr>
        <w:t>https://www.kfshrc.edu.sa/wps/portal/!ut/p/c1/04</w:t>
      </w:r>
      <w:r>
        <w:rPr>
          <w:rFonts w:ascii="Traditional Arabic" w:hAnsi="Traditional Arabic"/>
          <w:sz w:val="20"/>
          <w:szCs w:val="20"/>
          <w:rtl/>
        </w:rPr>
        <w:t xml:space="preserve"> </w:t>
      </w:r>
      <w:r>
        <w:rPr>
          <w:rFonts w:ascii="Tahoma" w:hAnsi="Tahoma"/>
          <w:rtl/>
        </w:rPr>
        <w:t>، ما نصه:(</w:t>
      </w:r>
      <w:r>
        <w:rPr>
          <w:rtl/>
        </w:rPr>
        <w:t xml:space="preserve"> ما هي القسطرة البولية؟ هي عملية إخراج البول من المثانة بوضع أنبوب القسطرة في المثانة، ونقوم بعمل القسطرة عندما يكون الرجل/الطفل غير قادر على إفراغ مثانته بنفسه أو عندما لا يستطيع التحكم في إخراج البول أو عندما يكون هناك ضغط عالي في المثانة حيث أن ارتفاع الضغط في المثانة يمكن أن يؤدي إلى الفشل في وظيفة</w:t>
      </w:r>
      <w:r>
        <w:t xml:space="preserve">  </w:t>
      </w:r>
      <w:r>
        <w:rPr>
          <w:rtl/>
        </w:rPr>
        <w:t>الكلية)</w:t>
      </w:r>
      <w:r>
        <w:rPr>
          <w:rFonts w:ascii="Tahoma" w:hAnsi="Tahoma"/>
          <w:rtl/>
        </w:rPr>
        <w:t>.</w:t>
      </w:r>
    </w:p>
  </w:footnote>
  <w:footnote w:id="50">
    <w:p w:rsidR="008A2772" w:rsidRDefault="008A2772" w:rsidP="008A2772">
      <w:pPr>
        <w:pStyle w:val="af3"/>
        <w:rPr>
          <w:rFonts w:ascii="Tahoma" w:hAnsi="Tahoma"/>
          <w:rtl/>
        </w:rPr>
      </w:pPr>
      <w:r>
        <w:rPr>
          <w:rFonts w:ascii="Tahoma" w:hAnsi="Tahoma"/>
          <w:rtl/>
        </w:rPr>
        <w:t>(</w:t>
      </w:r>
      <w:r>
        <w:rPr>
          <w:rStyle w:val="ae"/>
          <w:rFonts w:ascii="Tahoma" w:hAnsi="Tahoma"/>
        </w:rPr>
        <w:footnoteRef/>
      </w:r>
      <w:r>
        <w:rPr>
          <w:rFonts w:ascii="Tahoma" w:hAnsi="Tahoma"/>
          <w:rtl/>
        </w:rPr>
        <w:t>)</w:t>
      </w:r>
      <w:r>
        <w:rPr>
          <w:rtl/>
        </w:rPr>
        <w:t>المغرب في ترتيب المعرب (ص: 247)</w:t>
      </w:r>
    </w:p>
  </w:footnote>
  <w:footnote w:id="51">
    <w:p w:rsidR="008A2772" w:rsidRDefault="008A2772" w:rsidP="008A2772">
      <w:pPr>
        <w:pStyle w:val="af3"/>
        <w:rPr>
          <w:rFonts w:ascii="Tahoma" w:hAnsi="Tahoma"/>
        </w:rPr>
      </w:pPr>
      <w:r>
        <w:rPr>
          <w:rFonts w:ascii="Tahoma" w:hAnsi="Tahoma"/>
          <w:rtl/>
        </w:rPr>
        <w:t>(</w:t>
      </w:r>
      <w:r>
        <w:rPr>
          <w:rStyle w:val="ae"/>
          <w:rFonts w:ascii="Tahoma" w:hAnsi="Tahoma"/>
        </w:rPr>
        <w:footnoteRef/>
      </w:r>
      <w:r>
        <w:rPr>
          <w:rFonts w:ascii="Tahoma" w:hAnsi="Tahoma"/>
          <w:rtl/>
        </w:rPr>
        <w:t>)</w:t>
      </w:r>
      <w:r>
        <w:rPr>
          <w:rtl/>
        </w:rPr>
        <w:t>لسان العرب (2/ 307)</w:t>
      </w:r>
    </w:p>
  </w:footnote>
  <w:footnote w:id="52">
    <w:p w:rsidR="008A2772" w:rsidRDefault="008A2772" w:rsidP="008A2772">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)كيس </w:t>
      </w:r>
      <w:proofErr w:type="spellStart"/>
      <w:r>
        <w:rPr>
          <w:rFonts w:ascii="Tahoma" w:hAnsi="Tahoma"/>
          <w:rtl/>
        </w:rPr>
        <w:t>المفاغرة</w:t>
      </w:r>
      <w:proofErr w:type="spellEnd"/>
      <w:r>
        <w:rPr>
          <w:rFonts w:ascii="Tahoma" w:hAnsi="Tahoma"/>
          <w:rtl/>
        </w:rPr>
        <w:t xml:space="preserve"> الدائم: جاء في نشرة لمستشفى الملك فيصل التخصصي ومركز الأبحاث على الشبكة </w:t>
      </w:r>
      <w:proofErr w:type="spellStart"/>
      <w:r>
        <w:rPr>
          <w:rFonts w:ascii="Tahoma" w:hAnsi="Tahoma"/>
          <w:rtl/>
        </w:rPr>
        <w:t>العنكبوتية</w:t>
      </w:r>
      <w:proofErr w:type="spellEnd"/>
      <w:r>
        <w:rPr>
          <w:rFonts w:ascii="Tahoma" w:hAnsi="Tahoma"/>
          <w:rtl/>
        </w:rPr>
        <w:t xml:space="preserve"> ؛ هذا رابطه/ </w:t>
      </w:r>
      <w:r>
        <w:rPr>
          <w:rFonts w:ascii="Traditional Arabic" w:hAnsi="Traditional Arabic"/>
          <w:sz w:val="20"/>
          <w:szCs w:val="20"/>
        </w:rPr>
        <w:t>http://www.kfshrc.edu.sa/HealthEducation/stomanewsletter/sep2010.pdf</w:t>
      </w:r>
      <w:r>
        <w:rPr>
          <w:rFonts w:ascii="Tahoma" w:hAnsi="Tahoma"/>
          <w:rtl/>
        </w:rPr>
        <w:t>،</w:t>
      </w:r>
      <w:proofErr w:type="spellStart"/>
      <w:r>
        <w:rPr>
          <w:rFonts w:ascii="Tahoma" w:hAnsi="Tahoma"/>
          <w:rtl/>
        </w:rPr>
        <w:t>مانصه</w:t>
      </w:r>
      <w:proofErr w:type="spellEnd"/>
      <w:r>
        <w:rPr>
          <w:rFonts w:ascii="Tahoma" w:hAnsi="Tahoma"/>
          <w:rtl/>
        </w:rPr>
        <w:t xml:space="preserve">:(عملية استئصال كل من القولون و المستقيم و فتحة الشرج معا : وفي هذا النوع من العمليات يتم استئصال كل من القولون و المستقيم و فتحة الشرج معا،حيث يتم توصيل نهاية الأمعاء بجدار البطن مع عمل كيس </w:t>
      </w:r>
      <w:proofErr w:type="spellStart"/>
      <w:r>
        <w:rPr>
          <w:rFonts w:ascii="Tahoma" w:hAnsi="Tahoma"/>
          <w:rtl/>
        </w:rPr>
        <w:t>مفاغرة</w:t>
      </w:r>
      <w:proofErr w:type="spellEnd"/>
      <w:r>
        <w:rPr>
          <w:rFonts w:ascii="Tahoma" w:hAnsi="Tahoma"/>
          <w:rtl/>
        </w:rPr>
        <w:t xml:space="preserve"> دائم)</w:t>
      </w:r>
      <w:proofErr w:type="spellStart"/>
      <w:r>
        <w:rPr>
          <w:rFonts w:ascii="Tahoma" w:hAnsi="Tahoma"/>
          <w:rtl/>
        </w:rPr>
        <w:t>مفاغرة</w:t>
      </w:r>
      <w:proofErr w:type="spellEnd"/>
      <w:r>
        <w:rPr>
          <w:rFonts w:ascii="Tahoma" w:hAnsi="Tahoma"/>
          <w:rtl/>
        </w:rPr>
        <w:t xml:space="preserve"> = =المعي الدقيق(في هذه الحالة تكون طبيعة البراز اقرب إلى السائل أو في كثافة معجون الأسنان ،و يتجمع البراز في داخل كيس </w:t>
      </w:r>
      <w:proofErr w:type="spellStart"/>
      <w:r>
        <w:rPr>
          <w:rFonts w:ascii="Tahoma" w:hAnsi="Tahoma"/>
          <w:rtl/>
        </w:rPr>
        <w:t>المفاغرة</w:t>
      </w:r>
      <w:proofErr w:type="spellEnd"/>
      <w:r>
        <w:rPr>
          <w:rFonts w:ascii="Tahoma" w:hAnsi="Tahoma"/>
          <w:rtl/>
        </w:rPr>
        <w:t xml:space="preserve"> المثبت بإحكام بجدار البطن و يمكنك التخلص من الكيس واستبداله بشكل آمن ،ويعيش كثير من الأفراد بعد هذا النوع من العمليات وبوجود كيس </w:t>
      </w:r>
      <w:proofErr w:type="spellStart"/>
      <w:r>
        <w:rPr>
          <w:rFonts w:ascii="Tahoma" w:hAnsi="Tahoma"/>
          <w:rtl/>
        </w:rPr>
        <w:t>مفاغرة</w:t>
      </w:r>
      <w:proofErr w:type="spellEnd"/>
      <w:r>
        <w:rPr>
          <w:rFonts w:ascii="Tahoma" w:hAnsi="Tahoma"/>
          <w:rtl/>
        </w:rPr>
        <w:t xml:space="preserve"> دائم حياة طبيعية).</w:t>
      </w:r>
    </w:p>
  </w:footnote>
  <w:footnote w:id="53">
    <w:p w:rsidR="008A2772" w:rsidRDefault="008A2772" w:rsidP="008A2772">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 قال مجمع الأنهر في شرح ملتقى الأبحر (1/ 57): (إنما يصير صاحب عذر إذا لم يجد في وقت صلاة زمانا يتوضأ، ويصلي فيه خاليا عن الحدث) ، وفي روضة الطالبين وعمدة المفتين (1/ 138): (وإن كانت مدة الانقطاع تسع الطهارة والصلاة، لزمها إعادة الوضوء بعد الانقطاع) ، وفي شرح </w:t>
      </w:r>
      <w:proofErr w:type="spellStart"/>
      <w:r>
        <w:rPr>
          <w:rFonts w:ascii="Tahoma" w:hAnsi="Tahoma"/>
          <w:rtl/>
        </w:rPr>
        <w:t>الزركشي</w:t>
      </w:r>
      <w:proofErr w:type="spellEnd"/>
      <w:r>
        <w:rPr>
          <w:rFonts w:ascii="Tahoma" w:hAnsi="Tahoma"/>
          <w:rtl/>
        </w:rPr>
        <w:t xml:space="preserve"> على مختصر </w:t>
      </w:r>
      <w:proofErr w:type="spellStart"/>
      <w:r>
        <w:rPr>
          <w:rFonts w:ascii="Tahoma" w:hAnsi="Tahoma"/>
          <w:rtl/>
        </w:rPr>
        <w:t>الخرقي</w:t>
      </w:r>
      <w:proofErr w:type="spellEnd"/>
      <w:r>
        <w:rPr>
          <w:rFonts w:ascii="Tahoma" w:hAnsi="Tahoma"/>
          <w:rtl/>
        </w:rPr>
        <w:t xml:space="preserve"> (1/ 438): (وقوله: فلا ينقطع. هذا الشرط في </w:t>
      </w:r>
      <w:proofErr w:type="spellStart"/>
      <w:r>
        <w:rPr>
          <w:rFonts w:ascii="Tahoma" w:hAnsi="Tahoma"/>
          <w:rtl/>
        </w:rPr>
        <w:t>المستحاضة</w:t>
      </w:r>
      <w:proofErr w:type="spellEnd"/>
      <w:r>
        <w:rPr>
          <w:rFonts w:ascii="Tahoma" w:hAnsi="Tahoma"/>
          <w:rtl/>
        </w:rPr>
        <w:t xml:space="preserve"> ومن لحق </w:t>
      </w:r>
      <w:proofErr w:type="spellStart"/>
      <w:r>
        <w:rPr>
          <w:rFonts w:ascii="Tahoma" w:hAnsi="Tahoma"/>
          <w:rtl/>
        </w:rPr>
        <w:t>بها</w:t>
      </w:r>
      <w:proofErr w:type="spellEnd"/>
      <w:r>
        <w:rPr>
          <w:rFonts w:ascii="Tahoma" w:hAnsi="Tahoma"/>
          <w:rtl/>
        </w:rPr>
        <w:t xml:space="preserve">، وهو أن لا ينقطع حدثها زمنا يسع الطهارة والصلاة، إذ ما دونه لا يفيد، فهو كالعدم، فإن كان من عادتهم انقطاعه زمنا يسع لذلك لزمهم تحريه والطهارة فيه، لتمكنهم بالإتيان بالعبادة بشرطها)، وانظر: الذخيرة </w:t>
      </w:r>
      <w:proofErr w:type="spellStart"/>
      <w:r>
        <w:rPr>
          <w:rFonts w:ascii="Tahoma" w:hAnsi="Tahoma"/>
          <w:rtl/>
        </w:rPr>
        <w:t>للقرافي</w:t>
      </w:r>
      <w:proofErr w:type="spellEnd"/>
      <w:r>
        <w:rPr>
          <w:rFonts w:ascii="Tahoma" w:hAnsi="Tahoma"/>
          <w:rtl/>
        </w:rPr>
        <w:t xml:space="preserve"> (1/ 214).</w:t>
      </w:r>
    </w:p>
  </w:footnote>
  <w:footnote w:id="5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مواهب الجليل في شرح مختصر خليل (1/ 292): ( فأفاد أن الوضوء ينقض بخروج الحدث على وجه السلس إذا كانت مفارقته أكثر، وعلم من مفهوم الصفة أعني قوله: فارق أكثر أنه لا ينقض في الأوجه الثلاثة الباقية وهي ما إذا تساوى إتيانه وانقطاعه أو كان إتيانه أكثر أو كان ملازما لا يفارق ، وأنه مشى على ما شهره ابن رشد في مسألة التساوي، ثم بين أنه يستحب الوضوء إذا كانت ملازمته أكثر من انقطاعه ما لم يشق وفهم من ذلك أنه يستحب مع التساوي من باب الأولى فهو مفهوم الموافقة الذي يتعين العمل </w:t>
      </w:r>
      <w:proofErr w:type="spellStart"/>
      <w:r>
        <w:rPr>
          <w:rFonts w:ascii="Tahoma" w:hAnsi="Tahoma"/>
          <w:rtl/>
        </w:rPr>
        <w:t>به</w:t>
      </w:r>
      <w:proofErr w:type="spellEnd"/>
      <w:r>
        <w:rPr>
          <w:rFonts w:ascii="Tahoma" w:hAnsi="Tahoma"/>
          <w:rtl/>
        </w:rPr>
        <w:t xml:space="preserve"> وفهم منه أنه لا يستحب إذا كان لا يفارق أصلا ).</w:t>
      </w:r>
    </w:p>
  </w:footnote>
  <w:footnote w:id="5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مراقي الفلاح شرح نور الإيضاح (ص: 63): (ومن </w:t>
      </w:r>
      <w:proofErr w:type="spellStart"/>
      <w:r>
        <w:rPr>
          <w:rFonts w:ascii="Tahoma" w:hAnsi="Tahoma"/>
          <w:rtl/>
        </w:rPr>
        <w:t>به</w:t>
      </w:r>
      <w:proofErr w:type="spellEnd"/>
      <w:r>
        <w:rPr>
          <w:rFonts w:ascii="Tahoma" w:hAnsi="Tahoma"/>
          <w:rtl/>
        </w:rPr>
        <w:t xml:space="preserve"> عذر كسلس بول أو </w:t>
      </w:r>
      <w:proofErr w:type="spellStart"/>
      <w:r>
        <w:rPr>
          <w:rFonts w:ascii="Tahoma" w:hAnsi="Tahoma"/>
          <w:rtl/>
        </w:rPr>
        <w:t>استطلاق</w:t>
      </w:r>
      <w:proofErr w:type="spellEnd"/>
      <w:r>
        <w:rPr>
          <w:rFonts w:ascii="Tahoma" w:hAnsi="Tahoma"/>
          <w:rtl/>
        </w:rPr>
        <w:t xml:space="preserve"> بطن" وانفلات ريح ورعاف دائم وجرح لا يرقأ ولا يمكن حبسه بحشو من غير مشقة ولا بجلوس ولا بالإيماء في الصلاة فبهذا </w:t>
      </w:r>
      <w:proofErr w:type="spellStart"/>
      <w:r>
        <w:rPr>
          <w:rFonts w:ascii="Tahoma" w:hAnsi="Tahoma"/>
          <w:rtl/>
        </w:rPr>
        <w:t>يتوضؤون</w:t>
      </w:r>
      <w:proofErr w:type="spellEnd"/>
      <w:r>
        <w:rPr>
          <w:rFonts w:ascii="Tahoma" w:hAnsi="Tahoma"/>
          <w:rtl/>
        </w:rPr>
        <w:t xml:space="preserve"> "لوقت كل فرض" لا لكل فرض) ، وفي البحر الرائق شرح كنز الدقائق ومنحة الخالق وتكملة </w:t>
      </w:r>
      <w:proofErr w:type="spellStart"/>
      <w:r>
        <w:rPr>
          <w:rFonts w:ascii="Tahoma" w:hAnsi="Tahoma"/>
          <w:rtl/>
        </w:rPr>
        <w:t>الطوري</w:t>
      </w:r>
      <w:proofErr w:type="spellEnd"/>
      <w:r>
        <w:rPr>
          <w:rFonts w:ascii="Tahoma" w:hAnsi="Tahoma"/>
          <w:rtl/>
        </w:rPr>
        <w:t xml:space="preserve"> (1/ 227): (إذا قدرت </w:t>
      </w:r>
      <w:proofErr w:type="spellStart"/>
      <w:r>
        <w:rPr>
          <w:rFonts w:ascii="Tahoma" w:hAnsi="Tahoma"/>
          <w:rtl/>
        </w:rPr>
        <w:t>المستحاضة</w:t>
      </w:r>
      <w:proofErr w:type="spellEnd"/>
      <w:r>
        <w:rPr>
          <w:rFonts w:ascii="Tahoma" w:hAnsi="Tahoma"/>
          <w:rtl/>
        </w:rPr>
        <w:t xml:space="preserve"> أو ذو الجرح أو </w:t>
      </w:r>
      <w:proofErr w:type="spellStart"/>
      <w:r>
        <w:rPr>
          <w:rFonts w:ascii="Tahoma" w:hAnsi="Tahoma"/>
          <w:rtl/>
        </w:rPr>
        <w:t>المفتصد</w:t>
      </w:r>
      <w:proofErr w:type="spellEnd"/>
      <w:r>
        <w:rPr>
          <w:rFonts w:ascii="Tahoma" w:hAnsi="Tahoma"/>
          <w:rtl/>
        </w:rPr>
        <w:t xml:space="preserve"> على منع دم بربط وعن منع النش بخرقة الربط لزم وكان كالأصحاء، فإن لم يقدر على منع النش فهو ذو عذر).</w:t>
      </w:r>
    </w:p>
  </w:footnote>
  <w:footnote w:id="56">
    <w:p w:rsidR="00A50453" w:rsidRDefault="00A50453" w:rsidP="00706857">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حاشية </w:t>
      </w:r>
      <w:proofErr w:type="spellStart"/>
      <w:r>
        <w:rPr>
          <w:rFonts w:ascii="Tahoma" w:hAnsi="Tahoma"/>
          <w:rtl/>
        </w:rPr>
        <w:t>الطحطاوي</w:t>
      </w:r>
      <w:proofErr w:type="spellEnd"/>
      <w:r>
        <w:rPr>
          <w:rFonts w:ascii="Tahoma" w:hAnsi="Tahoma"/>
          <w:rtl/>
        </w:rPr>
        <w:t xml:space="preserve"> على مراقي الفلاح شرح نور الإيضاح (ص: 149): ("ولا بالإيماء في الصلاة" فإن امتنع </w:t>
      </w:r>
      <w:proofErr w:type="spellStart"/>
      <w:r>
        <w:rPr>
          <w:rFonts w:ascii="Tahoma" w:hAnsi="Tahoma"/>
          <w:rtl/>
        </w:rPr>
        <w:t>به</w:t>
      </w:r>
      <w:proofErr w:type="spellEnd"/>
      <w:r>
        <w:rPr>
          <w:rFonts w:ascii="Tahoma" w:hAnsi="Tahoma"/>
          <w:rtl/>
        </w:rPr>
        <w:t xml:space="preserve"> عذره تعين فعله لأن ترك السجود أهون من الصلاة مع الحدث قاله في الشرح).</w:t>
      </w:r>
    </w:p>
  </w:footnote>
  <w:footnote w:id="57">
    <w:p w:rsidR="00A50453" w:rsidRDefault="00A50453" w:rsidP="00706857">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شرح مختصر خليل </w:t>
      </w:r>
      <w:proofErr w:type="spellStart"/>
      <w:r>
        <w:rPr>
          <w:rFonts w:ascii="Tahoma" w:hAnsi="Tahoma"/>
          <w:rtl/>
        </w:rPr>
        <w:t>للخرشي</w:t>
      </w:r>
      <w:proofErr w:type="spellEnd"/>
      <w:r>
        <w:rPr>
          <w:rFonts w:ascii="Tahoma" w:hAnsi="Tahoma"/>
          <w:rtl/>
        </w:rPr>
        <w:t xml:space="preserve"> (1/ 295): (يجب بفرض قيام إلا لمشقة أو خوف ضرر أو خروج ريح بالقيام والأمن من ذلك بالقعود فيصلي قاعدا قاله ابن عبد الحكم إذ المحافظة على الشرط الواجب في كل العبادة أولى من المحافظة على الركن الواجب في الجملة) ، وقال في الكافي في فقه أهل المدينة (1/ 189):(ومن غلبه الرعاف أومأ في صلاته).</w:t>
      </w:r>
    </w:p>
  </w:footnote>
  <w:footnote w:id="58">
    <w:p w:rsidR="00A50453" w:rsidRDefault="00A50453" w:rsidP="00706857">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)قال في كشاف القناع عن متن الإقناع (1/ 217): ((فإن كانت الريح تتماسك جالسا لا ساجدا لزمه السجود بالأرض نصا) وقياس قول أبي المعالي يومئ لأن فوات الشرط لا بد له، والسجود له بدل).</w:t>
      </w:r>
    </w:p>
  </w:footnote>
  <w:footnote w:id="59">
    <w:p w:rsidR="00A50453" w:rsidRDefault="00A50453" w:rsidP="00706857">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كشاف القناع عن متن الإقناع (1/ 217): ((فإن كانت الريح تتماسك جالسا لا ساجدا لزمه السجود بالأرض نصا). </w:t>
      </w:r>
    </w:p>
  </w:footnote>
  <w:footnote w:id="6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الجوهرة النيرة على مختصر </w:t>
      </w:r>
      <w:proofErr w:type="spellStart"/>
      <w:r>
        <w:rPr>
          <w:rFonts w:ascii="Tahoma" w:hAnsi="Tahoma"/>
          <w:rtl/>
        </w:rPr>
        <w:t>القدوري</w:t>
      </w:r>
      <w:proofErr w:type="spellEnd"/>
      <w:r>
        <w:rPr>
          <w:rFonts w:ascii="Tahoma" w:hAnsi="Tahoma"/>
          <w:rtl/>
        </w:rPr>
        <w:t xml:space="preserve"> (1/ 33): ( وإذا كان برجله جرح إذا قام سال وإذا قعد لم يسل أو كان </w:t>
      </w:r>
    </w:p>
    <w:p w:rsidR="00A50453" w:rsidRDefault="00A50453" w:rsidP="00C6630C">
      <w:pPr>
        <w:pStyle w:val="af3"/>
        <w:rPr>
          <w:rFonts w:ascii="Tahoma" w:hAnsi="Tahoma"/>
        </w:rPr>
      </w:pPr>
      <w:r>
        <w:rPr>
          <w:rFonts w:ascii="Tahoma" w:hAnsi="Tahoma"/>
          <w:rtl/>
        </w:rPr>
        <w:t>إذا قام سلس بوله وإذا قعد استمسك أو كان شيخا كبيرا إذا قام عجز عن القراءة وإذا قعد قرأ جاز أن يصلي قاعدا في</w:t>
      </w:r>
    </w:p>
    <w:p w:rsidR="00A50453" w:rsidRDefault="00A50453" w:rsidP="00C6630C">
      <w:pPr>
        <w:pStyle w:val="af3"/>
        <w:rPr>
          <w:rFonts w:ascii="Tahoma" w:hAnsi="Tahoma"/>
        </w:rPr>
      </w:pPr>
      <w:r>
        <w:rPr>
          <w:rFonts w:ascii="Tahoma" w:hAnsi="Tahoma"/>
          <w:rtl/>
        </w:rPr>
        <w:t>جميع هذه المسائل).</w:t>
      </w:r>
    </w:p>
  </w:footnote>
  <w:footnote w:id="6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شرح مختصر خليل </w:t>
      </w:r>
      <w:proofErr w:type="spellStart"/>
      <w:r>
        <w:rPr>
          <w:rFonts w:ascii="Tahoma" w:hAnsi="Tahoma"/>
          <w:rtl/>
        </w:rPr>
        <w:t>للخرشي</w:t>
      </w:r>
      <w:proofErr w:type="spellEnd"/>
      <w:r>
        <w:rPr>
          <w:rFonts w:ascii="Tahoma" w:hAnsi="Tahoma"/>
          <w:rtl/>
        </w:rPr>
        <w:t xml:space="preserve"> (1/ 295): (يجب بفرض قيام إلا لمشقة أو خوف ضرر أو خروج ريح بالقيام والأمن من ذلك بالقعود فيصلي قاعدا قاله ابن عبد الحكم إذ المحافظة على الشرط الواجب في كل العبادة أولى من المحافظة على الركن الواجب في الجملة).</w:t>
      </w:r>
      <w:r>
        <w:rPr>
          <w:rFonts w:ascii="Tahoma" w:hAnsi="Tahoma"/>
          <w:rtl/>
        </w:rPr>
        <w:tab/>
      </w:r>
      <w:r>
        <w:rPr>
          <w:rFonts w:ascii="Tahoma" w:hAnsi="Tahoma"/>
          <w:rtl/>
        </w:rPr>
        <w:tab/>
      </w:r>
    </w:p>
  </w:footnote>
  <w:footnote w:id="6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المجموع شرح المهذب (2/ 542): (قال </w:t>
      </w:r>
      <w:proofErr w:type="spellStart"/>
      <w:r>
        <w:rPr>
          <w:rFonts w:ascii="Tahoma" w:hAnsi="Tahoma"/>
          <w:rtl/>
        </w:rPr>
        <w:t>البغوي</w:t>
      </w:r>
      <w:proofErr w:type="spellEnd"/>
      <w:r>
        <w:rPr>
          <w:rFonts w:ascii="Tahoma" w:hAnsi="Tahoma"/>
          <w:rtl/>
        </w:rPr>
        <w:t xml:space="preserve"> لو كان سلس البول بحيث لو صلى قائما سال بوله ولو صلى قاعدا استمسك فكيف يصلي؟ فيه وجهان ؛ أصحهما قاعدا حفظا للطهارة ولا إعادة عليه على الوجهين) ،</w:t>
      </w:r>
    </w:p>
  </w:footnote>
  <w:footnote w:id="6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)قال في الفروع وتصحيح الفروع (1/ 392): (قال: ولو امتنعت القراءة أو لحقه السلس إن صلى قائما صلى قاعدا).</w:t>
      </w:r>
    </w:p>
  </w:footnote>
  <w:footnote w:id="6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تبيين الحقائق شرح كنز الدقائق وحاشية </w:t>
      </w:r>
      <w:proofErr w:type="spellStart"/>
      <w:r>
        <w:rPr>
          <w:rFonts w:ascii="Tahoma" w:hAnsi="Tahoma"/>
          <w:rtl/>
        </w:rPr>
        <w:t>الشلبي</w:t>
      </w:r>
      <w:proofErr w:type="spellEnd"/>
      <w:r>
        <w:rPr>
          <w:rFonts w:ascii="Tahoma" w:hAnsi="Tahoma"/>
          <w:rtl/>
        </w:rPr>
        <w:t xml:space="preserve"> (1/ 98): (وإن قام أو قعد سلس بوله وإن استلقى لم يسلس يصلي قائما أو قاعدا مع البول وإن استوى الكل في عدم الجواز عند الاختيار لكن فيما قلنا إحراز الأركان ولهذا يصلي العريان قاعدا بالإيماء ولا يجوز مستلقيا ، وروى ابن </w:t>
      </w:r>
      <w:proofErr w:type="spellStart"/>
      <w:r>
        <w:rPr>
          <w:rFonts w:ascii="Tahoma" w:hAnsi="Tahoma"/>
          <w:rtl/>
        </w:rPr>
        <w:t>رستم</w:t>
      </w:r>
      <w:proofErr w:type="spellEnd"/>
      <w:r>
        <w:rPr>
          <w:rFonts w:ascii="Tahoma" w:hAnsi="Tahoma"/>
          <w:rtl/>
        </w:rPr>
        <w:t xml:space="preserve"> عن محمد أنه يصلي مستلقيا؛ لأن الصلاة مع الاستلقاء معتبرة شرعا عند العذر ولا تعتبر مع الحدث فكان هذا أيسر على ما تقدم من القاعدة).</w:t>
      </w:r>
    </w:p>
  </w:footnote>
  <w:footnote w:id="6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)المصدر السابق.</w:t>
      </w:r>
    </w:p>
  </w:footnote>
  <w:footnote w:id="6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w:t>
      </w:r>
      <w:proofErr w:type="spellStart"/>
      <w:r>
        <w:rPr>
          <w:rFonts w:ascii="Tahoma" w:hAnsi="Tahoma"/>
          <w:rtl/>
        </w:rPr>
        <w:t>المرداوي</w:t>
      </w:r>
      <w:proofErr w:type="spellEnd"/>
      <w:r>
        <w:rPr>
          <w:rFonts w:ascii="Tahoma" w:hAnsi="Tahoma"/>
          <w:rtl/>
        </w:rPr>
        <w:t xml:space="preserve"> في الإنصاف في معرفة الراجح من الخلاف (1/ 382): (ولو امتنعت القراءة، أو لحقه السلس إن صلى قائما: صلى قائما. وقال أيضا: لو كان لو قام وقعد لم يحبسه، ولو استلقى حبسه: صلى قائما أو قاعدا؛ لأن المستلقي لا نظير له). </w:t>
      </w:r>
    </w:p>
  </w:footnote>
  <w:footnote w:id="6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)جاء في المدونة (1/ 120): (قال: وسئل مالك عن الذي يصيبه </w:t>
      </w:r>
      <w:proofErr w:type="spellStart"/>
      <w:r>
        <w:rPr>
          <w:rFonts w:ascii="Tahoma" w:hAnsi="Tahoma"/>
          <w:rtl/>
        </w:rPr>
        <w:t>المذي</w:t>
      </w:r>
      <w:proofErr w:type="spellEnd"/>
      <w:r>
        <w:rPr>
          <w:rFonts w:ascii="Tahoma" w:hAnsi="Tahoma"/>
          <w:rtl/>
        </w:rPr>
        <w:t xml:space="preserve"> وهو في الصلاة أو في غير الصلاة فيكثر ذلك عليه أترى أن يتوضأ؟ قال:فقال مالك: أما من كان ذلك منه من طول عزبة أو تذكر فإني أرى عليه أن</w:t>
      </w:r>
      <w:r>
        <w:rPr>
          <w:rFonts w:ascii="Tahoma" w:hAnsi="Tahoma" w:hint="cs"/>
          <w:rtl/>
        </w:rPr>
        <w:t>=</w:t>
      </w:r>
      <w:r>
        <w:rPr>
          <w:rFonts w:ascii="Tahoma" w:hAnsi="Tahoma"/>
          <w:rtl/>
        </w:rPr>
        <w:t xml:space="preserve"> </w:t>
      </w:r>
      <w:r>
        <w:rPr>
          <w:rFonts w:ascii="Tahoma" w:hAnsi="Tahoma" w:hint="cs"/>
          <w:rtl/>
        </w:rPr>
        <w:t xml:space="preserve">= </w:t>
      </w:r>
      <w:r>
        <w:rPr>
          <w:rFonts w:ascii="Tahoma" w:hAnsi="Tahoma"/>
          <w:rtl/>
        </w:rPr>
        <w:t xml:space="preserve">يتوضأ، وأما من كان ذلك منه من </w:t>
      </w:r>
      <w:proofErr w:type="spellStart"/>
      <w:r>
        <w:rPr>
          <w:rFonts w:ascii="Tahoma" w:hAnsi="Tahoma"/>
          <w:rtl/>
        </w:rPr>
        <w:t>استنكاح</w:t>
      </w:r>
      <w:proofErr w:type="spellEnd"/>
      <w:r>
        <w:rPr>
          <w:rFonts w:ascii="Tahoma" w:hAnsi="Tahoma"/>
          <w:rtl/>
        </w:rPr>
        <w:t xml:space="preserve"> قد استنكحه من </w:t>
      </w:r>
      <w:proofErr w:type="spellStart"/>
      <w:r>
        <w:rPr>
          <w:rFonts w:ascii="Tahoma" w:hAnsi="Tahoma"/>
          <w:rtl/>
        </w:rPr>
        <w:t>إبردة</w:t>
      </w:r>
      <w:proofErr w:type="spellEnd"/>
      <w:r>
        <w:rPr>
          <w:rFonts w:ascii="Tahoma" w:hAnsi="Tahoma"/>
          <w:rtl/>
        </w:rPr>
        <w:t xml:space="preserve"> أو غيرها فكثر ذلك عليه فلا أرى عليه وضوءا) ، وفي الكافي في فقه أهل المدينة (1/ 151): ( فإن كان سلس </w:t>
      </w:r>
      <w:proofErr w:type="spellStart"/>
      <w:r>
        <w:rPr>
          <w:rFonts w:ascii="Tahoma" w:hAnsi="Tahoma"/>
          <w:rtl/>
        </w:rPr>
        <w:t>مذيه</w:t>
      </w:r>
      <w:proofErr w:type="spellEnd"/>
      <w:r>
        <w:rPr>
          <w:rFonts w:ascii="Tahoma" w:hAnsi="Tahoma"/>
          <w:rtl/>
        </w:rPr>
        <w:t xml:space="preserve"> لشهوة متصلة وطول عزبة وجب عليه الوضوء لكل صلاة عند مالك وغيره وواجب [حينئذ] عليه التسري أو النكاح إن قدر).</w:t>
      </w:r>
    </w:p>
  </w:footnote>
  <w:footnote w:id="68">
    <w:p w:rsidR="00E522A0" w:rsidRDefault="00E522A0" w:rsidP="00E522A0">
      <w:pPr>
        <w:pStyle w:val="af3"/>
        <w:rPr>
          <w:rFonts w:ascii="Tahoma" w:hAnsi="Tahoma"/>
          <w:rtl/>
        </w:rPr>
      </w:pPr>
      <w:r>
        <w:rPr>
          <w:rFonts w:ascii="Tahoma" w:hAnsi="Tahoma"/>
          <w:rtl/>
        </w:rPr>
        <w:t>(</w:t>
      </w:r>
      <w:r>
        <w:rPr>
          <w:rStyle w:val="ae"/>
          <w:rFonts w:ascii="Tahoma" w:hAnsi="Tahoma"/>
        </w:rPr>
        <w:footnoteRef/>
      </w:r>
      <w:r>
        <w:rPr>
          <w:rFonts w:ascii="Tahoma" w:hAnsi="Tahoma"/>
          <w:rtl/>
        </w:rPr>
        <w:t>) سورة التغابن، آية(16).</w:t>
      </w:r>
    </w:p>
  </w:footnote>
  <w:footnote w:id="69">
    <w:p w:rsidR="00E522A0" w:rsidRDefault="00E522A0" w:rsidP="00E522A0">
      <w:pPr>
        <w:pStyle w:val="af3"/>
        <w:rPr>
          <w:rFonts w:ascii="Tahoma" w:hAnsi="Tahoma"/>
        </w:rPr>
      </w:pPr>
      <w:r>
        <w:rPr>
          <w:rFonts w:ascii="Tahoma" w:hAnsi="Tahoma"/>
          <w:rtl/>
        </w:rPr>
        <w:t>(</w:t>
      </w:r>
      <w:r>
        <w:rPr>
          <w:rStyle w:val="ae"/>
          <w:rFonts w:ascii="Tahoma" w:hAnsi="Tahoma"/>
        </w:rPr>
        <w:footnoteRef/>
      </w:r>
      <w:r>
        <w:rPr>
          <w:rFonts w:ascii="Tahoma" w:hAnsi="Tahoma"/>
          <w:rtl/>
        </w:rPr>
        <w:t>)صحيح البخاري (2/ 48).</w:t>
      </w:r>
    </w:p>
  </w:footnote>
  <w:footnote w:id="7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حاشية </w:t>
      </w:r>
      <w:proofErr w:type="spellStart"/>
      <w:r>
        <w:rPr>
          <w:rFonts w:ascii="Tahoma" w:hAnsi="Tahoma"/>
          <w:rtl/>
        </w:rPr>
        <w:t>الشلبي</w:t>
      </w:r>
      <w:proofErr w:type="spellEnd"/>
      <w:r>
        <w:rPr>
          <w:rFonts w:ascii="Tahoma" w:hAnsi="Tahoma"/>
          <w:rtl/>
        </w:rPr>
        <w:t xml:space="preserve"> على تبيين الحقائق (1/ 202): ( فرع ذكره ركن الدين الصيادي أن بكرا لو حشت فرجها تذهب عذرتها، وإن لم تحش يسيل منه الدم قال تصلي مع الدم؛ لأن ذهاب عذرتها ذهاب جزء منها).</w:t>
      </w:r>
    </w:p>
  </w:footnote>
  <w:footnote w:id="7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)أنعت (لك) </w:t>
      </w:r>
      <w:proofErr w:type="spellStart"/>
      <w:r>
        <w:rPr>
          <w:rFonts w:ascii="Tahoma" w:hAnsi="Tahoma"/>
          <w:rtl/>
        </w:rPr>
        <w:t>الكرسف</w:t>
      </w:r>
      <w:proofErr w:type="spellEnd"/>
      <w:r>
        <w:rPr>
          <w:rFonts w:ascii="Tahoma" w:hAnsi="Tahoma"/>
          <w:rtl/>
        </w:rPr>
        <w:t xml:space="preserve"> : أصف (لك) ؛ انظر: البدر المنير (3/ 66).</w:t>
      </w:r>
    </w:p>
  </w:footnote>
  <w:footnote w:id="7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proofErr w:type="spellStart"/>
      <w:r>
        <w:rPr>
          <w:rFonts w:ascii="Tahoma" w:hAnsi="Tahoma"/>
          <w:rtl/>
        </w:rPr>
        <w:t>الكرسف</w:t>
      </w:r>
      <w:proofErr w:type="spellEnd"/>
      <w:r>
        <w:rPr>
          <w:rFonts w:ascii="Tahoma" w:hAnsi="Tahoma"/>
          <w:rtl/>
        </w:rPr>
        <w:t xml:space="preserve"> - بضم الكاف والسين -: القطن ؛ انظر:البدر المنير (3/ 66)</w:t>
      </w:r>
    </w:p>
  </w:footnote>
  <w:footnote w:id="7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w:t>
      </w:r>
      <w:proofErr w:type="spellStart"/>
      <w:r>
        <w:rPr>
          <w:rFonts w:ascii="Tahoma" w:hAnsi="Tahoma"/>
          <w:rtl/>
        </w:rPr>
        <w:t>تلجمي</w:t>
      </w:r>
      <w:proofErr w:type="spellEnd"/>
      <w:r>
        <w:rPr>
          <w:rFonts w:ascii="Tahoma" w:hAnsi="Tahoma"/>
          <w:rtl/>
        </w:rPr>
        <w:t>: اللجام ما تشده الحائض ؛ و</w:t>
      </w:r>
      <w:r>
        <w:rPr>
          <w:rtl/>
        </w:rPr>
        <w:t xml:space="preserve"> </w:t>
      </w:r>
      <w:r>
        <w:rPr>
          <w:rFonts w:ascii="Tahoma" w:hAnsi="Tahoma"/>
          <w:rtl/>
        </w:rPr>
        <w:t>معناه افعلي فعلا يمنع سيلان الدم واسترساله كما يمنع اللجام استرسال الدابة. انظر: البدر المنير (3/ 66)</w:t>
      </w:r>
    </w:p>
  </w:footnote>
  <w:footnote w:id="7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proofErr w:type="spellStart"/>
      <w:r>
        <w:rPr>
          <w:rFonts w:ascii="Tahoma" w:hAnsi="Tahoma"/>
          <w:rtl/>
        </w:rPr>
        <w:t>الثج</w:t>
      </w:r>
      <w:proofErr w:type="spellEnd"/>
      <w:r>
        <w:rPr>
          <w:rFonts w:ascii="Tahoma" w:hAnsi="Tahoma"/>
          <w:rtl/>
        </w:rPr>
        <w:t>: السيلان ؛ انظر: البدر المنير (3/ 67)</w:t>
      </w:r>
    </w:p>
  </w:footnote>
  <w:footnote w:id="7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)سنن أبي داود (1/ 76) ، سنن الترمذي ت بشار (1/ 188) ، وقال النووي المجموع شرح المهذب (2/ 533): (حديث </w:t>
      </w:r>
      <w:proofErr w:type="spellStart"/>
      <w:r>
        <w:rPr>
          <w:rFonts w:ascii="Tahoma" w:hAnsi="Tahoma"/>
          <w:rtl/>
        </w:rPr>
        <w:t>حمنة</w:t>
      </w:r>
      <w:proofErr w:type="spellEnd"/>
      <w:r>
        <w:rPr>
          <w:rFonts w:ascii="Tahoma" w:hAnsi="Tahoma"/>
          <w:rtl/>
        </w:rPr>
        <w:t xml:space="preserve"> صحيح </w:t>
      </w:r>
      <w:proofErr w:type="spellStart"/>
      <w:r>
        <w:rPr>
          <w:rFonts w:ascii="Tahoma" w:hAnsi="Tahoma"/>
          <w:rtl/>
        </w:rPr>
        <w:t>راوه</w:t>
      </w:r>
      <w:proofErr w:type="spellEnd"/>
      <w:r>
        <w:rPr>
          <w:rFonts w:ascii="Tahoma" w:hAnsi="Tahoma"/>
          <w:rtl/>
        </w:rPr>
        <w:t xml:space="preserve"> أبو داود والترمذي وغيرهما بهذا اللفظ إلا قوله </w:t>
      </w:r>
      <w:proofErr w:type="spellStart"/>
      <w:r>
        <w:rPr>
          <w:rFonts w:ascii="Tahoma" w:hAnsi="Tahoma"/>
          <w:rtl/>
        </w:rPr>
        <w:t>تلجمي</w:t>
      </w:r>
      <w:proofErr w:type="spellEnd"/>
      <w:r>
        <w:rPr>
          <w:rFonts w:ascii="Tahoma" w:hAnsi="Tahoma"/>
          <w:rtl/>
        </w:rPr>
        <w:t xml:space="preserve"> فإنه في الترمذي خاصة) ، وقال الحافظ ابن حجر</w:t>
      </w:r>
      <w:r>
        <w:rPr>
          <w:rtl/>
        </w:rPr>
        <w:t xml:space="preserve"> في </w:t>
      </w:r>
      <w:r>
        <w:rPr>
          <w:rFonts w:ascii="Tahoma" w:hAnsi="Tahoma"/>
          <w:rtl/>
        </w:rPr>
        <w:t xml:space="preserve">التلخيص </w:t>
      </w:r>
      <w:proofErr w:type="spellStart"/>
      <w:r>
        <w:rPr>
          <w:rFonts w:ascii="Tahoma" w:hAnsi="Tahoma"/>
          <w:rtl/>
        </w:rPr>
        <w:t>الحبير</w:t>
      </w:r>
      <w:proofErr w:type="spellEnd"/>
      <w:r>
        <w:rPr>
          <w:rFonts w:ascii="Tahoma" w:hAnsi="Tahoma"/>
          <w:rtl/>
        </w:rPr>
        <w:t xml:space="preserve"> ط قرطبة (1/ 288): (قال الترمذي: حسن. قال: وهكذا قال: أحمد، والبخاري. وقال </w:t>
      </w:r>
      <w:proofErr w:type="spellStart"/>
      <w:r>
        <w:rPr>
          <w:rFonts w:ascii="Tahoma" w:hAnsi="Tahoma"/>
          <w:rtl/>
        </w:rPr>
        <w:t>البيهقي</w:t>
      </w:r>
      <w:proofErr w:type="spellEnd"/>
      <w:r>
        <w:rPr>
          <w:rFonts w:ascii="Tahoma" w:hAnsi="Tahoma"/>
          <w:rtl/>
        </w:rPr>
        <w:t xml:space="preserve">: تفرد </w:t>
      </w:r>
      <w:proofErr w:type="spellStart"/>
      <w:r>
        <w:rPr>
          <w:rFonts w:ascii="Tahoma" w:hAnsi="Tahoma"/>
          <w:rtl/>
        </w:rPr>
        <w:t>به</w:t>
      </w:r>
      <w:proofErr w:type="spellEnd"/>
      <w:r>
        <w:rPr>
          <w:rFonts w:ascii="Tahoma" w:hAnsi="Tahoma"/>
          <w:rtl/>
        </w:rPr>
        <w:t xml:space="preserve"> ابن </w:t>
      </w:r>
      <w:proofErr w:type="spellStart"/>
      <w:r>
        <w:rPr>
          <w:rFonts w:ascii="Tahoma" w:hAnsi="Tahoma"/>
          <w:rtl/>
        </w:rPr>
        <w:t>عقيل</w:t>
      </w:r>
      <w:proofErr w:type="spellEnd"/>
      <w:r>
        <w:rPr>
          <w:rFonts w:ascii="Tahoma" w:hAnsi="Tahoma"/>
          <w:rtl/>
        </w:rPr>
        <w:t xml:space="preserve"> وهو مختلف في الاحتجاج </w:t>
      </w:r>
      <w:proofErr w:type="spellStart"/>
      <w:r>
        <w:rPr>
          <w:rFonts w:ascii="Tahoma" w:hAnsi="Tahoma"/>
          <w:rtl/>
        </w:rPr>
        <w:t>به</w:t>
      </w:r>
      <w:proofErr w:type="spellEnd"/>
      <w:r>
        <w:rPr>
          <w:rFonts w:ascii="Tahoma" w:hAnsi="Tahoma"/>
          <w:rtl/>
        </w:rPr>
        <w:t xml:space="preserve">. وقال ابن </w:t>
      </w:r>
      <w:proofErr w:type="spellStart"/>
      <w:r>
        <w:rPr>
          <w:rFonts w:ascii="Tahoma" w:hAnsi="Tahoma"/>
          <w:rtl/>
        </w:rPr>
        <w:t>منده</w:t>
      </w:r>
      <w:proofErr w:type="spellEnd"/>
      <w:r>
        <w:rPr>
          <w:rFonts w:ascii="Tahoma" w:hAnsi="Tahoma"/>
          <w:rtl/>
        </w:rPr>
        <w:t xml:space="preserve">: لا يصح بوجه من الوجوه لأنهم أجمعوا على ترك حديث ابن </w:t>
      </w:r>
      <w:proofErr w:type="spellStart"/>
      <w:r>
        <w:rPr>
          <w:rFonts w:ascii="Tahoma" w:hAnsi="Tahoma"/>
          <w:rtl/>
        </w:rPr>
        <w:t>عقيل</w:t>
      </w:r>
      <w:proofErr w:type="spellEnd"/>
      <w:r>
        <w:rPr>
          <w:rFonts w:ascii="Tahoma" w:hAnsi="Tahoma"/>
          <w:rtl/>
        </w:rPr>
        <w:t>. كذا قال، وتعقبه</w:t>
      </w:r>
      <w:r>
        <w:rPr>
          <w:rtl/>
        </w:rPr>
        <w:t xml:space="preserve"> </w:t>
      </w:r>
      <w:r>
        <w:rPr>
          <w:rFonts w:ascii="Tahoma" w:hAnsi="Tahoma"/>
          <w:rtl/>
        </w:rPr>
        <w:t xml:space="preserve">ابن دقيق العيد واستنكر منه هذا الإطلاق، لكن ظهر لي أن مراد ابن </w:t>
      </w:r>
      <w:proofErr w:type="spellStart"/>
      <w:r>
        <w:rPr>
          <w:rFonts w:ascii="Tahoma" w:hAnsi="Tahoma"/>
          <w:rtl/>
        </w:rPr>
        <w:t>منده</w:t>
      </w:r>
      <w:proofErr w:type="spellEnd"/>
      <w:r>
        <w:rPr>
          <w:rFonts w:ascii="Tahoma" w:hAnsi="Tahoma"/>
          <w:rtl/>
        </w:rPr>
        <w:t xml:space="preserve"> بذلك من خرج الصحيح وهو كذلك. وقال ابن أبي حاتم: سألت أبي عنه؟ فوهنه ولم يقو إسناده) ، وحسنه الألباني</w:t>
      </w:r>
      <w:r>
        <w:rPr>
          <w:rtl/>
        </w:rPr>
        <w:t xml:space="preserve"> </w:t>
      </w:r>
      <w:r>
        <w:rPr>
          <w:rFonts w:ascii="Tahoma" w:hAnsi="Tahoma"/>
          <w:rtl/>
        </w:rPr>
        <w:t>مشكاة المصابيح (1/ 176)..</w:t>
      </w:r>
    </w:p>
  </w:footnote>
  <w:footnote w:id="7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)معالم السنن (1/ 85-86).</w:t>
      </w:r>
    </w:p>
  </w:footnote>
  <w:footnote w:id="77">
    <w:p w:rsidR="00A50453" w:rsidRDefault="00A50453" w:rsidP="00743BBA">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المجموع شرح المهذب (2/ 534): (قال أصحابنا فإذا استوثقت بالشد على الصفة المذكورة ثم خرج دمها بلا تفريط لم تبطل طهارتها ولا صلاتها ، </w:t>
      </w:r>
      <w:proofErr w:type="spellStart"/>
      <w:r>
        <w:rPr>
          <w:rFonts w:ascii="Tahoma" w:hAnsi="Tahoma"/>
          <w:rtl/>
        </w:rPr>
        <w:t>واما</w:t>
      </w:r>
      <w:proofErr w:type="spellEnd"/>
      <w:r>
        <w:rPr>
          <w:rFonts w:ascii="Tahoma" w:hAnsi="Tahoma"/>
          <w:rtl/>
        </w:rPr>
        <w:t xml:space="preserve"> إذا خرج الدم لتقصيرها في الشد أو زالت العصابة عن موضعها لضعف الشد فزاد خروج الدم بسببه فإنه يبطل طهرها وإن كان ذلك في أثناء الصلاة بطلت وإن كان بعد فريضة لم تستبح نافلة لتقصيرها والله أعلم) ، وقال ابن </w:t>
      </w:r>
      <w:proofErr w:type="spellStart"/>
      <w:r>
        <w:rPr>
          <w:rFonts w:ascii="Tahoma" w:hAnsi="Tahoma"/>
          <w:rtl/>
        </w:rPr>
        <w:t>قدامة</w:t>
      </w:r>
      <w:proofErr w:type="spellEnd"/>
      <w:r>
        <w:rPr>
          <w:rFonts w:ascii="Tahoma" w:hAnsi="Tahoma"/>
          <w:rtl/>
        </w:rPr>
        <w:t xml:space="preserve"> في المغني (1/ 247): (فإذا فعلت ذلك، ثم خرج الدم، فإن كان لرخاوة الشد، فعليها إعادة الشد والطهارة، وإن كان لغلبة الخارج وقوته وكونه لا يمكن شده أكثر من ذلك، لم تبطل الطهارة؛ لأنه لا يمكن </w:t>
      </w:r>
      <w:proofErr w:type="spellStart"/>
      <w:r>
        <w:rPr>
          <w:rFonts w:ascii="Tahoma" w:hAnsi="Tahoma"/>
          <w:rtl/>
        </w:rPr>
        <w:t>التحرز</w:t>
      </w:r>
      <w:proofErr w:type="spellEnd"/>
      <w:r>
        <w:rPr>
          <w:rFonts w:ascii="Tahoma" w:hAnsi="Tahoma"/>
          <w:rtl/>
        </w:rPr>
        <w:t xml:space="preserve"> منه، فتصلي ولو قطر الدم).</w:t>
      </w:r>
    </w:p>
  </w:footnote>
  <w:footnote w:id="78">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w:t>
      </w:r>
      <w:r>
        <w:rPr>
          <w:rtl/>
        </w:rPr>
        <w:t>صحيح البخاري (1/ 69).</w:t>
      </w:r>
    </w:p>
  </w:footnote>
  <w:footnote w:id="79">
    <w:p w:rsidR="00A50453" w:rsidRDefault="00A50453" w:rsidP="00A83837">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)مسند أحمد (42/ 454) ، سنن ابن ماجه (1/ 204) ، سنن </w:t>
      </w:r>
      <w:proofErr w:type="spellStart"/>
      <w:r>
        <w:rPr>
          <w:rFonts w:ascii="Tahoma" w:hAnsi="Tahoma"/>
          <w:rtl/>
        </w:rPr>
        <w:t>الدارقطني</w:t>
      </w:r>
      <w:proofErr w:type="spellEnd"/>
      <w:r>
        <w:rPr>
          <w:rFonts w:ascii="Tahoma" w:hAnsi="Tahoma"/>
          <w:rtl/>
        </w:rPr>
        <w:t xml:space="preserve"> (1/ 394) ، قال ابن رجب في فتح الباري (2/ 74): (خرجه الإمام أحمد وأبو داود وابن ماجه ، وقال أبو داود: هو حديث ضعيف لا يصح، قال: ليس بصحيح، وهو خطأ من الأعمش ، وقال </w:t>
      </w:r>
      <w:proofErr w:type="spellStart"/>
      <w:r>
        <w:rPr>
          <w:rFonts w:ascii="Tahoma" w:hAnsi="Tahoma"/>
          <w:rtl/>
        </w:rPr>
        <w:t>الدارقطني</w:t>
      </w:r>
      <w:proofErr w:type="spellEnd"/>
      <w:r>
        <w:rPr>
          <w:rFonts w:ascii="Tahoma" w:hAnsi="Tahoma"/>
          <w:rtl/>
        </w:rPr>
        <w:t xml:space="preserve">: لا يصح ، وقد روي موقوفا على عائشة، وهو أصح عند الأكثرين) ، وقال في المحرر في الحديث (ص: 118): (رواه الإمام أحمد والإسماعيلي، (ورجاله رجال الصحيح) ، و قال الألباني في إرواء الغليل في تخريج أحاديث منار السبيل (1/ 146): (صحيح ؛ وهو من حديث عائشة:رواه أبو داود وابن ماجه (1/215) </w:t>
      </w:r>
      <w:proofErr w:type="spellStart"/>
      <w:r>
        <w:rPr>
          <w:rFonts w:ascii="Tahoma" w:hAnsi="Tahoma"/>
          <w:rtl/>
        </w:rPr>
        <w:t>والطحاوى</w:t>
      </w:r>
      <w:proofErr w:type="spellEnd"/>
      <w:r>
        <w:rPr>
          <w:rFonts w:ascii="Tahoma" w:hAnsi="Tahoma"/>
          <w:rtl/>
        </w:rPr>
        <w:t xml:space="preserve"> (1/41) </w:t>
      </w:r>
      <w:proofErr w:type="spellStart"/>
      <w:r>
        <w:rPr>
          <w:rFonts w:ascii="Tahoma" w:hAnsi="Tahoma"/>
          <w:rtl/>
        </w:rPr>
        <w:t>والدارقطنى</w:t>
      </w:r>
      <w:proofErr w:type="spellEnd"/>
      <w:r>
        <w:rPr>
          <w:rFonts w:ascii="Tahoma" w:hAnsi="Tahoma"/>
          <w:rtl/>
        </w:rPr>
        <w:t xml:space="preserve"> (1/78) </w:t>
      </w:r>
      <w:proofErr w:type="spellStart"/>
      <w:r>
        <w:rPr>
          <w:rFonts w:ascii="Tahoma" w:hAnsi="Tahoma"/>
          <w:rtl/>
        </w:rPr>
        <w:t>والبيهقى</w:t>
      </w:r>
      <w:proofErr w:type="spellEnd"/>
      <w:r>
        <w:rPr>
          <w:rFonts w:ascii="Tahoma" w:hAnsi="Tahoma"/>
          <w:rtl/>
        </w:rPr>
        <w:t xml:space="preserve"> (1/344) وأحمد (6/42 , 204 , 262) من طرق عن الأعمش عن حبيب بن أبى ثابت عن عروة عن عائشة قالت: "جاءت فاطمة بنت أبى </w:t>
      </w:r>
      <w:proofErr w:type="spellStart"/>
      <w:r>
        <w:rPr>
          <w:rFonts w:ascii="Tahoma" w:hAnsi="Tahoma"/>
          <w:rtl/>
        </w:rPr>
        <w:t>حبيش</w:t>
      </w:r>
      <w:proofErr w:type="spellEnd"/>
      <w:r>
        <w:rPr>
          <w:rFonts w:ascii="Tahoma" w:hAnsi="Tahoma"/>
          <w:rtl/>
        </w:rPr>
        <w:t xml:space="preserve"> إلى </w:t>
      </w:r>
      <w:proofErr w:type="spellStart"/>
      <w:r>
        <w:rPr>
          <w:rFonts w:ascii="Tahoma" w:hAnsi="Tahoma"/>
          <w:rtl/>
        </w:rPr>
        <w:t>النبى</w:t>
      </w:r>
      <w:proofErr w:type="spellEnd"/>
      <w:r>
        <w:rPr>
          <w:rFonts w:ascii="Tahoma" w:hAnsi="Tahoma"/>
          <w:rtl/>
        </w:rPr>
        <w:t xml:space="preserve"> صلى الله عليه وسلم فقالت: يا رسول الله </w:t>
      </w:r>
      <w:proofErr w:type="spellStart"/>
      <w:r>
        <w:rPr>
          <w:rFonts w:ascii="Tahoma" w:hAnsi="Tahoma"/>
          <w:rtl/>
        </w:rPr>
        <w:t>إنى</w:t>
      </w:r>
      <w:proofErr w:type="spellEnd"/>
      <w:r>
        <w:rPr>
          <w:rFonts w:ascii="Tahoma" w:hAnsi="Tahoma"/>
          <w:rtl/>
        </w:rPr>
        <w:t xml:space="preserve"> امرأة </w:t>
      </w:r>
      <w:proofErr w:type="spellStart"/>
      <w:r>
        <w:rPr>
          <w:rFonts w:ascii="Tahoma" w:hAnsi="Tahoma"/>
          <w:rtl/>
        </w:rPr>
        <w:t>أستحاض</w:t>
      </w:r>
      <w:proofErr w:type="spellEnd"/>
      <w:r>
        <w:rPr>
          <w:rFonts w:ascii="Tahoma" w:hAnsi="Tahoma"/>
          <w:rtl/>
        </w:rPr>
        <w:t xml:space="preserve"> </w:t>
      </w:r>
      <w:proofErr w:type="spellStart"/>
      <w:r>
        <w:rPr>
          <w:rFonts w:ascii="Tahoma" w:hAnsi="Tahoma"/>
          <w:rtl/>
        </w:rPr>
        <w:t>فلاأطهر</w:t>
      </w:r>
      <w:proofErr w:type="spellEnd"/>
      <w:r>
        <w:rPr>
          <w:rFonts w:ascii="Tahoma" w:hAnsi="Tahoma"/>
          <w:rtl/>
        </w:rPr>
        <w:t xml:space="preserve"> , </w:t>
      </w:r>
      <w:proofErr w:type="spellStart"/>
      <w:r>
        <w:rPr>
          <w:rFonts w:ascii="Tahoma" w:hAnsi="Tahoma"/>
          <w:rtl/>
        </w:rPr>
        <w:t>أفأدع</w:t>
      </w:r>
      <w:proofErr w:type="spellEnd"/>
      <w:r>
        <w:rPr>
          <w:rFonts w:ascii="Tahoma" w:hAnsi="Tahoma"/>
          <w:rtl/>
        </w:rPr>
        <w:t xml:space="preserve"> الصلاة؟ قال: لا إنما ذلك عرق وليس </w:t>
      </w:r>
      <w:proofErr w:type="spellStart"/>
      <w:r>
        <w:rPr>
          <w:rFonts w:ascii="Tahoma" w:hAnsi="Tahoma"/>
          <w:rtl/>
        </w:rPr>
        <w:t>بالحيضة</w:t>
      </w:r>
      <w:proofErr w:type="spellEnd"/>
      <w:r>
        <w:rPr>
          <w:rFonts w:ascii="Tahoma" w:hAnsi="Tahoma"/>
          <w:rtl/>
        </w:rPr>
        <w:t xml:space="preserve"> , </w:t>
      </w:r>
      <w:proofErr w:type="spellStart"/>
      <w:r>
        <w:rPr>
          <w:rFonts w:ascii="Tahoma" w:hAnsi="Tahoma"/>
          <w:rtl/>
        </w:rPr>
        <w:t>اجتنبى</w:t>
      </w:r>
      <w:proofErr w:type="spellEnd"/>
      <w:r>
        <w:rPr>
          <w:rFonts w:ascii="Tahoma" w:hAnsi="Tahoma"/>
          <w:rtl/>
        </w:rPr>
        <w:t xml:space="preserve"> الصلاة أيام محيضك , ثم </w:t>
      </w:r>
      <w:proofErr w:type="spellStart"/>
      <w:r>
        <w:rPr>
          <w:rFonts w:ascii="Tahoma" w:hAnsi="Tahoma"/>
          <w:rtl/>
        </w:rPr>
        <w:t>اغتسلى</w:t>
      </w:r>
      <w:proofErr w:type="spellEnd"/>
      <w:r>
        <w:rPr>
          <w:rFonts w:ascii="Tahoma" w:hAnsi="Tahoma"/>
          <w:rtl/>
        </w:rPr>
        <w:t xml:space="preserve"> </w:t>
      </w:r>
      <w:proofErr w:type="spellStart"/>
      <w:r>
        <w:rPr>
          <w:rFonts w:ascii="Tahoma" w:hAnsi="Tahoma"/>
          <w:rtl/>
        </w:rPr>
        <w:t>وتوضئى</w:t>
      </w:r>
      <w:proofErr w:type="spellEnd"/>
      <w:r>
        <w:rPr>
          <w:rFonts w:ascii="Tahoma" w:hAnsi="Tahoma"/>
          <w:rtl/>
        </w:rPr>
        <w:t xml:space="preserve"> لكل صلاة " ، وزادوا </w:t>
      </w:r>
      <w:proofErr w:type="spellStart"/>
      <w:r>
        <w:rPr>
          <w:rFonts w:ascii="Tahoma" w:hAnsi="Tahoma"/>
          <w:rtl/>
        </w:rPr>
        <w:t>الا</w:t>
      </w:r>
      <w:proofErr w:type="spellEnd"/>
      <w:r>
        <w:rPr>
          <w:rFonts w:ascii="Tahoma" w:hAnsi="Tahoma"/>
          <w:rtl/>
        </w:rPr>
        <w:t xml:space="preserve"> أبا داود "وإن قطر الدم على الحصير "، ورجاله كلهم ثقات وقد صرح ابن ماجه </w:t>
      </w:r>
      <w:proofErr w:type="spellStart"/>
      <w:r>
        <w:rPr>
          <w:rFonts w:ascii="Tahoma" w:hAnsi="Tahoma"/>
          <w:rtl/>
        </w:rPr>
        <w:t>والدارقطنى</w:t>
      </w:r>
      <w:proofErr w:type="spellEnd"/>
      <w:r>
        <w:rPr>
          <w:rFonts w:ascii="Tahoma" w:hAnsi="Tahoma"/>
          <w:rtl/>
        </w:rPr>
        <w:t xml:space="preserve"> </w:t>
      </w:r>
      <w:proofErr w:type="spellStart"/>
      <w:r>
        <w:rPr>
          <w:rFonts w:ascii="Tahoma" w:hAnsi="Tahoma"/>
          <w:rtl/>
        </w:rPr>
        <w:t>فى</w:t>
      </w:r>
      <w:proofErr w:type="spellEnd"/>
      <w:r>
        <w:rPr>
          <w:rFonts w:ascii="Tahoma" w:hAnsi="Tahoma"/>
          <w:rtl/>
        </w:rPr>
        <w:t xml:space="preserve"> روايتهما أن عروة هو</w:t>
      </w:r>
      <w:r>
        <w:rPr>
          <w:rFonts w:ascii="Tahoma" w:hAnsi="Tahoma" w:hint="cs"/>
          <w:rtl/>
        </w:rPr>
        <w:t xml:space="preserve"> </w:t>
      </w:r>
      <w:r>
        <w:rPr>
          <w:rFonts w:ascii="Tahoma" w:hAnsi="Tahoma"/>
          <w:rtl/>
        </w:rPr>
        <w:t xml:space="preserve">ابن الزبير , ولكن حبيبا لم يسمع منه فهو منقطع , لكن تابعه هشام بن عروة عند </w:t>
      </w:r>
      <w:proofErr w:type="spellStart"/>
      <w:r>
        <w:rPr>
          <w:rFonts w:ascii="Tahoma" w:hAnsi="Tahoma"/>
          <w:rtl/>
        </w:rPr>
        <w:t>البخارى</w:t>
      </w:r>
      <w:proofErr w:type="spellEnd"/>
      <w:r>
        <w:rPr>
          <w:rFonts w:ascii="Tahoma" w:hAnsi="Tahoma"/>
          <w:rtl/>
        </w:rPr>
        <w:t xml:space="preserve"> (1/264) وغيره فالحديث صحيح لكن بدون هذه الزيادة لتفرد الطريق الأولى </w:t>
      </w:r>
      <w:proofErr w:type="spellStart"/>
      <w:r>
        <w:rPr>
          <w:rFonts w:ascii="Tahoma" w:hAnsi="Tahoma"/>
          <w:rtl/>
        </w:rPr>
        <w:t>بها</w:t>
      </w:r>
      <w:proofErr w:type="spellEnd"/>
      <w:r>
        <w:rPr>
          <w:rFonts w:ascii="Tahoma" w:hAnsi="Tahoma"/>
          <w:rtl/>
        </w:rPr>
        <w:t>).</w:t>
      </w:r>
    </w:p>
  </w:footnote>
  <w:footnote w:id="8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)معالم السنن (1/ 85).</w:t>
      </w:r>
    </w:p>
  </w:footnote>
  <w:footnote w:id="81">
    <w:p w:rsidR="00A50453" w:rsidRPr="002A4721" w:rsidRDefault="00A50453" w:rsidP="002A4721">
      <w:pPr>
        <w:pStyle w:val="af3"/>
        <w:rPr>
          <w:rFonts w:ascii="Tahoma" w:hAnsi="Tahoma"/>
        </w:rPr>
      </w:pPr>
      <w:r w:rsidRPr="002A4721">
        <w:rPr>
          <w:rFonts w:ascii="Tahoma" w:hAnsi="Tahoma"/>
          <w:rtl/>
        </w:rPr>
        <w:t>(</w:t>
      </w:r>
      <w:r w:rsidRPr="002A4721">
        <w:rPr>
          <w:rStyle w:val="ae"/>
          <w:rFonts w:ascii="Tahoma" w:hAnsi="Tahoma"/>
          <w:vertAlign w:val="baseline"/>
        </w:rPr>
        <w:footnoteRef/>
      </w:r>
      <w:r w:rsidRPr="002A4721">
        <w:rPr>
          <w:rFonts w:ascii="Tahoma" w:hAnsi="Tahoma"/>
          <w:rtl/>
        </w:rPr>
        <w:t>)قال في البناية شرح الهداية (1/ 678): (</w:t>
      </w:r>
      <w:proofErr w:type="spellStart"/>
      <w:r w:rsidRPr="002A4721">
        <w:rPr>
          <w:rFonts w:ascii="Tahoma" w:hAnsi="Tahoma"/>
          <w:rtl/>
        </w:rPr>
        <w:t>المستحاضة</w:t>
      </w:r>
      <w:proofErr w:type="spellEnd"/>
      <w:r w:rsidRPr="002A4721">
        <w:rPr>
          <w:rFonts w:ascii="Tahoma" w:hAnsi="Tahoma"/>
          <w:rtl/>
        </w:rPr>
        <w:t xml:space="preserve"> تستوثق بالشد </w:t>
      </w:r>
      <w:proofErr w:type="spellStart"/>
      <w:r w:rsidRPr="002A4721">
        <w:rPr>
          <w:rFonts w:ascii="Tahoma" w:hAnsi="Tahoma"/>
          <w:rtl/>
        </w:rPr>
        <w:t>والتلجم</w:t>
      </w:r>
      <w:proofErr w:type="spellEnd"/>
      <w:r w:rsidRPr="002A4721">
        <w:rPr>
          <w:rFonts w:ascii="Tahoma" w:hAnsi="Tahoma"/>
          <w:rtl/>
        </w:rPr>
        <w:t xml:space="preserve"> وحشو فرجها </w:t>
      </w:r>
      <w:proofErr w:type="spellStart"/>
      <w:r w:rsidRPr="002A4721">
        <w:rPr>
          <w:rFonts w:ascii="Tahoma" w:hAnsi="Tahoma"/>
          <w:rtl/>
        </w:rPr>
        <w:t>بقطنة</w:t>
      </w:r>
      <w:proofErr w:type="spellEnd"/>
      <w:r w:rsidRPr="002A4721">
        <w:rPr>
          <w:rFonts w:ascii="Tahoma" w:hAnsi="Tahoma"/>
          <w:rtl/>
        </w:rPr>
        <w:t xml:space="preserve"> أو خرقة دفعا للنجاسة أو تقليلا لها إلا أن تكون صائمة أو يضرها ذلك) ، وقال في المجموع شرح المهذب (2/ 533): (فقال أصحابنا إذا أرادت </w:t>
      </w:r>
      <w:proofErr w:type="spellStart"/>
      <w:r w:rsidRPr="002A4721">
        <w:rPr>
          <w:rFonts w:ascii="Tahoma" w:hAnsi="Tahoma"/>
          <w:rtl/>
        </w:rPr>
        <w:t>المستحاضة</w:t>
      </w:r>
      <w:proofErr w:type="spellEnd"/>
      <w:r w:rsidRPr="002A4721">
        <w:rPr>
          <w:rFonts w:ascii="Tahoma" w:hAnsi="Tahoma"/>
          <w:rtl/>
        </w:rPr>
        <w:t xml:space="preserve"> الصلاة ..تغسل فرجها قبل الوضوء أو التيمم إن كانت تتيمم وتحشوه </w:t>
      </w:r>
      <w:proofErr w:type="spellStart"/>
      <w:r w:rsidRPr="002A4721">
        <w:rPr>
          <w:rFonts w:ascii="Tahoma" w:hAnsi="Tahoma"/>
          <w:rtl/>
        </w:rPr>
        <w:t>بقطنة</w:t>
      </w:r>
      <w:proofErr w:type="spellEnd"/>
      <w:r w:rsidRPr="002A4721">
        <w:rPr>
          <w:rFonts w:ascii="Tahoma" w:hAnsi="Tahoma"/>
          <w:rtl/>
        </w:rPr>
        <w:t xml:space="preserve"> وخرقة دفعا للنجاسة وتقليلا لها فإن كان دمها قليلا يندفع بذلك وحده فلا </w:t>
      </w:r>
      <w:proofErr w:type="spellStart"/>
      <w:r w:rsidRPr="002A4721">
        <w:rPr>
          <w:rFonts w:ascii="Tahoma" w:hAnsi="Tahoma"/>
          <w:rtl/>
        </w:rPr>
        <w:t>شئ</w:t>
      </w:r>
      <w:proofErr w:type="spellEnd"/>
      <w:r w:rsidRPr="002A4721">
        <w:rPr>
          <w:rFonts w:ascii="Tahoma" w:hAnsi="Tahoma"/>
          <w:rtl/>
        </w:rPr>
        <w:t xml:space="preserve"> عليها غيره وإن لم يندفع بذلك وحده شدت مع ذلك على فرجها </w:t>
      </w:r>
      <w:proofErr w:type="spellStart"/>
      <w:r w:rsidRPr="002A4721">
        <w:rPr>
          <w:rFonts w:ascii="Tahoma" w:hAnsi="Tahoma"/>
          <w:rtl/>
        </w:rPr>
        <w:t>وتلجمت</w:t>
      </w:r>
      <w:proofErr w:type="spellEnd"/>
      <w:r w:rsidRPr="002A4721">
        <w:rPr>
          <w:rFonts w:ascii="Tahoma" w:hAnsi="Tahoma"/>
          <w:rtl/>
        </w:rPr>
        <w:t xml:space="preserve"> وهو أن تشد على وسطها خرقة أو خيطا أو نحو ذلك على صورة </w:t>
      </w:r>
      <w:proofErr w:type="spellStart"/>
      <w:r w:rsidRPr="002A4721">
        <w:rPr>
          <w:rFonts w:ascii="Tahoma" w:hAnsi="Tahoma"/>
          <w:rtl/>
        </w:rPr>
        <w:t>التكة</w:t>
      </w:r>
      <w:proofErr w:type="spellEnd"/>
      <w:r w:rsidRPr="002A4721">
        <w:rPr>
          <w:rFonts w:ascii="Tahoma" w:hAnsi="Tahoma"/>
          <w:rtl/>
        </w:rPr>
        <w:t xml:space="preserve"> وتأخذ خرقة أخرى مشقوقة الطرفين فتدخلها بين فخذيها </w:t>
      </w:r>
      <w:proofErr w:type="spellStart"/>
      <w:r w:rsidRPr="002A4721">
        <w:rPr>
          <w:rFonts w:ascii="Tahoma" w:hAnsi="Tahoma"/>
          <w:rtl/>
        </w:rPr>
        <w:t>وأليتها</w:t>
      </w:r>
      <w:proofErr w:type="spellEnd"/>
      <w:r w:rsidRPr="002A4721">
        <w:rPr>
          <w:rFonts w:ascii="Tahoma" w:hAnsi="Tahoma"/>
          <w:rtl/>
        </w:rPr>
        <w:t xml:space="preserve"> وتشد الطرفين في الخرقة التي في وسطها أحدهما قدامها عند سرتها والآخر خلفها وتحكم ذلك الشد وتلصق هذه الخرقة المشدودة بين الفخذين </w:t>
      </w:r>
      <w:proofErr w:type="spellStart"/>
      <w:r w:rsidRPr="002A4721">
        <w:rPr>
          <w:rFonts w:ascii="Tahoma" w:hAnsi="Tahoma"/>
          <w:rtl/>
        </w:rPr>
        <w:t>بالقطنة</w:t>
      </w:r>
      <w:proofErr w:type="spellEnd"/>
      <w:r w:rsidRPr="002A4721">
        <w:rPr>
          <w:rFonts w:ascii="Tahoma" w:hAnsi="Tahoma"/>
          <w:rtl/>
        </w:rPr>
        <w:t xml:space="preserve"> التي على الفرج إلصاقا جيدا وهذا الفعل يسمى تلجما </w:t>
      </w:r>
      <w:proofErr w:type="spellStart"/>
      <w:r w:rsidRPr="002A4721">
        <w:rPr>
          <w:rFonts w:ascii="Tahoma" w:hAnsi="Tahoma"/>
          <w:rtl/>
        </w:rPr>
        <w:t>واستثفارا</w:t>
      </w:r>
      <w:proofErr w:type="spellEnd"/>
      <w:r w:rsidRPr="002A4721">
        <w:rPr>
          <w:rFonts w:ascii="Tahoma" w:hAnsi="Tahoma"/>
          <w:rtl/>
        </w:rPr>
        <w:t xml:space="preserve"> لمشابهته لجام الدابة </w:t>
      </w:r>
      <w:proofErr w:type="spellStart"/>
      <w:r w:rsidRPr="002A4721">
        <w:rPr>
          <w:rFonts w:ascii="Tahoma" w:hAnsi="Tahoma"/>
          <w:rtl/>
        </w:rPr>
        <w:t>وثفرها</w:t>
      </w:r>
      <w:proofErr w:type="spellEnd"/>
      <w:r w:rsidRPr="002A4721">
        <w:rPr>
          <w:rFonts w:ascii="Tahoma" w:hAnsi="Tahoma"/>
          <w:rtl/>
        </w:rPr>
        <w:t xml:space="preserve"> بفتح الثاء المثلثة والفاء وسماه الشافعي رحمه الله التعصيب قال أصحابنا وهذا الذي ذكرناه من الحشو والشد </w:t>
      </w:r>
      <w:proofErr w:type="spellStart"/>
      <w:r w:rsidRPr="002A4721">
        <w:rPr>
          <w:rFonts w:ascii="Tahoma" w:hAnsi="Tahoma"/>
          <w:rtl/>
        </w:rPr>
        <w:t>والتلجم</w:t>
      </w:r>
      <w:proofErr w:type="spellEnd"/>
      <w:r w:rsidRPr="002A4721">
        <w:rPr>
          <w:rFonts w:ascii="Tahoma" w:hAnsi="Tahoma"/>
          <w:rtl/>
        </w:rPr>
        <w:t xml:space="preserve"> واجب قال الرافعي إلا في موضعين أحدهما</w:t>
      </w:r>
      <w:r>
        <w:rPr>
          <w:rFonts w:ascii="Tahoma" w:hAnsi="Tahoma" w:hint="cs"/>
          <w:rtl/>
        </w:rPr>
        <w:t>:</w:t>
      </w:r>
      <w:r w:rsidRPr="002A4721">
        <w:rPr>
          <w:rFonts w:ascii="Tahoma" w:hAnsi="Tahoma"/>
          <w:rtl/>
        </w:rPr>
        <w:t xml:space="preserve"> أن تتأذى بالشد ويحرقها اجتماع الدم فلا يلزمها لما فيه من الضرر الثاني</w:t>
      </w:r>
      <w:r>
        <w:rPr>
          <w:rFonts w:ascii="Tahoma" w:hAnsi="Tahoma" w:hint="cs"/>
          <w:rtl/>
        </w:rPr>
        <w:t>:</w:t>
      </w:r>
      <w:r>
        <w:rPr>
          <w:rFonts w:ascii="Tahoma" w:hAnsi="Tahoma"/>
          <w:rtl/>
        </w:rPr>
        <w:t xml:space="preserve"> </w:t>
      </w:r>
      <w:r>
        <w:rPr>
          <w:rFonts w:ascii="Tahoma" w:hAnsi="Tahoma" w:hint="cs"/>
          <w:rtl/>
        </w:rPr>
        <w:t>أ</w:t>
      </w:r>
      <w:r w:rsidRPr="002A4721">
        <w:rPr>
          <w:rFonts w:ascii="Tahoma" w:hAnsi="Tahoma"/>
          <w:rtl/>
        </w:rPr>
        <w:t>ن تكون صائمة ف</w:t>
      </w:r>
      <w:r>
        <w:rPr>
          <w:rFonts w:ascii="Tahoma" w:hAnsi="Tahoma" w:hint="cs"/>
          <w:rtl/>
        </w:rPr>
        <w:t>ت</w:t>
      </w:r>
      <w:r w:rsidRPr="002A4721">
        <w:rPr>
          <w:rFonts w:ascii="Tahoma" w:hAnsi="Tahoma"/>
          <w:rtl/>
        </w:rPr>
        <w:t xml:space="preserve">ترك الحشو نهار أو تقتصر على الشد </w:t>
      </w:r>
      <w:proofErr w:type="spellStart"/>
      <w:r w:rsidRPr="002A4721">
        <w:rPr>
          <w:rFonts w:ascii="Tahoma" w:hAnsi="Tahoma"/>
          <w:rtl/>
        </w:rPr>
        <w:t>والتلجم</w:t>
      </w:r>
      <w:proofErr w:type="spellEnd"/>
      <w:r w:rsidRPr="002A4721">
        <w:rPr>
          <w:rFonts w:ascii="Tahoma" w:hAnsi="Tahoma"/>
          <w:rtl/>
        </w:rPr>
        <w:t xml:space="preserve">..) ، وقال ابن </w:t>
      </w:r>
      <w:proofErr w:type="spellStart"/>
      <w:r w:rsidRPr="002A4721">
        <w:rPr>
          <w:rFonts w:ascii="Tahoma" w:hAnsi="Tahoma"/>
          <w:rtl/>
        </w:rPr>
        <w:t>قدامة</w:t>
      </w:r>
      <w:proofErr w:type="spellEnd"/>
      <w:r w:rsidRPr="002A4721">
        <w:rPr>
          <w:rFonts w:ascii="Tahoma" w:hAnsi="Tahoma"/>
          <w:rtl/>
        </w:rPr>
        <w:t xml:space="preserve"> في المغني (1/ 247): (وجملته أن </w:t>
      </w:r>
      <w:proofErr w:type="spellStart"/>
      <w:r w:rsidRPr="002A4721">
        <w:rPr>
          <w:rFonts w:ascii="Tahoma" w:hAnsi="Tahoma"/>
          <w:rtl/>
        </w:rPr>
        <w:t>المستحاضة</w:t>
      </w:r>
      <w:proofErr w:type="spellEnd"/>
      <w:r w:rsidRPr="002A4721">
        <w:rPr>
          <w:rFonts w:ascii="Tahoma" w:hAnsi="Tahoma"/>
          <w:rtl/>
        </w:rPr>
        <w:t xml:space="preserve">، ومن </w:t>
      </w:r>
      <w:proofErr w:type="spellStart"/>
      <w:r w:rsidRPr="002A4721">
        <w:rPr>
          <w:rFonts w:ascii="Tahoma" w:hAnsi="Tahoma"/>
          <w:rtl/>
        </w:rPr>
        <w:t>به</w:t>
      </w:r>
      <w:proofErr w:type="spellEnd"/>
      <w:r w:rsidRPr="002A4721">
        <w:rPr>
          <w:rFonts w:ascii="Tahoma" w:hAnsi="Tahoma"/>
          <w:rtl/>
        </w:rPr>
        <w:t xml:space="preserve"> سلس البول أو </w:t>
      </w:r>
      <w:proofErr w:type="spellStart"/>
      <w:r w:rsidRPr="002A4721">
        <w:rPr>
          <w:rFonts w:ascii="Tahoma" w:hAnsi="Tahoma"/>
          <w:rtl/>
        </w:rPr>
        <w:t>المذي</w:t>
      </w:r>
      <w:proofErr w:type="spellEnd"/>
      <w:r w:rsidRPr="002A4721">
        <w:rPr>
          <w:rFonts w:ascii="Tahoma" w:hAnsi="Tahoma"/>
          <w:rtl/>
        </w:rPr>
        <w:t xml:space="preserve">، أو الجريح الذي لا يرقأ دمه، وأشباههم ممن يستمر منه الحدث ولا يمكنه حفظ طهارته، عليه الوضوء لكل صلاة بعد غسل محل الحدث، وشده </w:t>
      </w:r>
      <w:proofErr w:type="spellStart"/>
      <w:r w:rsidRPr="002A4721">
        <w:rPr>
          <w:rFonts w:ascii="Tahoma" w:hAnsi="Tahoma"/>
          <w:rtl/>
        </w:rPr>
        <w:t>والتحرز</w:t>
      </w:r>
      <w:proofErr w:type="spellEnd"/>
      <w:r w:rsidRPr="002A4721">
        <w:rPr>
          <w:rFonts w:ascii="Tahoma" w:hAnsi="Tahoma"/>
          <w:rtl/>
        </w:rPr>
        <w:t xml:space="preserve"> من خروج الحدث بما يمكنه. </w:t>
      </w:r>
      <w:proofErr w:type="spellStart"/>
      <w:r w:rsidRPr="002A4721">
        <w:rPr>
          <w:rFonts w:ascii="Tahoma" w:hAnsi="Tahoma"/>
          <w:rtl/>
        </w:rPr>
        <w:t>فالمستحاضة</w:t>
      </w:r>
      <w:proofErr w:type="spellEnd"/>
      <w:r w:rsidRPr="002A4721">
        <w:rPr>
          <w:rFonts w:ascii="Tahoma" w:hAnsi="Tahoma"/>
          <w:rtl/>
        </w:rPr>
        <w:t xml:space="preserve"> تغسل المحل، ثم تحشوه بقطن أو ما أشبهه، ليرد الدم؛ ... فإن لم يرتد الدم بالقطن، </w:t>
      </w:r>
      <w:proofErr w:type="spellStart"/>
      <w:r w:rsidRPr="002A4721">
        <w:rPr>
          <w:rFonts w:ascii="Tahoma" w:hAnsi="Tahoma"/>
          <w:rtl/>
        </w:rPr>
        <w:t>استثفرت</w:t>
      </w:r>
      <w:proofErr w:type="spellEnd"/>
      <w:r w:rsidRPr="002A4721">
        <w:rPr>
          <w:rFonts w:ascii="Tahoma" w:hAnsi="Tahoma"/>
          <w:rtl/>
        </w:rPr>
        <w:t xml:space="preserve"> بخرقة مشقوقة الطرفين، تشدها على جنبيها ووسطها على الفرج .. فإذا فعلت ذلك، ثم خرج الدم، فإن كان لرخاوة الشد، فعليها إعادة الشد والطهارة..). </w:t>
      </w:r>
      <w:r>
        <w:rPr>
          <w:rFonts w:ascii="Tahoma" w:hAnsi="Tahoma"/>
          <w:rtl/>
        </w:rPr>
        <w:t xml:space="preserve"> </w:t>
      </w:r>
    </w:p>
  </w:footnote>
  <w:footnote w:id="82">
    <w:p w:rsidR="00A50453" w:rsidRPr="002A4721" w:rsidRDefault="00A50453" w:rsidP="009819FC">
      <w:pPr>
        <w:pStyle w:val="af3"/>
        <w:rPr>
          <w:rFonts w:ascii="Tahoma" w:hAnsi="Tahoma"/>
        </w:rPr>
      </w:pPr>
      <w:r w:rsidRPr="002A4721">
        <w:rPr>
          <w:rFonts w:ascii="Tahoma" w:hAnsi="Tahoma"/>
          <w:rtl/>
        </w:rPr>
        <w:t>(</w:t>
      </w:r>
      <w:r w:rsidRPr="002A4721">
        <w:rPr>
          <w:rStyle w:val="ae"/>
          <w:rFonts w:ascii="Tahoma" w:hAnsi="Tahoma"/>
          <w:vertAlign w:val="baseline"/>
        </w:rPr>
        <w:footnoteRef/>
      </w:r>
      <w:r w:rsidRPr="002A4721">
        <w:rPr>
          <w:rFonts w:ascii="Tahoma" w:hAnsi="Tahoma"/>
          <w:rtl/>
        </w:rPr>
        <w:t>)</w:t>
      </w:r>
      <w:r>
        <w:rPr>
          <w:rFonts w:ascii="Tahoma" w:hAnsi="Tahoma"/>
          <w:rtl/>
        </w:rPr>
        <w:t xml:space="preserve">قال في المجموع شرح المهذب (2/ 533): (قالوا ويجب تقديم الشد </w:t>
      </w:r>
      <w:proofErr w:type="spellStart"/>
      <w:r>
        <w:rPr>
          <w:rFonts w:ascii="Tahoma" w:hAnsi="Tahoma"/>
          <w:rtl/>
        </w:rPr>
        <w:t>والتلجم</w:t>
      </w:r>
      <w:proofErr w:type="spellEnd"/>
      <w:r>
        <w:rPr>
          <w:rFonts w:ascii="Tahoma" w:hAnsi="Tahoma"/>
          <w:rtl/>
        </w:rPr>
        <w:t xml:space="preserve"> على الوضوء وتتوضأ عقب الشد من غير إمهال فإن شدت </w:t>
      </w:r>
      <w:proofErr w:type="spellStart"/>
      <w:r>
        <w:rPr>
          <w:rFonts w:ascii="Tahoma" w:hAnsi="Tahoma"/>
          <w:rtl/>
        </w:rPr>
        <w:t>وتلجمت</w:t>
      </w:r>
      <w:proofErr w:type="spellEnd"/>
      <w:r>
        <w:rPr>
          <w:rFonts w:ascii="Tahoma" w:hAnsi="Tahoma"/>
          <w:rtl/>
        </w:rPr>
        <w:t xml:space="preserve"> وأخرت الوضوء وطال الزمان ثم توضأت ففي صحة وضوئها وجهان حكاهما صاحب الحاوي قال</w:t>
      </w:r>
      <w:r>
        <w:rPr>
          <w:rFonts w:ascii="Tahoma" w:hAnsi="Tahoma" w:hint="cs"/>
          <w:rtl/>
        </w:rPr>
        <w:t>:</w:t>
      </w:r>
      <w:r>
        <w:rPr>
          <w:rFonts w:ascii="Tahoma" w:hAnsi="Tahoma"/>
          <w:rtl/>
        </w:rPr>
        <w:t xml:space="preserve"> وهما الوجهان فيمن تيمم وعلى بدنه نجاسة)</w:t>
      </w:r>
      <w:r>
        <w:rPr>
          <w:rFonts w:ascii="Tahoma" w:hAnsi="Tahoma" w:hint="cs"/>
          <w:rtl/>
        </w:rPr>
        <w:t>.</w:t>
      </w:r>
    </w:p>
  </w:footnote>
  <w:footnote w:id="83">
    <w:p w:rsidR="00A50453" w:rsidRDefault="00A50453" w:rsidP="008A3545">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الغرر البهية في شرح البهجة الوردية (1/ 227): (ولا يلزمها المبادرة بالصلاة عقبه بخلاف </w:t>
      </w:r>
      <w:proofErr w:type="spellStart"/>
      <w:r>
        <w:rPr>
          <w:rFonts w:ascii="Tahoma" w:hAnsi="Tahoma"/>
          <w:rtl/>
        </w:rPr>
        <w:t>المستحاضة</w:t>
      </w:r>
      <w:proofErr w:type="spellEnd"/>
      <w:r>
        <w:rPr>
          <w:rFonts w:ascii="Tahoma" w:hAnsi="Tahoma"/>
          <w:rtl/>
        </w:rPr>
        <w:t xml:space="preserve"> يلزمها المبادرة </w:t>
      </w:r>
      <w:proofErr w:type="spellStart"/>
      <w:r>
        <w:rPr>
          <w:rFonts w:ascii="Tahoma" w:hAnsi="Tahoma"/>
          <w:rtl/>
        </w:rPr>
        <w:t>بها</w:t>
      </w:r>
      <w:proofErr w:type="spellEnd"/>
      <w:r>
        <w:rPr>
          <w:rFonts w:ascii="Tahoma" w:hAnsi="Tahoma"/>
          <w:rtl/>
        </w:rPr>
        <w:t xml:space="preserve"> عقب الوضوء </w:t>
      </w:r>
      <w:r>
        <w:rPr>
          <w:rFonts w:ascii="Tahoma" w:hAnsi="Tahoma" w:hint="cs"/>
          <w:rtl/>
        </w:rPr>
        <w:t>.. ؛</w:t>
      </w:r>
      <w:r>
        <w:rPr>
          <w:rFonts w:ascii="Tahoma" w:hAnsi="Tahoma"/>
          <w:rtl/>
        </w:rPr>
        <w:t xml:space="preserve"> لما في المبادرة من تقليل الحدث).</w:t>
      </w:r>
    </w:p>
  </w:footnote>
  <w:footnote w:id="84">
    <w:p w:rsidR="00A50453" w:rsidRPr="00A83837" w:rsidRDefault="00A50453" w:rsidP="00A83837">
      <w:pPr>
        <w:pStyle w:val="af3"/>
        <w:rPr>
          <w:rFonts w:ascii="Tahoma" w:hAnsi="Tahoma"/>
        </w:rPr>
      </w:pPr>
      <w:r w:rsidRPr="00A83837">
        <w:rPr>
          <w:rFonts w:ascii="Tahoma" w:hAnsi="Tahoma"/>
          <w:rtl/>
        </w:rPr>
        <w:t>(</w:t>
      </w:r>
      <w:r w:rsidRPr="00A83837">
        <w:rPr>
          <w:rStyle w:val="ae"/>
          <w:rFonts w:ascii="Tahoma" w:hAnsi="Tahoma"/>
          <w:vertAlign w:val="baseline"/>
        </w:rPr>
        <w:footnoteRef/>
      </w:r>
      <w:r w:rsidRPr="00A83837">
        <w:rPr>
          <w:rFonts w:ascii="Tahoma" w:hAnsi="Tahoma"/>
          <w:rtl/>
        </w:rPr>
        <w:t>)</w:t>
      </w:r>
      <w:r>
        <w:rPr>
          <w:rFonts w:ascii="Tahoma" w:hAnsi="Tahoma"/>
          <w:rtl/>
        </w:rPr>
        <w:t xml:space="preserve"> </w:t>
      </w:r>
      <w:r>
        <w:rPr>
          <w:rFonts w:ascii="Tahoma" w:hAnsi="Tahoma" w:hint="cs"/>
          <w:rtl/>
        </w:rPr>
        <w:t>انظر: المصدرين السابقين.</w:t>
      </w:r>
    </w:p>
  </w:footnote>
  <w:footnote w:id="85">
    <w:p w:rsidR="00A50453" w:rsidRDefault="00A50453" w:rsidP="008A3545">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w:t>
      </w:r>
      <w:r w:rsidRPr="008A3545">
        <w:rPr>
          <w:rFonts w:ascii="Tahoma" w:hAnsi="Tahoma"/>
          <w:rtl/>
        </w:rPr>
        <w:t>فتح القدير للكمال ابن الهمام (1/ 185): (ومتى قدر المعذور على رد السيلان برباط أو حشو أو كان لو جلس لا يسيل ولو قام سال وجب رده فإنه يخرج برده ع</w:t>
      </w:r>
      <w:r>
        <w:rPr>
          <w:rFonts w:ascii="Tahoma" w:hAnsi="Tahoma"/>
          <w:rtl/>
        </w:rPr>
        <w:t xml:space="preserve">ن أن يكون صاحب عذر) ، وقال في المجموع شرح المهذب (2/ 541): (قال أصحابنا حكم سلس البول وسلس </w:t>
      </w:r>
      <w:proofErr w:type="spellStart"/>
      <w:r>
        <w:rPr>
          <w:rFonts w:ascii="Tahoma" w:hAnsi="Tahoma"/>
          <w:rtl/>
        </w:rPr>
        <w:t>المذي</w:t>
      </w:r>
      <w:proofErr w:type="spellEnd"/>
      <w:r>
        <w:rPr>
          <w:rFonts w:ascii="Tahoma" w:hAnsi="Tahoma"/>
          <w:rtl/>
        </w:rPr>
        <w:t xml:space="preserve"> حكم </w:t>
      </w:r>
      <w:proofErr w:type="spellStart"/>
      <w:r>
        <w:rPr>
          <w:rFonts w:ascii="Tahoma" w:hAnsi="Tahoma"/>
          <w:rtl/>
        </w:rPr>
        <w:t>المستحاضة</w:t>
      </w:r>
      <w:proofErr w:type="spellEnd"/>
      <w:r>
        <w:rPr>
          <w:rFonts w:ascii="Tahoma" w:hAnsi="Tahoma"/>
          <w:rtl/>
        </w:rPr>
        <w:t xml:space="preserve"> في وجوب غسل النجاسة وحشو رأس الذكر والشد بخرقة والوضوء لكل فريضة والمبادرة بالفريضة بعد الوضوء) ، وفي شرح منتهى الإرادات (1/ 120): (ومن </w:t>
      </w:r>
      <w:proofErr w:type="spellStart"/>
      <w:r>
        <w:rPr>
          <w:rFonts w:ascii="Tahoma" w:hAnsi="Tahoma"/>
          <w:rtl/>
        </w:rPr>
        <w:t>به</w:t>
      </w:r>
      <w:proofErr w:type="spellEnd"/>
      <w:r>
        <w:rPr>
          <w:rFonts w:ascii="Tahoma" w:hAnsi="Tahoma"/>
          <w:rtl/>
        </w:rPr>
        <w:t xml:space="preserve"> سلس بول، أو </w:t>
      </w:r>
      <w:proofErr w:type="spellStart"/>
      <w:r>
        <w:rPr>
          <w:rFonts w:ascii="Tahoma" w:hAnsi="Tahoma"/>
          <w:rtl/>
        </w:rPr>
        <w:t>مذي</w:t>
      </w:r>
      <w:proofErr w:type="spellEnd"/>
      <w:r>
        <w:rPr>
          <w:rFonts w:ascii="Tahoma" w:hAnsi="Tahoma"/>
          <w:rtl/>
        </w:rPr>
        <w:t xml:space="preserve">، أو ريح، أو جرح لا يرقأ دمه، أو رعاف (غسل المحل) الملوث بالحدث، لإزالته عنه (وتعصيبه) أي فعل ما يمنع الخارج حسب الإمكان: من حشو بقطن، وشده بخرقة طاهرة، </w:t>
      </w:r>
      <w:proofErr w:type="spellStart"/>
      <w:r>
        <w:rPr>
          <w:rFonts w:ascii="Tahoma" w:hAnsi="Tahoma"/>
          <w:rtl/>
        </w:rPr>
        <w:t>وتستثفر</w:t>
      </w:r>
      <w:proofErr w:type="spellEnd"/>
      <w:r>
        <w:rPr>
          <w:rFonts w:ascii="Tahoma" w:hAnsi="Tahoma"/>
          <w:rtl/>
        </w:rPr>
        <w:t xml:space="preserve"> </w:t>
      </w:r>
      <w:proofErr w:type="spellStart"/>
      <w:r>
        <w:rPr>
          <w:rFonts w:ascii="Tahoma" w:hAnsi="Tahoma"/>
          <w:rtl/>
        </w:rPr>
        <w:t>المستحاضة</w:t>
      </w:r>
      <w:proofErr w:type="spellEnd"/>
      <w:r>
        <w:rPr>
          <w:rFonts w:ascii="Tahoma" w:hAnsi="Tahoma"/>
          <w:rtl/>
        </w:rPr>
        <w:t xml:space="preserve"> إن كثر دمها بخرقة مشقوقة الطرفين).   </w:t>
      </w:r>
    </w:p>
  </w:footnote>
  <w:footnote w:id="8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)قال في الفروع وتصحيح الفروع (1/ 141): (ولم ير أحمد حشو الذكر في ظاهر ما نقله عبد الله).</w:t>
      </w:r>
    </w:p>
  </w:footnote>
  <w:footnote w:id="8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حاشية </w:t>
      </w:r>
      <w:proofErr w:type="spellStart"/>
      <w:r>
        <w:rPr>
          <w:rFonts w:ascii="Tahoma" w:hAnsi="Tahoma"/>
          <w:rtl/>
        </w:rPr>
        <w:t>الطحطاوي</w:t>
      </w:r>
      <w:proofErr w:type="spellEnd"/>
      <w:r>
        <w:rPr>
          <w:rFonts w:ascii="Tahoma" w:hAnsi="Tahoma"/>
          <w:rtl/>
        </w:rPr>
        <w:t xml:space="preserve"> على مراقي الفلاح شرح نور الإيضاح (ص: 150): (أيضا </w:t>
      </w:r>
      <w:proofErr w:type="spellStart"/>
      <w:r>
        <w:rPr>
          <w:rFonts w:ascii="Tahoma" w:hAnsi="Tahoma"/>
          <w:rtl/>
        </w:rPr>
        <w:t>المستحاضة</w:t>
      </w:r>
      <w:proofErr w:type="spellEnd"/>
      <w:r>
        <w:rPr>
          <w:rFonts w:ascii="Tahoma" w:hAnsi="Tahoma"/>
          <w:rtl/>
        </w:rPr>
        <w:t xml:space="preserve"> إذا توضأت لوقت كل صلاة لا يجب عليها الاستنجاء إذا لم يكن منها غائط لأنه سقط اعتبار نجاسة دمها لمكان العذر </w:t>
      </w:r>
      <w:proofErr w:type="spellStart"/>
      <w:r>
        <w:rPr>
          <w:rFonts w:ascii="Tahoma" w:hAnsi="Tahoma"/>
          <w:rtl/>
        </w:rPr>
        <w:t>اهـ</w:t>
      </w:r>
      <w:proofErr w:type="spellEnd"/>
      <w:r>
        <w:rPr>
          <w:rFonts w:ascii="Tahoma" w:hAnsi="Tahoma"/>
          <w:rtl/>
        </w:rPr>
        <w:t>) . وفي</w:t>
      </w:r>
      <w:r>
        <w:rPr>
          <w:rtl/>
        </w:rPr>
        <w:t xml:space="preserve"> </w:t>
      </w:r>
      <w:r>
        <w:rPr>
          <w:rFonts w:ascii="Tahoma" w:hAnsi="Tahoma"/>
          <w:rtl/>
        </w:rPr>
        <w:t xml:space="preserve">البناية شرح الهداية (1/ 678): (وكذا لا يلزم عندنا إعادة الشد وغسل الدم ولا إبداله ولا الاستنجاء لوقت كل صلاة للحرج). </w:t>
      </w:r>
    </w:p>
  </w:footnote>
  <w:footnote w:id="88">
    <w:p w:rsidR="00A50453" w:rsidRDefault="00A50453" w:rsidP="004A0464">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xml:space="preserve">)قال </w:t>
      </w:r>
      <w:proofErr w:type="spellStart"/>
      <w:r>
        <w:rPr>
          <w:rFonts w:ascii="Tahoma" w:hAnsi="Tahoma" w:hint="cs"/>
          <w:rtl/>
        </w:rPr>
        <w:t>ا</w:t>
      </w:r>
      <w:r>
        <w:rPr>
          <w:rFonts w:ascii="Tahoma" w:hAnsi="Tahoma"/>
          <w:rtl/>
        </w:rPr>
        <w:t>لقرافي</w:t>
      </w:r>
      <w:proofErr w:type="spellEnd"/>
      <w:r>
        <w:rPr>
          <w:rFonts w:ascii="Tahoma" w:hAnsi="Tahoma"/>
          <w:rtl/>
        </w:rPr>
        <w:t xml:space="preserve"> في الذخيرة (1/ 215): (قال صاحب الطراز إذا استحب له الوضوء استحب له غسل فرجه قياسا عليه وكذلك </w:t>
      </w:r>
      <w:proofErr w:type="spellStart"/>
      <w:r>
        <w:rPr>
          <w:rFonts w:ascii="Tahoma" w:hAnsi="Tahoma"/>
          <w:rtl/>
        </w:rPr>
        <w:t>المستحاضة</w:t>
      </w:r>
      <w:proofErr w:type="spellEnd"/>
      <w:r>
        <w:rPr>
          <w:rFonts w:ascii="Tahoma" w:hAnsi="Tahoma"/>
          <w:rtl/>
        </w:rPr>
        <w:t xml:space="preserve"> وقال </w:t>
      </w:r>
      <w:proofErr w:type="spellStart"/>
      <w:r>
        <w:rPr>
          <w:rFonts w:ascii="Tahoma" w:hAnsi="Tahoma"/>
          <w:rtl/>
        </w:rPr>
        <w:t>سحنون</w:t>
      </w:r>
      <w:proofErr w:type="spellEnd"/>
      <w:r>
        <w:rPr>
          <w:rFonts w:ascii="Tahoma" w:hAnsi="Tahoma"/>
          <w:rtl/>
        </w:rPr>
        <w:t xml:space="preserve"> لا يستحب).</w:t>
      </w:r>
    </w:p>
  </w:footnote>
  <w:footnote w:id="8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سورة </w:t>
      </w:r>
      <w:r>
        <w:rPr>
          <w:rtl/>
        </w:rPr>
        <w:t>الحج آية (78)</w:t>
      </w:r>
      <w:r>
        <w:rPr>
          <w:rFonts w:ascii="Tahoma" w:hAnsi="Tahoma"/>
          <w:rtl/>
        </w:rPr>
        <w:t>.</w:t>
      </w:r>
    </w:p>
  </w:footnote>
  <w:footnote w:id="9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)البناية شرح الهداية (1/ 678). </w:t>
      </w:r>
    </w:p>
  </w:footnote>
  <w:footnote w:id="9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صحيح البخاري (1/ 73).</w:t>
      </w:r>
    </w:p>
  </w:footnote>
  <w:footnote w:id="92">
    <w:p w:rsidR="00A50453" w:rsidRDefault="00A50453" w:rsidP="001D25F4">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)مسند أحمد (42/ 351).</w:t>
      </w:r>
    </w:p>
  </w:footnote>
  <w:footnote w:id="93">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xml:space="preserve">)حاشية </w:t>
      </w:r>
      <w:proofErr w:type="spellStart"/>
      <w:r>
        <w:rPr>
          <w:rFonts w:ascii="Tahoma" w:hAnsi="Tahoma"/>
          <w:rtl/>
        </w:rPr>
        <w:t>الطحطاوي</w:t>
      </w:r>
      <w:proofErr w:type="spellEnd"/>
      <w:r>
        <w:rPr>
          <w:rFonts w:ascii="Tahoma" w:hAnsi="Tahoma"/>
          <w:rtl/>
        </w:rPr>
        <w:t xml:space="preserve"> على مراقي الفلاح شرح نور الإيضاح (ص: 150).</w:t>
      </w:r>
    </w:p>
  </w:footnote>
  <w:footnote w:id="94">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مصنف عبد الرزاق </w:t>
      </w:r>
      <w:proofErr w:type="spellStart"/>
      <w:r>
        <w:rPr>
          <w:rtl/>
        </w:rPr>
        <w:t>الصنعاني</w:t>
      </w:r>
      <w:proofErr w:type="spellEnd"/>
      <w:r>
        <w:rPr>
          <w:rtl/>
        </w:rPr>
        <w:t xml:space="preserve"> (1/ 151) ، سنن </w:t>
      </w:r>
      <w:proofErr w:type="spellStart"/>
      <w:r>
        <w:rPr>
          <w:rtl/>
        </w:rPr>
        <w:t>الدارقطني</w:t>
      </w:r>
      <w:proofErr w:type="spellEnd"/>
      <w:r>
        <w:rPr>
          <w:rtl/>
        </w:rPr>
        <w:t xml:space="preserve"> (1/ 375) ، السنن الكبرى </w:t>
      </w:r>
      <w:proofErr w:type="spellStart"/>
      <w:r>
        <w:rPr>
          <w:rtl/>
        </w:rPr>
        <w:t>للبيهقي</w:t>
      </w:r>
      <w:proofErr w:type="spellEnd"/>
      <w:r>
        <w:rPr>
          <w:rtl/>
        </w:rPr>
        <w:t xml:space="preserve"> (1/ 524).</w:t>
      </w:r>
    </w:p>
  </w:footnote>
  <w:footnote w:id="9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)الذخيرة </w:t>
      </w:r>
      <w:proofErr w:type="spellStart"/>
      <w:r>
        <w:rPr>
          <w:rFonts w:ascii="Tahoma" w:hAnsi="Tahoma"/>
          <w:rtl/>
        </w:rPr>
        <w:t>للقرافي</w:t>
      </w:r>
      <w:proofErr w:type="spellEnd"/>
      <w:r>
        <w:rPr>
          <w:rFonts w:ascii="Tahoma" w:hAnsi="Tahoma"/>
          <w:rtl/>
        </w:rPr>
        <w:t xml:space="preserve"> (1/ 215).</w:t>
      </w:r>
    </w:p>
  </w:footnote>
  <w:footnote w:id="9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المصدر السابق.</w:t>
      </w:r>
    </w:p>
  </w:footnote>
  <w:footnote w:id="9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النوادر والزيادات على ما في المدونة من غيرها من الأمهات (1/ 58): (قال ابن حبيب: ويستحب لسلس البول </w:t>
      </w:r>
      <w:proofErr w:type="spellStart"/>
      <w:r>
        <w:rPr>
          <w:rFonts w:ascii="Tahoma" w:hAnsi="Tahoma"/>
          <w:rtl/>
        </w:rPr>
        <w:t>والمذي</w:t>
      </w:r>
      <w:proofErr w:type="spellEnd"/>
      <w:r>
        <w:rPr>
          <w:rFonts w:ascii="Tahoma" w:hAnsi="Tahoma"/>
          <w:rtl/>
        </w:rPr>
        <w:t xml:space="preserve"> أن يعد خرقا يقي </w:t>
      </w:r>
      <w:proofErr w:type="spellStart"/>
      <w:r>
        <w:rPr>
          <w:rFonts w:ascii="Tahoma" w:hAnsi="Tahoma"/>
          <w:rtl/>
        </w:rPr>
        <w:t>بها</w:t>
      </w:r>
      <w:proofErr w:type="spellEnd"/>
      <w:r>
        <w:rPr>
          <w:rFonts w:ascii="Tahoma" w:hAnsi="Tahoma"/>
          <w:rtl/>
        </w:rPr>
        <w:t xml:space="preserve"> عن ثوبه، والوضوء له </w:t>
      </w:r>
      <w:proofErr w:type="spellStart"/>
      <w:r>
        <w:rPr>
          <w:rFonts w:ascii="Tahoma" w:hAnsi="Tahoma"/>
          <w:rtl/>
        </w:rPr>
        <w:t>وللمستحاضة</w:t>
      </w:r>
      <w:proofErr w:type="spellEnd"/>
      <w:r>
        <w:rPr>
          <w:rFonts w:ascii="Tahoma" w:hAnsi="Tahoma"/>
          <w:rtl/>
        </w:rPr>
        <w:t xml:space="preserve"> كل صلاة مستحب، مع غسل الفرج).</w:t>
      </w:r>
    </w:p>
  </w:footnote>
  <w:footnote w:id="98">
    <w:p w:rsidR="00A50453" w:rsidRDefault="00A50453" w:rsidP="001D25F4">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w:t>
      </w:r>
      <w:proofErr w:type="spellStart"/>
      <w:r>
        <w:rPr>
          <w:rFonts w:ascii="Tahoma" w:hAnsi="Tahoma" w:hint="cs"/>
          <w:rtl/>
        </w:rPr>
        <w:t>ا</w:t>
      </w:r>
      <w:r>
        <w:rPr>
          <w:rFonts w:ascii="Tahoma" w:hAnsi="Tahoma"/>
          <w:rtl/>
        </w:rPr>
        <w:t>لقرافي</w:t>
      </w:r>
      <w:proofErr w:type="spellEnd"/>
      <w:r>
        <w:rPr>
          <w:rFonts w:ascii="Tahoma" w:hAnsi="Tahoma"/>
          <w:rtl/>
        </w:rPr>
        <w:t xml:space="preserve"> في الذخيرة (1/ 215): (قال صاحب الطراز</w:t>
      </w:r>
      <w:r>
        <w:rPr>
          <w:rFonts w:ascii="Tahoma" w:hAnsi="Tahoma" w:hint="cs"/>
          <w:rtl/>
        </w:rPr>
        <w:t>:</w:t>
      </w:r>
      <w:r>
        <w:rPr>
          <w:rFonts w:ascii="Tahoma" w:hAnsi="Tahoma"/>
          <w:rtl/>
        </w:rPr>
        <w:t xml:space="preserve"> إذا استحب له الوضوء استحب له غسل فرجه قياسا عليه).</w:t>
      </w:r>
    </w:p>
  </w:footnote>
  <w:footnote w:id="9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إعانة الطالبين على حل ألفاظ فتح المعين (1/ 90): (وإذا أرادت </w:t>
      </w:r>
      <w:proofErr w:type="spellStart"/>
      <w:r>
        <w:rPr>
          <w:rFonts w:ascii="Tahoma" w:hAnsi="Tahoma"/>
          <w:rtl/>
        </w:rPr>
        <w:t>المستحاضة</w:t>
      </w:r>
      <w:proofErr w:type="spellEnd"/>
      <w:r>
        <w:rPr>
          <w:rFonts w:ascii="Tahoma" w:hAnsi="Tahoma"/>
          <w:rtl/>
        </w:rPr>
        <w:t xml:space="preserve"> أن تصلي يجب عليها أن تغسل فرجها من النجاسة ) ، وفي مختصر المزني (8/ 104): ( (قال الشافعي : الذي يبتلى </w:t>
      </w:r>
      <w:proofErr w:type="spellStart"/>
      <w:r>
        <w:rPr>
          <w:rFonts w:ascii="Tahoma" w:hAnsi="Tahoma"/>
          <w:rtl/>
        </w:rPr>
        <w:t>بالمذي</w:t>
      </w:r>
      <w:proofErr w:type="spellEnd"/>
      <w:r>
        <w:rPr>
          <w:rFonts w:ascii="Tahoma" w:hAnsi="Tahoma"/>
          <w:rtl/>
        </w:rPr>
        <w:t xml:space="preserve"> فلا ينقطع مثل </w:t>
      </w:r>
      <w:proofErr w:type="spellStart"/>
      <w:r>
        <w:rPr>
          <w:rFonts w:ascii="Tahoma" w:hAnsi="Tahoma"/>
          <w:rtl/>
        </w:rPr>
        <w:t>المستحاضة</w:t>
      </w:r>
      <w:proofErr w:type="spellEnd"/>
      <w:r>
        <w:rPr>
          <w:rFonts w:ascii="Tahoma" w:hAnsi="Tahoma"/>
          <w:rtl/>
        </w:rPr>
        <w:t xml:space="preserve"> يتوضأ لكل صلاة فريضة بعد غسل فرجه ويعصبه).</w:t>
      </w:r>
    </w:p>
  </w:footnote>
  <w:footnote w:id="10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الإنصاف في معرفة الراجح من الخلاف </w:t>
      </w:r>
      <w:proofErr w:type="spellStart"/>
      <w:r>
        <w:rPr>
          <w:rFonts w:ascii="Tahoma" w:hAnsi="Tahoma"/>
          <w:rtl/>
        </w:rPr>
        <w:t>للمرداوي</w:t>
      </w:r>
      <w:proofErr w:type="spellEnd"/>
      <w:r>
        <w:rPr>
          <w:rFonts w:ascii="Tahoma" w:hAnsi="Tahoma"/>
          <w:rtl/>
        </w:rPr>
        <w:t xml:space="preserve"> (1/ 377): (ظاهر قوله (</w:t>
      </w:r>
      <w:proofErr w:type="spellStart"/>
      <w:r>
        <w:rPr>
          <w:rFonts w:ascii="Tahoma" w:hAnsi="Tahoma"/>
          <w:rtl/>
        </w:rPr>
        <w:t>والمستحاضة</w:t>
      </w:r>
      <w:proofErr w:type="spellEnd"/>
      <w:r>
        <w:rPr>
          <w:rFonts w:ascii="Tahoma" w:hAnsi="Tahoma"/>
          <w:rtl/>
        </w:rPr>
        <w:t xml:space="preserve"> تغسل فرجها وتعصبه، وتتوضأ لوقت كل صلاة) أنه لا يلزمها إعادة شده وغسل الدم لكل صلاة إذا لم تفرط، وهو صحيح وهو المذهب. وعليه جمهور الأصحاب .. ، وقيل: يلزمها ذلك).</w:t>
      </w:r>
    </w:p>
  </w:footnote>
  <w:footnote w:id="10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الروض المربع شرح زاد </w:t>
      </w:r>
      <w:proofErr w:type="spellStart"/>
      <w:r>
        <w:rPr>
          <w:rFonts w:ascii="Tahoma" w:hAnsi="Tahoma"/>
          <w:rtl/>
        </w:rPr>
        <w:t>المستقنع</w:t>
      </w:r>
      <w:proofErr w:type="spellEnd"/>
      <w:r>
        <w:rPr>
          <w:rFonts w:ascii="Tahoma" w:hAnsi="Tahoma"/>
          <w:rtl/>
        </w:rPr>
        <w:t xml:space="preserve"> (ص: 57): (</w:t>
      </w:r>
      <w:proofErr w:type="spellStart"/>
      <w:r>
        <w:rPr>
          <w:rFonts w:ascii="Tahoma" w:hAnsi="Tahoma"/>
          <w:rtl/>
        </w:rPr>
        <w:t>والمستحاضة</w:t>
      </w:r>
      <w:proofErr w:type="spellEnd"/>
      <w:r>
        <w:rPr>
          <w:rFonts w:ascii="Tahoma" w:hAnsi="Tahoma"/>
          <w:rtl/>
        </w:rPr>
        <w:t xml:space="preserve"> ونحوها ممن </w:t>
      </w:r>
      <w:proofErr w:type="spellStart"/>
      <w:r>
        <w:rPr>
          <w:rFonts w:ascii="Tahoma" w:hAnsi="Tahoma"/>
          <w:rtl/>
        </w:rPr>
        <w:t>به</w:t>
      </w:r>
      <w:proofErr w:type="spellEnd"/>
      <w:r>
        <w:rPr>
          <w:rFonts w:ascii="Tahoma" w:hAnsi="Tahoma"/>
          <w:rtl/>
        </w:rPr>
        <w:t xml:space="preserve"> سلس البول أو </w:t>
      </w:r>
      <w:proofErr w:type="spellStart"/>
      <w:r>
        <w:rPr>
          <w:rFonts w:ascii="Tahoma" w:hAnsi="Tahoma"/>
          <w:rtl/>
        </w:rPr>
        <w:t>مذي</w:t>
      </w:r>
      <w:proofErr w:type="spellEnd"/>
      <w:r>
        <w:rPr>
          <w:rFonts w:ascii="Tahoma" w:hAnsi="Tahoma"/>
          <w:rtl/>
        </w:rPr>
        <w:t xml:space="preserve"> أو ريح أو جرح لا يرقأ دمه أو رعاف دائم تغسل فرجها لإزالة ما عليه من الخبث وتعصبه عصبا يمنع الخارج حسب الإمكان فإن لم يمكن عصبه </w:t>
      </w:r>
      <w:proofErr w:type="spellStart"/>
      <w:r>
        <w:rPr>
          <w:rFonts w:ascii="Tahoma" w:hAnsi="Tahoma"/>
          <w:rtl/>
        </w:rPr>
        <w:t>كالباسور</w:t>
      </w:r>
      <w:proofErr w:type="spellEnd"/>
      <w:r>
        <w:rPr>
          <w:rFonts w:ascii="Tahoma" w:hAnsi="Tahoma"/>
          <w:rtl/>
        </w:rPr>
        <w:t xml:space="preserve"> صلى على حسب حاله ، ولا يلزم إعادتهما لكل صلاة ما لم يفرط).</w:t>
      </w:r>
    </w:p>
  </w:footnote>
  <w:footnote w:id="102">
    <w:p w:rsidR="00A50453" w:rsidRDefault="00A50453" w:rsidP="0034194B">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)سنن أبي داود (1/ 76) ، سنن الترمذي ت بشار (1/ 188) ، وتقدم تخريجه ص (</w:t>
      </w:r>
      <w:r>
        <w:rPr>
          <w:rFonts w:ascii="Tahoma" w:hAnsi="Tahoma" w:hint="cs"/>
          <w:rtl/>
        </w:rPr>
        <w:t>17</w:t>
      </w:r>
      <w:r>
        <w:rPr>
          <w:rFonts w:ascii="Tahoma" w:hAnsi="Tahoma"/>
          <w:rtl/>
        </w:rPr>
        <w:t>).</w:t>
      </w:r>
    </w:p>
  </w:footnote>
  <w:footnote w:id="10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)كشاف القناع عن متن الإقناع (1/ 214).</w:t>
      </w:r>
    </w:p>
  </w:footnote>
  <w:footnote w:id="10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ابن عبد البر-رحمه الله- في الاستذكار (1/ 244)-في صاحب السلس ونحوه من الأحداث الدائمة-: (وقد أجمع العلماء على أنه لا يسقط ذلك عنه فرض الصلاة وأن عليه أن يصليها في وقتها على حالته تلك إذ لا يستطيع غيرها). </w:t>
      </w:r>
    </w:p>
  </w:footnote>
  <w:footnote w:id="10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الهداية في شرح بداية </w:t>
      </w:r>
      <w:proofErr w:type="spellStart"/>
      <w:r>
        <w:rPr>
          <w:rFonts w:ascii="Tahoma" w:hAnsi="Tahoma"/>
          <w:rtl/>
        </w:rPr>
        <w:t>المبتدي</w:t>
      </w:r>
      <w:proofErr w:type="spellEnd"/>
      <w:r>
        <w:rPr>
          <w:rFonts w:ascii="Tahoma" w:hAnsi="Tahoma"/>
          <w:rtl/>
        </w:rPr>
        <w:t xml:space="preserve"> (1/ 34): (</w:t>
      </w:r>
      <w:proofErr w:type="spellStart"/>
      <w:r>
        <w:rPr>
          <w:rFonts w:ascii="Tahoma" w:hAnsi="Tahoma"/>
          <w:rtl/>
        </w:rPr>
        <w:t>والمستحاضة</w:t>
      </w:r>
      <w:proofErr w:type="spellEnd"/>
      <w:r>
        <w:rPr>
          <w:rFonts w:ascii="Tahoma" w:hAnsi="Tahoma"/>
          <w:rtl/>
        </w:rPr>
        <w:t xml:space="preserve"> ومن </w:t>
      </w:r>
      <w:proofErr w:type="spellStart"/>
      <w:r>
        <w:rPr>
          <w:rFonts w:ascii="Tahoma" w:hAnsi="Tahoma"/>
          <w:rtl/>
        </w:rPr>
        <w:t>به</w:t>
      </w:r>
      <w:proofErr w:type="spellEnd"/>
      <w:r>
        <w:rPr>
          <w:rFonts w:ascii="Tahoma" w:hAnsi="Tahoma"/>
          <w:rtl/>
        </w:rPr>
        <w:t xml:space="preserve"> سلس البول والرعاف الدائم والجرح الذي لا يرقأ </w:t>
      </w:r>
      <w:proofErr w:type="spellStart"/>
      <w:r>
        <w:rPr>
          <w:rFonts w:ascii="Tahoma" w:hAnsi="Tahoma"/>
          <w:rtl/>
        </w:rPr>
        <w:t>يتوض</w:t>
      </w:r>
      <w:r>
        <w:rPr>
          <w:rFonts w:ascii="Tahoma" w:hAnsi="Tahoma" w:hint="cs"/>
          <w:rtl/>
        </w:rPr>
        <w:t>ؤ</w:t>
      </w:r>
      <w:r>
        <w:rPr>
          <w:rFonts w:ascii="Tahoma" w:hAnsi="Tahoma"/>
          <w:rtl/>
        </w:rPr>
        <w:t>ون</w:t>
      </w:r>
      <w:proofErr w:type="spellEnd"/>
      <w:r>
        <w:rPr>
          <w:rFonts w:ascii="Tahoma" w:hAnsi="Tahoma"/>
          <w:rtl/>
        </w:rPr>
        <w:t xml:space="preserve"> لوقت كل صلاة فيصلون بذلك الوضوء في الوقت ما شاءوا من الفرائض والنوافل).</w:t>
      </w:r>
    </w:p>
  </w:footnote>
  <w:footnote w:id="10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قال في مطالب أولي النهى (1/ 264):(ويلزم من حدثه دائم وضوء لوقت كل صلاة إن خرج شيء).</w:t>
      </w:r>
    </w:p>
  </w:footnote>
  <w:footnote w:id="10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)صحيح البخاري (1/ 55)</w:t>
      </w:r>
    </w:p>
  </w:footnote>
  <w:footnote w:id="108">
    <w:p w:rsidR="00A50453" w:rsidRDefault="00A50453" w:rsidP="001D25F4">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)مسند أحمد (12/ 94) ، سنن الترمذي (1/ 220) ، وصححه الألباني في صحيح الجامع الصغير وزيادته (1/ 435).</w:t>
      </w:r>
    </w:p>
  </w:footnote>
  <w:footnote w:id="10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)المبسوط </w:t>
      </w:r>
      <w:proofErr w:type="spellStart"/>
      <w:r>
        <w:rPr>
          <w:rFonts w:ascii="Tahoma" w:hAnsi="Tahoma"/>
          <w:rtl/>
        </w:rPr>
        <w:t>للسرخسي</w:t>
      </w:r>
      <w:proofErr w:type="spellEnd"/>
      <w:r>
        <w:rPr>
          <w:rFonts w:ascii="Tahoma" w:hAnsi="Tahoma"/>
          <w:rtl/>
        </w:rPr>
        <w:t xml:space="preserve"> (1/ 84). </w:t>
      </w:r>
    </w:p>
  </w:footnote>
  <w:footnote w:id="110">
    <w:p w:rsidR="00A50453" w:rsidRDefault="00A50453" w:rsidP="001D25F4">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قال الإمام مسلم بعد أن ساق الحديث في </w:t>
      </w:r>
      <w:proofErr w:type="spellStart"/>
      <w:r>
        <w:rPr>
          <w:rtl/>
        </w:rPr>
        <w:t>صحيحه</w:t>
      </w:r>
      <w:proofErr w:type="spellEnd"/>
      <w:r>
        <w:rPr>
          <w:rtl/>
        </w:rPr>
        <w:t>(1/ 262):(وفي حديث حماد بن زيد زيادة حرف تركنا</w:t>
      </w:r>
      <w:r>
        <w:rPr>
          <w:rFonts w:hint="cs"/>
          <w:rtl/>
        </w:rPr>
        <w:t>=</w:t>
      </w:r>
      <w:r>
        <w:rPr>
          <w:rtl/>
        </w:rPr>
        <w:t xml:space="preserve"> </w:t>
      </w:r>
      <w:r>
        <w:rPr>
          <w:rFonts w:hint="cs"/>
          <w:rtl/>
        </w:rPr>
        <w:t xml:space="preserve">  =</w:t>
      </w:r>
      <w:r>
        <w:rPr>
          <w:rtl/>
        </w:rPr>
        <w:t>ذكره)</w:t>
      </w:r>
      <w:r>
        <w:rPr>
          <w:rFonts w:ascii="Tahoma" w:hAnsi="Tahoma" w:hint="cs"/>
          <w:rtl/>
        </w:rPr>
        <w:t xml:space="preserve"> ، </w:t>
      </w:r>
      <w:r>
        <w:rPr>
          <w:rFonts w:ascii="Tahoma" w:hAnsi="Tahoma"/>
          <w:rtl/>
        </w:rPr>
        <w:t xml:space="preserve">وقال النسائي في السنن دار المعرفة (1/ 134): (لا أعلم أحدا ذكر في هذا الحديث وتوضئي غير حماد بن زيد وقد روى غير واحد عن هشام ولم يذكر فيه وتوضئي) ، وقال </w:t>
      </w:r>
      <w:proofErr w:type="spellStart"/>
      <w:r>
        <w:rPr>
          <w:rFonts w:ascii="Tahoma" w:hAnsi="Tahoma"/>
          <w:rtl/>
        </w:rPr>
        <w:t>البيهقي</w:t>
      </w:r>
      <w:proofErr w:type="spellEnd"/>
      <w:r>
        <w:rPr>
          <w:rFonts w:ascii="Tahoma" w:hAnsi="Tahoma"/>
          <w:rtl/>
        </w:rPr>
        <w:t xml:space="preserve"> في السنن الكبرى (1/ 485): (وقد روي فيه زيادة الوضوء لكل صلاة وليست بمحفوظة) ، وقال-أيضا- في (1/ 508): (والصحيح أن هذه الكلمة من قول عروة بن الزبير) ، وقال ابن رجب في فتح الباري شرح صحيح البخاري (2/ 72): ( قلت: والصواب: أن لفظة ((الوضوء)) مدرجة في الحديث من قول عروة)، وقال </w:t>
      </w:r>
      <w:proofErr w:type="spellStart"/>
      <w:r>
        <w:rPr>
          <w:rFonts w:ascii="Tahoma" w:hAnsi="Tahoma"/>
          <w:rtl/>
        </w:rPr>
        <w:t>الزيلعي</w:t>
      </w:r>
      <w:proofErr w:type="spellEnd"/>
      <w:r>
        <w:rPr>
          <w:rFonts w:ascii="Tahoma" w:hAnsi="Tahoma"/>
          <w:rtl/>
        </w:rPr>
        <w:t xml:space="preserve"> في</w:t>
      </w:r>
      <w:r>
        <w:rPr>
          <w:rtl/>
        </w:rPr>
        <w:t xml:space="preserve"> </w:t>
      </w:r>
      <w:r>
        <w:rPr>
          <w:rFonts w:ascii="Tahoma" w:hAnsi="Tahoma"/>
          <w:rtl/>
        </w:rPr>
        <w:t xml:space="preserve">نصب الراية (1/ 203): (وهذه اللفظة أعني قوله: وتوضئي لكل صلاة هي معلقة عند البخاري عن عروة في </w:t>
      </w:r>
      <w:proofErr w:type="spellStart"/>
      <w:r>
        <w:rPr>
          <w:rFonts w:ascii="Tahoma" w:hAnsi="Tahoma"/>
          <w:rtl/>
        </w:rPr>
        <w:t>صحيحه</w:t>
      </w:r>
      <w:proofErr w:type="spellEnd"/>
      <w:r>
        <w:rPr>
          <w:rFonts w:ascii="Tahoma" w:hAnsi="Tahoma"/>
          <w:rtl/>
        </w:rPr>
        <w:t xml:space="preserve">) ، ثم قال </w:t>
      </w:r>
      <w:proofErr w:type="spellStart"/>
      <w:r>
        <w:rPr>
          <w:rFonts w:ascii="Tahoma" w:hAnsi="Tahoma"/>
          <w:rtl/>
        </w:rPr>
        <w:t>الزيلعي</w:t>
      </w:r>
      <w:proofErr w:type="spellEnd"/>
      <w:r>
        <w:rPr>
          <w:rFonts w:ascii="Tahoma" w:hAnsi="Tahoma"/>
          <w:rtl/>
        </w:rPr>
        <w:t xml:space="preserve"> بعد هذا بأسطر في نفس الصفحة: (قد جعل ابن القطان في كتابه مثل هذا تعليقا)</w:t>
      </w:r>
      <w:r>
        <w:rPr>
          <w:rFonts w:ascii="Tahoma" w:hAnsi="Tahoma" w:hint="cs"/>
          <w:rtl/>
        </w:rPr>
        <w:t xml:space="preserve"> ، </w:t>
      </w:r>
      <w:r>
        <w:rPr>
          <w:rFonts w:ascii="Tahoma" w:hAnsi="Tahoma"/>
          <w:rtl/>
        </w:rPr>
        <w:t xml:space="preserve">واعترض على هذا ابن </w:t>
      </w:r>
      <w:proofErr w:type="spellStart"/>
      <w:r>
        <w:rPr>
          <w:rFonts w:ascii="Tahoma" w:hAnsi="Tahoma"/>
          <w:rtl/>
        </w:rPr>
        <w:t>الجوزي</w:t>
      </w:r>
      <w:proofErr w:type="spellEnd"/>
      <w:r>
        <w:rPr>
          <w:rFonts w:ascii="Tahoma" w:hAnsi="Tahoma"/>
          <w:rtl/>
        </w:rPr>
        <w:t xml:space="preserve"> في كتابه التحقيق في مسائل الخلاف (1/ 187): ( قالوا قال </w:t>
      </w:r>
      <w:proofErr w:type="spellStart"/>
      <w:r>
        <w:rPr>
          <w:rFonts w:ascii="Tahoma" w:hAnsi="Tahoma"/>
          <w:rtl/>
        </w:rPr>
        <w:t>اللالكائي</w:t>
      </w:r>
      <w:proofErr w:type="spellEnd"/>
      <w:r>
        <w:rPr>
          <w:rFonts w:ascii="Tahoma" w:hAnsi="Tahoma"/>
          <w:rtl/>
        </w:rPr>
        <w:t xml:space="preserve"> قوله فتوض</w:t>
      </w:r>
      <w:r>
        <w:rPr>
          <w:rFonts w:ascii="Tahoma" w:hAnsi="Tahoma" w:hint="cs"/>
          <w:rtl/>
        </w:rPr>
        <w:t>ئي</w:t>
      </w:r>
      <w:r>
        <w:rPr>
          <w:rFonts w:ascii="Tahoma" w:hAnsi="Tahoma"/>
          <w:rtl/>
        </w:rPr>
        <w:t xml:space="preserve"> لكل صلاة من قول عروة وهكذا أخرج في الصحيحين قال هشام ثم قال أبي توضئي لكل صلاة حتى يجيء ذلك الوقت قلنا قد ذكره الترمذي كما رويناه وحكم بصحته ثم لا يمكن أن يقول هذا عروة من قبل نفسه إذ لو قاله هو لكان لفظه ثم تتوضأ لكل صلاة فلما قال توضئي </w:t>
      </w:r>
      <w:proofErr w:type="spellStart"/>
      <w:r>
        <w:rPr>
          <w:rFonts w:ascii="Tahoma" w:hAnsi="Tahoma"/>
          <w:rtl/>
        </w:rPr>
        <w:t>شاكل</w:t>
      </w:r>
      <w:proofErr w:type="spellEnd"/>
      <w:r>
        <w:rPr>
          <w:rFonts w:ascii="Tahoma" w:hAnsi="Tahoma"/>
          <w:rtl/>
        </w:rPr>
        <w:t xml:space="preserve"> ما قبله) </w:t>
      </w:r>
    </w:p>
    <w:p w:rsidR="00A50453" w:rsidRDefault="00A50453" w:rsidP="00C6630C">
      <w:pPr>
        <w:pStyle w:val="af3"/>
        <w:rPr>
          <w:rFonts w:ascii="Tahoma" w:hAnsi="Tahoma"/>
          <w:rtl/>
        </w:rPr>
      </w:pPr>
      <w:r>
        <w:rPr>
          <w:rFonts w:ascii="Tahoma" w:hAnsi="Tahoma"/>
          <w:rtl/>
        </w:rPr>
        <w:t>كما اعترض عليه الحافظ ابن حجر فقال في فتح الباري (1/ 332): (وادعى بعضهم أن هذا معلق وليس بصواب بل هو بالإسناد المذكور عن محمد عن أبي معاوية عن هشام وقد بين ذلك الترمذي في روايته ، وادعى آخر أن قوله ثم توض</w:t>
      </w:r>
      <w:r>
        <w:rPr>
          <w:rFonts w:ascii="Tahoma" w:hAnsi="Tahoma" w:hint="cs"/>
          <w:rtl/>
        </w:rPr>
        <w:t>ئي</w:t>
      </w:r>
      <w:r>
        <w:rPr>
          <w:rFonts w:ascii="Tahoma" w:hAnsi="Tahoma"/>
          <w:rtl/>
        </w:rPr>
        <w:t xml:space="preserve"> من كلام عروة موقوفا عليه وفيه نظر لأنه لو كان كلامه لقال ثم تتوضأ بصيغة الإخبار فلما أتى </w:t>
      </w:r>
      <w:proofErr w:type="spellStart"/>
      <w:r>
        <w:rPr>
          <w:rFonts w:ascii="Tahoma" w:hAnsi="Tahoma"/>
          <w:rtl/>
        </w:rPr>
        <w:t>به</w:t>
      </w:r>
      <w:proofErr w:type="spellEnd"/>
      <w:r>
        <w:rPr>
          <w:rFonts w:ascii="Tahoma" w:hAnsi="Tahoma"/>
          <w:rtl/>
        </w:rPr>
        <w:t xml:space="preserve"> بصيغة الأمر </w:t>
      </w:r>
      <w:proofErr w:type="spellStart"/>
      <w:r>
        <w:rPr>
          <w:rFonts w:ascii="Tahoma" w:hAnsi="Tahoma"/>
          <w:rtl/>
        </w:rPr>
        <w:t>شاكله</w:t>
      </w:r>
      <w:proofErr w:type="spellEnd"/>
      <w:r>
        <w:rPr>
          <w:rFonts w:ascii="Tahoma" w:hAnsi="Tahoma"/>
          <w:rtl/>
        </w:rPr>
        <w:t xml:space="preserve"> الأمر الذي في المرفوع وهو قوله فاغسلي)</w:t>
      </w:r>
    </w:p>
    <w:p w:rsidR="00A50453" w:rsidRDefault="00A50453" w:rsidP="00C6630C">
      <w:pPr>
        <w:pStyle w:val="af3"/>
        <w:rPr>
          <w:rFonts w:ascii="Tahoma" w:hAnsi="Tahoma"/>
          <w:rtl/>
        </w:rPr>
      </w:pPr>
      <w:r>
        <w:rPr>
          <w:rFonts w:ascii="Tahoma" w:hAnsi="Tahoma"/>
          <w:rtl/>
        </w:rPr>
        <w:t>ورد عليه</w:t>
      </w:r>
      <w:r>
        <w:rPr>
          <w:rtl/>
        </w:rPr>
        <w:t xml:space="preserve"> العيني في عمدة القاري شرح صحيح البخاري(5/63) فقال : (وقال </w:t>
      </w:r>
      <w:proofErr w:type="spellStart"/>
      <w:r>
        <w:rPr>
          <w:rtl/>
        </w:rPr>
        <w:t>الكرماني</w:t>
      </w:r>
      <w:proofErr w:type="spellEnd"/>
      <w:r>
        <w:rPr>
          <w:rtl/>
        </w:rPr>
        <w:t xml:space="preserve"> فان قلت لفظ توضئي الخ مرفوع إلى رسول الله أو هو موقوف على الصحابي قلت السياق يقتضي الرفع ، وقال بعضهم لو كان هذا كلام عروة لقال ثم تتوضأ بصيغة الإخبار فلما أتى </w:t>
      </w:r>
      <w:proofErr w:type="spellStart"/>
      <w:r>
        <w:rPr>
          <w:rtl/>
        </w:rPr>
        <w:t>به</w:t>
      </w:r>
      <w:proofErr w:type="spellEnd"/>
      <w:r>
        <w:rPr>
          <w:rtl/>
        </w:rPr>
        <w:t xml:space="preserve"> بصيغة الأمر </w:t>
      </w:r>
      <w:proofErr w:type="spellStart"/>
      <w:r>
        <w:rPr>
          <w:rtl/>
        </w:rPr>
        <w:t>شاكل</w:t>
      </w:r>
      <w:proofErr w:type="spellEnd"/>
      <w:r>
        <w:rPr>
          <w:rtl/>
        </w:rPr>
        <w:t xml:space="preserve"> الأمر الذي في المرفوع وهو قوله فاغسلي قلت كلام كل من </w:t>
      </w:r>
      <w:proofErr w:type="spellStart"/>
      <w:r>
        <w:rPr>
          <w:rtl/>
        </w:rPr>
        <w:t>الكرماني</w:t>
      </w:r>
      <w:proofErr w:type="spellEnd"/>
      <w:r>
        <w:rPr>
          <w:rtl/>
        </w:rPr>
        <w:t xml:space="preserve"> وهذا القائل احتمال فلا يقع </w:t>
      </w:r>
      <w:proofErr w:type="spellStart"/>
      <w:r>
        <w:rPr>
          <w:rtl/>
        </w:rPr>
        <w:t>به</w:t>
      </w:r>
      <w:proofErr w:type="spellEnd"/>
      <w:r>
        <w:rPr>
          <w:rtl/>
        </w:rPr>
        <w:t xml:space="preserve"> القطع ولا يلزم من </w:t>
      </w:r>
      <w:proofErr w:type="spellStart"/>
      <w:r>
        <w:rPr>
          <w:rtl/>
        </w:rPr>
        <w:t>مشاكلة</w:t>
      </w:r>
      <w:proofErr w:type="spellEnd"/>
      <w:r>
        <w:rPr>
          <w:rtl/>
        </w:rPr>
        <w:t xml:space="preserve"> الصيغتين الرفع).</w:t>
      </w:r>
    </w:p>
    <w:p w:rsidR="00A50453" w:rsidRDefault="00A50453" w:rsidP="00C6630C">
      <w:pPr>
        <w:pStyle w:val="af3"/>
        <w:rPr>
          <w:rFonts w:ascii="Tahoma" w:hAnsi="Tahoma"/>
          <w:rtl/>
        </w:rPr>
      </w:pPr>
      <w:r>
        <w:rPr>
          <w:rFonts w:ascii="Tahoma" w:hAnsi="Tahoma"/>
          <w:rtl/>
        </w:rPr>
        <w:t xml:space="preserve">كما رد عليه الشيخ </w:t>
      </w:r>
      <w:proofErr w:type="spellStart"/>
      <w:r>
        <w:rPr>
          <w:rFonts w:ascii="Tahoma" w:hAnsi="Tahoma"/>
          <w:rtl/>
        </w:rPr>
        <w:t>دبيان</w:t>
      </w:r>
      <w:proofErr w:type="spellEnd"/>
      <w:r>
        <w:rPr>
          <w:rFonts w:ascii="Tahoma" w:hAnsi="Tahoma"/>
          <w:rtl/>
        </w:rPr>
        <w:t xml:space="preserve"> </w:t>
      </w:r>
      <w:proofErr w:type="spellStart"/>
      <w:r>
        <w:rPr>
          <w:rFonts w:ascii="Tahoma" w:hAnsi="Tahoma"/>
          <w:rtl/>
        </w:rPr>
        <w:t>الدبيان</w:t>
      </w:r>
      <w:proofErr w:type="spellEnd"/>
      <w:r>
        <w:rPr>
          <w:rFonts w:ascii="Tahoma" w:hAnsi="Tahoma"/>
          <w:rtl/>
        </w:rPr>
        <w:t xml:space="preserve"> في كتابه القيم الحيض والنفاس رواية ودراية المطبوع ضمن موسوعة أحكام الطهارة مجلد 8 من ص 1111 إلى ص 1118 بعد أن جمع طرق الحديث ودرسها دراسة متأنية وطويلة ونفيسة خلص فيه إلى ترجيح وقف زيادة قال هشام قال أبي ..، وأن رفعها غير محفوظ ، قال-وفقه الله- بعد أن أورد ضمن هذه الدراسة كلام الحافظ ابن حجر المذكور آنفا :(قلت: ظاهر نقل البخاري أنها موقوفة عليه ، خاصة أن هشاما لا يروي هذا الحديث إلا عن أبيه ، ولا يشاركه شيخ آخر ، فلماذا إذا قال : (قال هشام : قال أبي) ، ولو أن هشاما يروي الحديث عن أكثر من شيخ لأمكن أن يقال: إن هشاما أراد أن يفصل زيادة أبيه عن لفظ مشايخه الآخرين ، فلما لم يكن له شيخ إلا أبوه علمنا أن هشاما أضاف إلى أبيه هذا الكلام ولم يقصد رفعها ، وكون هذه الكلمة جاءت صريحة في رواية الترمذي فهذا من الاختلاف على أبي معاوية ، ويرجح كونها موقوفة-أيضا- أن الإمام مالك-رحمه الله- روى الحديث عن هشام  فذكر المرفوع ؛ ولم يذكر الزيادة ، وروى الزيادة عن هشام موقوفا على عروة دون ذكر المرفوع ، ففصل المرفوع عن الموقوف ..).</w:t>
      </w:r>
    </w:p>
  </w:footnote>
  <w:footnote w:id="111">
    <w:p w:rsidR="00A50453" w:rsidRDefault="00A50453" w:rsidP="001D25F4">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)مسند أحمد (42/ 454)</w:t>
      </w:r>
      <w:r>
        <w:rPr>
          <w:rFonts w:ascii="Tahoma" w:hAnsi="Tahoma" w:hint="cs"/>
          <w:rtl/>
        </w:rPr>
        <w:t>.</w:t>
      </w:r>
    </w:p>
  </w:footnote>
  <w:footnote w:id="11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w:t>
      </w:r>
      <w:proofErr w:type="spellStart"/>
      <w:r>
        <w:rPr>
          <w:rFonts w:ascii="Tahoma" w:hAnsi="Tahoma"/>
          <w:rtl/>
        </w:rPr>
        <w:t>البيهقي</w:t>
      </w:r>
      <w:proofErr w:type="spellEnd"/>
      <w:r>
        <w:rPr>
          <w:rFonts w:ascii="Tahoma" w:hAnsi="Tahoma"/>
          <w:rtl/>
        </w:rPr>
        <w:t xml:space="preserve"> </w:t>
      </w:r>
      <w:r>
        <w:rPr>
          <w:rFonts w:ascii="Tahoma" w:hAnsi="Tahoma" w:hint="cs"/>
          <w:rtl/>
        </w:rPr>
        <w:t xml:space="preserve">في </w:t>
      </w:r>
      <w:r>
        <w:rPr>
          <w:rFonts w:ascii="Tahoma" w:hAnsi="Tahoma"/>
          <w:rtl/>
        </w:rPr>
        <w:t xml:space="preserve">معرفة السنن والآثار حديث رقم : 532 : (وهذا حديث ضعيف ضعفه يحيى بن سعيد القطان ، وعلي بن </w:t>
      </w:r>
      <w:proofErr w:type="spellStart"/>
      <w:r>
        <w:rPr>
          <w:rFonts w:ascii="Tahoma" w:hAnsi="Tahoma"/>
          <w:rtl/>
        </w:rPr>
        <w:t>المديني</w:t>
      </w:r>
      <w:proofErr w:type="spellEnd"/>
      <w:r>
        <w:rPr>
          <w:rFonts w:ascii="Tahoma" w:hAnsi="Tahoma"/>
          <w:rtl/>
        </w:rPr>
        <w:t xml:space="preserve"> ، ويحيى بن معين ، وقال سفيان الثوري : حبيب بن أبي ثابت لم يسمع من عروة بن الزبير شيئا ، وقال أبو داود : حديث الأعمش ، عن حبيب ، ضعيف ورواه جعفر بن </w:t>
      </w:r>
      <w:proofErr w:type="spellStart"/>
      <w:r>
        <w:rPr>
          <w:rFonts w:ascii="Tahoma" w:hAnsi="Tahoma"/>
          <w:rtl/>
        </w:rPr>
        <w:t>غياث</w:t>
      </w:r>
      <w:proofErr w:type="spellEnd"/>
      <w:r>
        <w:rPr>
          <w:rFonts w:ascii="Tahoma" w:hAnsi="Tahoma"/>
          <w:rtl/>
        </w:rPr>
        <w:t xml:space="preserve"> ، عن الأعمش ، فوقفه على عائشة ، وأنكر أن يكون مرفوعا ، وأوقفه أيضا أسباط ، عن الأعمش ، ورواه أيوب أبو العلاء ، عن الحجاج بن </w:t>
      </w:r>
      <w:proofErr w:type="spellStart"/>
      <w:r>
        <w:rPr>
          <w:rFonts w:ascii="Tahoma" w:hAnsi="Tahoma"/>
          <w:rtl/>
        </w:rPr>
        <w:t>أرطاة</w:t>
      </w:r>
      <w:proofErr w:type="spellEnd"/>
      <w:r>
        <w:rPr>
          <w:rFonts w:ascii="Tahoma" w:hAnsi="Tahoma"/>
          <w:rtl/>
        </w:rPr>
        <w:t xml:space="preserve"> ، عن أم كلثوم ، عن عائشة ، وعن ابن </w:t>
      </w:r>
      <w:proofErr w:type="spellStart"/>
      <w:r>
        <w:rPr>
          <w:rFonts w:ascii="Tahoma" w:hAnsi="Tahoma"/>
          <w:rtl/>
        </w:rPr>
        <w:t>شبرمة</w:t>
      </w:r>
      <w:proofErr w:type="spellEnd"/>
      <w:r>
        <w:rPr>
          <w:rFonts w:ascii="Tahoma" w:hAnsi="Tahoma"/>
          <w:rtl/>
        </w:rPr>
        <w:t xml:space="preserve"> ، عن امرأة ، مسروق ، عن عائشة ، عن النبي صلى الله عليه وسلم ، قال أبو داود : وحديث أيوب أبي العلاء ضعيف لا يصح ..) ، وقال ابن رجب في فتح الباري (2/ 74): (خرجه الإمام أحمد وأبو داود وابن ماجه؛ وقال أبو داود: هو حديث ضعيف لا يصح، قال: ليس بصحيح، وهو خطأ من الأعمش ، وقال </w:t>
      </w:r>
      <w:proofErr w:type="spellStart"/>
      <w:r>
        <w:rPr>
          <w:rFonts w:ascii="Tahoma" w:hAnsi="Tahoma"/>
          <w:rtl/>
        </w:rPr>
        <w:t>الدارقطني</w:t>
      </w:r>
      <w:proofErr w:type="spellEnd"/>
      <w:r>
        <w:rPr>
          <w:rFonts w:ascii="Tahoma" w:hAnsi="Tahoma"/>
          <w:rtl/>
        </w:rPr>
        <w:t>: لا يصح ، وقد روي موقوفا على عائشة، وهو أصح عند الأكثرين).</w:t>
      </w:r>
    </w:p>
  </w:footnote>
  <w:footnote w:id="113">
    <w:p w:rsidR="00A50453" w:rsidRDefault="00A50453" w:rsidP="001D25F4">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سنن </w:t>
      </w:r>
      <w:proofErr w:type="spellStart"/>
      <w:r>
        <w:rPr>
          <w:rtl/>
        </w:rPr>
        <w:t>الدارمي</w:t>
      </w:r>
      <w:proofErr w:type="spellEnd"/>
      <w:r>
        <w:rPr>
          <w:rtl/>
        </w:rPr>
        <w:t xml:space="preserve"> (1/ 608) ، سنن الترمذي (1/ 187) ، وقال الترمذي: (هذا حديث قد تفرد </w:t>
      </w:r>
      <w:proofErr w:type="spellStart"/>
      <w:r>
        <w:rPr>
          <w:rtl/>
        </w:rPr>
        <w:t>به</w:t>
      </w:r>
      <w:proofErr w:type="spellEnd"/>
      <w:r>
        <w:rPr>
          <w:rtl/>
        </w:rPr>
        <w:t xml:space="preserve"> شريك، عن أبي اليقظان ، وسألت محمدا-يعني البخاري- عن هذا الحديث، فقلت: عدي بن ثابت، عن أبيه، عن جده، جد عدي، ما اسمه؟ فلم يعرف محمد اسمه، وذكرت لمحمد قول يحيى بن معين: أن اسمه دينار، فلم يعبأ </w:t>
      </w:r>
      <w:proofErr w:type="spellStart"/>
      <w:r>
        <w:rPr>
          <w:rtl/>
        </w:rPr>
        <w:t>به</w:t>
      </w:r>
      <w:proofErr w:type="spellEnd"/>
      <w:r>
        <w:rPr>
          <w:rtl/>
        </w:rPr>
        <w:t>).</w:t>
      </w:r>
    </w:p>
    <w:p w:rsidR="00A50453" w:rsidRDefault="00A50453" w:rsidP="00C6630C">
      <w:pPr>
        <w:pStyle w:val="af3"/>
        <w:rPr>
          <w:rFonts w:ascii="Tahoma" w:hAnsi="Tahoma"/>
          <w:rtl/>
        </w:rPr>
      </w:pPr>
      <w:r>
        <w:rPr>
          <w:rFonts w:ascii="Tahoma" w:hAnsi="Tahoma"/>
          <w:rtl/>
        </w:rPr>
        <w:t xml:space="preserve">قلت : قال الحافظ ابن حجر في تقريب التهذيب (ص: 266) عن شريك:( صدوق </w:t>
      </w:r>
      <w:proofErr w:type="spellStart"/>
      <w:r>
        <w:rPr>
          <w:rFonts w:ascii="Tahoma" w:hAnsi="Tahoma"/>
          <w:rtl/>
        </w:rPr>
        <w:t>يخطىء</w:t>
      </w:r>
      <w:proofErr w:type="spellEnd"/>
      <w:r>
        <w:rPr>
          <w:rFonts w:ascii="Tahoma" w:hAnsi="Tahoma"/>
          <w:rtl/>
        </w:rPr>
        <w:t xml:space="preserve"> كثيرا تغير حفظه منذ ولي القضاء بالكوفة وكان عادلا فاضلا عابدا شديدا على أهل البدع) ، وقال في تقريب التهذيب (ص: 386): (أبو اليقظان الكوفي الأعمى ضعيف واختلط وكان يدلس ويغلو في التشيع) ، وقال في تقريب التهذيب (ص: 133):</w:t>
      </w:r>
    </w:p>
    <w:p w:rsidR="00A50453" w:rsidRDefault="00A50453" w:rsidP="00C6630C">
      <w:pPr>
        <w:pStyle w:val="af3"/>
        <w:rPr>
          <w:rFonts w:ascii="Tahoma" w:hAnsi="Tahoma"/>
          <w:rtl/>
        </w:rPr>
      </w:pPr>
      <w:r>
        <w:rPr>
          <w:rFonts w:ascii="Tahoma" w:hAnsi="Tahoma"/>
          <w:rtl/>
        </w:rPr>
        <w:t xml:space="preserve">(ثابت الأنصاري والد عدي قيل هو ابن قيس ابن </w:t>
      </w:r>
      <w:proofErr w:type="spellStart"/>
      <w:r>
        <w:rPr>
          <w:rFonts w:ascii="Tahoma" w:hAnsi="Tahoma"/>
          <w:rtl/>
        </w:rPr>
        <w:t>الخطيم</w:t>
      </w:r>
      <w:proofErr w:type="spellEnd"/>
      <w:r>
        <w:rPr>
          <w:rFonts w:ascii="Tahoma" w:hAnsi="Tahoma"/>
          <w:rtl/>
        </w:rPr>
        <w:t xml:space="preserve"> وهو جد عدي لا أبوه وقيل اسم أبيه دينار وقيل عمرو ابن أخطب وقيل عبيد ابن </w:t>
      </w:r>
      <w:proofErr w:type="spellStart"/>
      <w:r>
        <w:rPr>
          <w:rFonts w:ascii="Tahoma" w:hAnsi="Tahoma"/>
          <w:rtl/>
        </w:rPr>
        <w:t>عازب</w:t>
      </w:r>
      <w:proofErr w:type="spellEnd"/>
      <w:r>
        <w:rPr>
          <w:rFonts w:ascii="Tahoma" w:hAnsi="Tahoma"/>
          <w:rtl/>
        </w:rPr>
        <w:t xml:space="preserve"> وهو مجهول الحال).</w:t>
      </w:r>
    </w:p>
  </w:footnote>
  <w:footnote w:id="114">
    <w:p w:rsidR="00A50453" w:rsidRDefault="00A50453" w:rsidP="001D25F4">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الحافظ في التلخيص </w:t>
      </w:r>
      <w:proofErr w:type="spellStart"/>
      <w:r>
        <w:rPr>
          <w:rFonts w:ascii="Tahoma" w:hAnsi="Tahoma"/>
          <w:rtl/>
        </w:rPr>
        <w:t>الحبير</w:t>
      </w:r>
      <w:proofErr w:type="spellEnd"/>
      <w:r>
        <w:rPr>
          <w:rFonts w:ascii="Tahoma" w:hAnsi="Tahoma"/>
          <w:rtl/>
        </w:rPr>
        <w:t xml:space="preserve"> (1/ 434): (ولأصحاب السنن سوى النسائي من طريق عدي بن ثابت عن أبيه عن جده مرفوعا: أنه أمر </w:t>
      </w:r>
      <w:proofErr w:type="spellStart"/>
      <w:r>
        <w:rPr>
          <w:rFonts w:ascii="Tahoma" w:hAnsi="Tahoma"/>
          <w:rtl/>
        </w:rPr>
        <w:t>المستحاضة</w:t>
      </w:r>
      <w:proofErr w:type="spellEnd"/>
      <w:r>
        <w:rPr>
          <w:rFonts w:ascii="Tahoma" w:hAnsi="Tahoma"/>
          <w:rtl/>
        </w:rPr>
        <w:t xml:space="preserve"> تدع الصلاة أيام </w:t>
      </w:r>
      <w:proofErr w:type="spellStart"/>
      <w:r>
        <w:rPr>
          <w:rFonts w:ascii="Tahoma" w:hAnsi="Tahoma"/>
          <w:rtl/>
        </w:rPr>
        <w:t>أقرائها</w:t>
      </w:r>
      <w:proofErr w:type="spellEnd"/>
      <w:r>
        <w:rPr>
          <w:rFonts w:ascii="Tahoma" w:hAnsi="Tahoma"/>
          <w:rtl/>
        </w:rPr>
        <w:t xml:space="preserve"> ثم تغتسل والوضوء عند كل صلاة". وإسناده ضعيف).</w:t>
      </w:r>
    </w:p>
  </w:footnote>
  <w:footnote w:id="11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)المعجم الأوسط (2/ 167)،وقال:لم يرو هذا الحديث عن أبي أيوب الأفريقي وهو:عبد الله بن علي إلا أبو يوسف "</w:t>
      </w:r>
    </w:p>
  </w:footnote>
  <w:footnote w:id="11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جاء إسناده : (</w:t>
      </w:r>
      <w:proofErr w:type="spellStart"/>
      <w:r>
        <w:rPr>
          <w:rFonts w:ascii="Tahoma" w:hAnsi="Tahoma"/>
          <w:rtl/>
        </w:rPr>
        <w:t>نا</w:t>
      </w:r>
      <w:proofErr w:type="spellEnd"/>
      <w:r>
        <w:rPr>
          <w:rFonts w:ascii="Tahoma" w:hAnsi="Tahoma"/>
          <w:rtl/>
        </w:rPr>
        <w:t xml:space="preserve"> أبو يوسف القاضي، عن عبد الله بن علي، عن عبد الله بن محمد بن </w:t>
      </w:r>
      <w:proofErr w:type="spellStart"/>
      <w:r>
        <w:rPr>
          <w:rFonts w:ascii="Tahoma" w:hAnsi="Tahoma"/>
          <w:rtl/>
        </w:rPr>
        <w:t>عقيل</w:t>
      </w:r>
      <w:proofErr w:type="spellEnd"/>
      <w:r>
        <w:rPr>
          <w:rFonts w:ascii="Tahoma" w:hAnsi="Tahoma"/>
          <w:rtl/>
        </w:rPr>
        <w:t xml:space="preserve">) ؛ قال </w:t>
      </w:r>
      <w:proofErr w:type="spellStart"/>
      <w:r>
        <w:rPr>
          <w:rFonts w:ascii="Tahoma" w:hAnsi="Tahoma"/>
          <w:rtl/>
        </w:rPr>
        <w:t>البيهقي</w:t>
      </w:r>
      <w:proofErr w:type="spellEnd"/>
      <w:r>
        <w:rPr>
          <w:rFonts w:ascii="Tahoma" w:hAnsi="Tahoma"/>
          <w:rtl/>
        </w:rPr>
        <w:t xml:space="preserve"> في معرفة السنن والآثار (2/ 167): (وأبو يوسف القاضي ثقة إذا كان يروي عن ثقة، إلا أن الأفريقي لم يحتج </w:t>
      </w:r>
      <w:proofErr w:type="spellStart"/>
      <w:r>
        <w:rPr>
          <w:rFonts w:ascii="Tahoma" w:hAnsi="Tahoma"/>
          <w:rtl/>
        </w:rPr>
        <w:t>به</w:t>
      </w:r>
      <w:proofErr w:type="spellEnd"/>
      <w:r>
        <w:rPr>
          <w:rFonts w:ascii="Tahoma" w:hAnsi="Tahoma"/>
          <w:rtl/>
        </w:rPr>
        <w:t xml:space="preserve"> صاحبا الصحيح، وابن </w:t>
      </w:r>
      <w:proofErr w:type="spellStart"/>
      <w:r>
        <w:rPr>
          <w:rFonts w:ascii="Tahoma" w:hAnsi="Tahoma"/>
          <w:rtl/>
        </w:rPr>
        <w:t>عقيل</w:t>
      </w:r>
      <w:proofErr w:type="spellEnd"/>
      <w:r>
        <w:rPr>
          <w:rFonts w:ascii="Tahoma" w:hAnsi="Tahoma"/>
          <w:rtl/>
        </w:rPr>
        <w:t xml:space="preserve"> مختلف في الاحتجاج </w:t>
      </w:r>
      <w:proofErr w:type="spellStart"/>
      <w:r>
        <w:rPr>
          <w:rFonts w:ascii="Tahoma" w:hAnsi="Tahoma"/>
          <w:rtl/>
        </w:rPr>
        <w:t>به</w:t>
      </w:r>
      <w:proofErr w:type="spellEnd"/>
      <w:r>
        <w:rPr>
          <w:rFonts w:ascii="Tahoma" w:hAnsi="Tahoma"/>
          <w:rtl/>
        </w:rPr>
        <w:t xml:space="preserve">)، وقال في مجمع </w:t>
      </w:r>
      <w:proofErr w:type="spellStart"/>
      <w:r>
        <w:rPr>
          <w:rFonts w:ascii="Tahoma" w:hAnsi="Tahoma"/>
          <w:rtl/>
        </w:rPr>
        <w:t>الزوائد</w:t>
      </w:r>
      <w:proofErr w:type="spellEnd"/>
      <w:r>
        <w:rPr>
          <w:rFonts w:ascii="Tahoma" w:hAnsi="Tahoma"/>
          <w:rtl/>
        </w:rPr>
        <w:t xml:space="preserve"> ومنبع الفوائد (1/ 281): (ورجال الأوسط فيهم عبد الله بن محمد بن </w:t>
      </w:r>
      <w:proofErr w:type="spellStart"/>
      <w:r>
        <w:rPr>
          <w:rFonts w:ascii="Tahoma" w:hAnsi="Tahoma"/>
          <w:rtl/>
        </w:rPr>
        <w:t>عقيل</w:t>
      </w:r>
      <w:proofErr w:type="spellEnd"/>
      <w:r>
        <w:rPr>
          <w:rFonts w:ascii="Tahoma" w:hAnsi="Tahoma"/>
          <w:rtl/>
        </w:rPr>
        <w:t xml:space="preserve">، وهو مختلف في الاحتجاج </w:t>
      </w:r>
      <w:proofErr w:type="spellStart"/>
      <w:r>
        <w:rPr>
          <w:rFonts w:ascii="Tahoma" w:hAnsi="Tahoma"/>
          <w:rtl/>
        </w:rPr>
        <w:t>به</w:t>
      </w:r>
      <w:proofErr w:type="spellEnd"/>
      <w:r>
        <w:rPr>
          <w:rFonts w:ascii="Tahoma" w:hAnsi="Tahoma"/>
          <w:rtl/>
        </w:rPr>
        <w:t>).</w:t>
      </w:r>
    </w:p>
  </w:footnote>
  <w:footnote w:id="11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المعجم الأوسط (9/ 79) ، وقال في (9/ 80): (لم يرو هذا الحديث عن الحكم إلا العلاء بن </w:t>
      </w:r>
      <w:proofErr w:type="spellStart"/>
      <w:r>
        <w:rPr>
          <w:rtl/>
        </w:rPr>
        <w:t>المسيب</w:t>
      </w:r>
      <w:proofErr w:type="spellEnd"/>
      <w:r>
        <w:rPr>
          <w:rtl/>
        </w:rPr>
        <w:t xml:space="preserve">، ولا عن العلاء إلا حفص بن </w:t>
      </w:r>
      <w:proofErr w:type="spellStart"/>
      <w:r>
        <w:rPr>
          <w:rtl/>
        </w:rPr>
        <w:t>غياث</w:t>
      </w:r>
      <w:proofErr w:type="spellEnd"/>
      <w:r>
        <w:rPr>
          <w:rtl/>
        </w:rPr>
        <w:t xml:space="preserve">، تفرد </w:t>
      </w:r>
      <w:proofErr w:type="spellStart"/>
      <w:r>
        <w:rPr>
          <w:rtl/>
        </w:rPr>
        <w:t>به</w:t>
      </w:r>
      <w:proofErr w:type="spellEnd"/>
      <w:r>
        <w:rPr>
          <w:rtl/>
        </w:rPr>
        <w:t xml:space="preserve"> الحسن بن عيسى).</w:t>
      </w:r>
    </w:p>
  </w:footnote>
  <w:footnote w:id="11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w:t>
      </w:r>
      <w:proofErr w:type="spellStart"/>
      <w:r>
        <w:rPr>
          <w:rFonts w:ascii="Tahoma" w:hAnsi="Tahoma"/>
          <w:rtl/>
        </w:rPr>
        <w:t>الهيثمي</w:t>
      </w:r>
      <w:proofErr w:type="spellEnd"/>
      <w:r>
        <w:rPr>
          <w:rFonts w:ascii="Tahoma" w:hAnsi="Tahoma"/>
          <w:rtl/>
        </w:rPr>
        <w:t xml:space="preserve"> في مجمع </w:t>
      </w:r>
      <w:proofErr w:type="spellStart"/>
      <w:r>
        <w:rPr>
          <w:rFonts w:ascii="Tahoma" w:hAnsi="Tahoma"/>
          <w:rtl/>
        </w:rPr>
        <w:t>الزوائد</w:t>
      </w:r>
      <w:proofErr w:type="spellEnd"/>
      <w:r>
        <w:rPr>
          <w:rFonts w:ascii="Tahoma" w:hAnsi="Tahoma"/>
          <w:rtl/>
        </w:rPr>
        <w:t xml:space="preserve"> ومنبع الفوائد (1/ 281): (رواه الطبراني في الأوسط، وفيه جعفر عن </w:t>
      </w:r>
      <w:proofErr w:type="spellStart"/>
      <w:r>
        <w:rPr>
          <w:rFonts w:ascii="Tahoma" w:hAnsi="Tahoma"/>
          <w:rtl/>
        </w:rPr>
        <w:t>سودة</w:t>
      </w:r>
      <w:proofErr w:type="spellEnd"/>
      <w:r>
        <w:rPr>
          <w:rFonts w:ascii="Tahoma" w:hAnsi="Tahoma"/>
          <w:rtl/>
        </w:rPr>
        <w:t xml:space="preserve">، ولم أعرفه). </w:t>
      </w:r>
    </w:p>
  </w:footnote>
  <w:footnote w:id="11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التمهيد لما في الموطأ من المعاني والأسانيد (16/ 98): (وأما مالك فإنه لا يوجب على </w:t>
      </w:r>
      <w:proofErr w:type="spellStart"/>
      <w:r>
        <w:rPr>
          <w:rFonts w:ascii="Tahoma" w:hAnsi="Tahoma"/>
          <w:rtl/>
        </w:rPr>
        <w:t>المستحاضة</w:t>
      </w:r>
      <w:proofErr w:type="spellEnd"/>
      <w:r>
        <w:rPr>
          <w:rFonts w:ascii="Tahoma" w:hAnsi="Tahoma"/>
          <w:rtl/>
        </w:rPr>
        <w:t xml:space="preserve"> ولا على صاحب السلس وضوءا لأنه لا يرفع </w:t>
      </w:r>
      <w:proofErr w:type="spellStart"/>
      <w:r>
        <w:rPr>
          <w:rFonts w:ascii="Tahoma" w:hAnsi="Tahoma"/>
          <w:rtl/>
        </w:rPr>
        <w:t>به</w:t>
      </w:r>
      <w:proofErr w:type="spellEnd"/>
      <w:r>
        <w:rPr>
          <w:rFonts w:ascii="Tahoma" w:hAnsi="Tahoma"/>
          <w:rtl/>
        </w:rPr>
        <w:t xml:space="preserve"> حدثا) ، وفي حاشية </w:t>
      </w:r>
      <w:proofErr w:type="spellStart"/>
      <w:r>
        <w:rPr>
          <w:rFonts w:ascii="Tahoma" w:hAnsi="Tahoma"/>
          <w:rtl/>
        </w:rPr>
        <w:t>العدوي</w:t>
      </w:r>
      <w:proofErr w:type="spellEnd"/>
      <w:r>
        <w:rPr>
          <w:rFonts w:ascii="Tahoma" w:hAnsi="Tahoma"/>
          <w:rtl/>
        </w:rPr>
        <w:t xml:space="preserve"> على كفاية الطالب الرباني (1/ 136): (وأما إن لازم دم </w:t>
      </w:r>
      <w:proofErr w:type="spellStart"/>
      <w:r>
        <w:rPr>
          <w:rFonts w:ascii="Tahoma" w:hAnsi="Tahoma"/>
          <w:rtl/>
        </w:rPr>
        <w:t>الاستحاضة</w:t>
      </w:r>
      <w:proofErr w:type="spellEnd"/>
      <w:r>
        <w:rPr>
          <w:rFonts w:ascii="Tahoma" w:hAnsi="Tahoma"/>
          <w:rtl/>
        </w:rPr>
        <w:t xml:space="preserve"> أو سلس البول ولم يفارق فلا يجب منه الوضوء؛ لأنه حرج، ولا يستحب إذ لا فائدة في الوضوء مع سيلان النجاسة).</w:t>
      </w:r>
    </w:p>
  </w:footnote>
  <w:footnote w:id="120">
    <w:p w:rsidR="00A50453" w:rsidRDefault="00A50453" w:rsidP="0034194B">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قال</w:t>
      </w:r>
      <w:r>
        <w:rPr>
          <w:rFonts w:ascii="Tahoma" w:hAnsi="Tahoma" w:hint="cs"/>
          <w:rtl/>
        </w:rPr>
        <w:t xml:space="preserve"> شيخ الإسلام </w:t>
      </w:r>
      <w:r>
        <w:rPr>
          <w:rFonts w:ascii="Tahoma" w:hAnsi="Tahoma"/>
          <w:rtl/>
        </w:rPr>
        <w:t xml:space="preserve">ابن تيمية في الفتاوى الكبرى ؛ (5/ 306): ( والأحداث اللازمة: كدم </w:t>
      </w:r>
      <w:proofErr w:type="spellStart"/>
      <w:r>
        <w:rPr>
          <w:rFonts w:ascii="Tahoma" w:hAnsi="Tahoma"/>
          <w:rtl/>
        </w:rPr>
        <w:t>الاستحاضة</w:t>
      </w:r>
      <w:proofErr w:type="spellEnd"/>
      <w:r>
        <w:rPr>
          <w:rFonts w:ascii="Tahoma" w:hAnsi="Tahoma"/>
          <w:rtl/>
        </w:rPr>
        <w:t>، وسلس البول لا تنقض الوضوء ما لم يوجد المعتاد، وهو مذهب مالك).</w:t>
      </w:r>
    </w:p>
  </w:footnote>
  <w:footnote w:id="12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ابن المنذر في الأوسط في السنن والإجماع والاختلاف (1/ 163): (وقد حكي عن ربيعة بن أبي عبد الرحمن قول خامس وهو أن لا وضوء على </w:t>
      </w:r>
      <w:proofErr w:type="spellStart"/>
      <w:r>
        <w:rPr>
          <w:rFonts w:ascii="Tahoma" w:hAnsi="Tahoma"/>
          <w:rtl/>
        </w:rPr>
        <w:t>المستحاضة</w:t>
      </w:r>
      <w:proofErr w:type="spellEnd"/>
      <w:r>
        <w:rPr>
          <w:rFonts w:ascii="Tahoma" w:hAnsi="Tahoma"/>
          <w:rtl/>
        </w:rPr>
        <w:t xml:space="preserve"> لكل صلاة إلا أن يصيبها حدث تعيد وضوءها من بول أو ريح أو ما أشبه ذلك مما ينقض الوضوء) ، وانظر: التمهيد لما في الموطأ من المعاني والأسانيد (16/ 99).</w:t>
      </w:r>
    </w:p>
  </w:footnote>
  <w:footnote w:id="12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)صحيح البخاري (1/ 68) ، صحيح مسلم (1/ 262). </w:t>
      </w:r>
    </w:p>
  </w:footnote>
  <w:footnote w:id="12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)التمهيد لما في الموطأ من المعاني والأسانيد (16/98- 99)</w:t>
      </w:r>
    </w:p>
  </w:footnote>
  <w:footnote w:id="12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المجموع شرح المهذب (1/ 471): (أما </w:t>
      </w:r>
      <w:proofErr w:type="spellStart"/>
      <w:r>
        <w:rPr>
          <w:rFonts w:ascii="Tahoma" w:hAnsi="Tahoma"/>
          <w:rtl/>
        </w:rPr>
        <w:t>المستحاضة</w:t>
      </w:r>
      <w:proofErr w:type="spellEnd"/>
      <w:r>
        <w:rPr>
          <w:rFonts w:ascii="Tahoma" w:hAnsi="Tahoma"/>
          <w:rtl/>
        </w:rPr>
        <w:t xml:space="preserve"> وسلس البول </w:t>
      </w:r>
      <w:proofErr w:type="spellStart"/>
      <w:r>
        <w:rPr>
          <w:rFonts w:ascii="Tahoma" w:hAnsi="Tahoma"/>
          <w:rtl/>
        </w:rPr>
        <w:t>والمذي</w:t>
      </w:r>
      <w:proofErr w:type="spellEnd"/>
      <w:r>
        <w:rPr>
          <w:rFonts w:ascii="Tahoma" w:hAnsi="Tahoma"/>
          <w:rtl/>
        </w:rPr>
        <w:t xml:space="preserve"> وغيرهما ممن </w:t>
      </w:r>
      <w:proofErr w:type="spellStart"/>
      <w:r>
        <w:rPr>
          <w:rFonts w:ascii="Tahoma" w:hAnsi="Tahoma"/>
          <w:rtl/>
        </w:rPr>
        <w:t>به</w:t>
      </w:r>
      <w:proofErr w:type="spellEnd"/>
      <w:r>
        <w:rPr>
          <w:rFonts w:ascii="Tahoma" w:hAnsi="Tahoma"/>
          <w:rtl/>
        </w:rPr>
        <w:t xml:space="preserve"> حدث دائم فإذا توضأ أحدهم استباح فريضة واحدة وما شاء من النوافل ولا يباح له غير فريضة). </w:t>
      </w:r>
    </w:p>
  </w:footnote>
  <w:footnote w:id="12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ابن عبد البر في التمهيد لما في الموطأ من المعاني والأسانيد (16/ 99): (وأما الأحاديث المرفوعة في إيجاب الغسل لكل صلاة وفي الجمع بين الصلاتين بغسل واحد والوضوء لكل صلاة على </w:t>
      </w:r>
      <w:proofErr w:type="spellStart"/>
      <w:r>
        <w:rPr>
          <w:rFonts w:ascii="Tahoma" w:hAnsi="Tahoma"/>
          <w:rtl/>
        </w:rPr>
        <w:t>المستحاضة</w:t>
      </w:r>
      <w:proofErr w:type="spellEnd"/>
      <w:r>
        <w:rPr>
          <w:rFonts w:ascii="Tahoma" w:hAnsi="Tahoma"/>
          <w:rtl/>
        </w:rPr>
        <w:t xml:space="preserve"> فكلها مضطربة لا تجب بمثلها حجة).</w:t>
      </w:r>
    </w:p>
  </w:footnote>
  <w:footnote w:id="12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المحلى بالآثار (1/ 235).</w:t>
      </w:r>
    </w:p>
  </w:footnote>
  <w:footnote w:id="12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المحلى بالآثار (1/ 218): (فمن كان </w:t>
      </w:r>
      <w:proofErr w:type="spellStart"/>
      <w:r>
        <w:rPr>
          <w:rFonts w:ascii="Tahoma" w:hAnsi="Tahoma"/>
          <w:rtl/>
        </w:rPr>
        <w:t>مستنكحا</w:t>
      </w:r>
      <w:proofErr w:type="spellEnd"/>
      <w:r>
        <w:rPr>
          <w:rFonts w:ascii="Tahoma" w:hAnsi="Tahoma"/>
          <w:rtl/>
        </w:rPr>
        <w:t xml:space="preserve"> بشيء مما ذكرنا توضأ - ولا بد - لكل صلاة فرضا أو نافلة، ثم لا شيء عليه فيما خرج منه من ذلك في الصلاة أو فيما بين وضوئه).</w:t>
      </w:r>
    </w:p>
  </w:footnote>
  <w:footnote w:id="12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قال في إجابته على فتوى حول هذا الموضوع منشورة في موقع فضيلته-رحمه الله- على الشبكة هذا رابطها/</w:t>
      </w:r>
    </w:p>
    <w:p w:rsidR="00A50453" w:rsidRDefault="00A50453" w:rsidP="00C6630C">
      <w:pPr>
        <w:pStyle w:val="af3"/>
        <w:rPr>
          <w:rFonts w:ascii="Tahoma" w:hAnsi="Tahoma"/>
          <w:rtl/>
        </w:rPr>
      </w:pPr>
      <w:hyperlink r:id="rId1" w:history="1">
        <w:r>
          <w:rPr>
            <w:rStyle w:val="Hyperlink"/>
            <w:rFonts w:ascii="Traditional Arabic" w:hAnsi="Traditional Arabic"/>
            <w:color w:val="auto"/>
            <w:sz w:val="20"/>
            <w:szCs w:val="20"/>
          </w:rPr>
          <w:t>http://www.ibnothaimeen.com/all/noor/article_1496.shtml</w:t>
        </w:r>
      </w:hyperlink>
      <w:r>
        <w:rPr>
          <w:rFonts w:ascii="Tahoma" w:hAnsi="Tahoma"/>
          <w:rtl/>
        </w:rPr>
        <w:t xml:space="preserve">  ما نصه: (وقال بعض العلماء إنه لا يجب عليها أن تتوضأ لصلاة الظهر لأنها قد توضأت من قبل وهذا الحدث دائم وهو لا ينقض الوضوء فإذا كان لا ينقض الوضوء فمن الذي قال إن دخول وقت الصلاة ينقض الوضوء بل نقول إنها تصلي بالوضوء الذي قامت </w:t>
      </w:r>
      <w:proofErr w:type="spellStart"/>
      <w:r>
        <w:rPr>
          <w:rFonts w:ascii="Tahoma" w:hAnsi="Tahoma"/>
          <w:rtl/>
        </w:rPr>
        <w:t>به</w:t>
      </w:r>
      <w:proofErr w:type="spellEnd"/>
      <w:r>
        <w:rPr>
          <w:rFonts w:ascii="Tahoma" w:hAnsi="Tahoma"/>
          <w:rtl/>
        </w:rPr>
        <w:t xml:space="preserve"> الساعة الحادية عشرة إلا إن وجد ناقضٌ آخر كخروج ريحٍ من الدبر أو ما أشبه ذلك من </w:t>
      </w:r>
      <w:proofErr w:type="spellStart"/>
      <w:r>
        <w:rPr>
          <w:rFonts w:ascii="Tahoma" w:hAnsi="Tahoma"/>
          <w:rtl/>
        </w:rPr>
        <w:t>نواقض</w:t>
      </w:r>
      <w:proofErr w:type="spellEnd"/>
      <w:r>
        <w:rPr>
          <w:rFonts w:ascii="Tahoma" w:hAnsi="Tahoma"/>
          <w:rtl/>
        </w:rPr>
        <w:t xml:space="preserve"> الوضوء فهنا تتوضأ لوجود الناقض وهذا القول ليس بعيداً من الصواب وكنت فيما سبق أجزم بما عليه الفقهاء الحنابلة وأوجب الوضوء لكل صلاة وبعد الإطلاع على هذا القول الثاني وهو عدم الوضوء وقوة تعليله فإني أرجع عن كلامي الأول إلى الثاني وأقول ليس عليها الوضوء إلا أن يحصل حدثاً آخر غير هذا الخارج السائل فأرجو الله تعالى أن يكون فيما ذهبت إليه أخيراً صوابٌ وموافق لشريعة الله عز وجل.).</w:t>
      </w:r>
    </w:p>
  </w:footnote>
  <w:footnote w:id="12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)الحيض والنفاس رواية ودراية مطبوع ضمن موسوعة أحكام الطهارة مجلد 8 من ص 1111 إلى ص 1133 ، وقال في </w:t>
      </w:r>
      <w:r>
        <w:rPr>
          <w:rtl/>
        </w:rPr>
        <w:t xml:space="preserve">مبحث خلاف العلماء في وجوب الوضوء من دم </w:t>
      </w:r>
      <w:proofErr w:type="spellStart"/>
      <w:r>
        <w:rPr>
          <w:rtl/>
        </w:rPr>
        <w:t>الاستحاضة</w:t>
      </w:r>
      <w:proofErr w:type="spellEnd"/>
      <w:r>
        <w:rPr>
          <w:rtl/>
        </w:rPr>
        <w:t xml:space="preserve">، منشور في الشبكة </w:t>
      </w:r>
      <w:proofErr w:type="spellStart"/>
      <w:r>
        <w:rPr>
          <w:rtl/>
        </w:rPr>
        <w:t>العنكبوتية</w:t>
      </w:r>
      <w:proofErr w:type="spellEnd"/>
      <w:r>
        <w:rPr>
          <w:rFonts w:ascii="Tahoma" w:hAnsi="Tahoma"/>
          <w:rtl/>
        </w:rPr>
        <w:t xml:space="preserve"> هذا رابطه:</w:t>
      </w:r>
    </w:p>
    <w:p w:rsidR="00A50453" w:rsidRDefault="00A50453" w:rsidP="00C6630C">
      <w:pPr>
        <w:pStyle w:val="af3"/>
        <w:rPr>
          <w:rFonts w:ascii="Traditional Arabic" w:hAnsi="Traditional Arabic"/>
          <w:sz w:val="20"/>
          <w:szCs w:val="20"/>
          <w:rtl/>
        </w:rPr>
      </w:pPr>
      <w:hyperlink r:id="rId2" w:history="1">
        <w:r>
          <w:rPr>
            <w:rStyle w:val="Hyperlink"/>
            <w:rFonts w:ascii="Traditional Arabic" w:hAnsi="Traditional Arabic"/>
            <w:color w:val="auto"/>
            <w:sz w:val="20"/>
            <w:szCs w:val="20"/>
          </w:rPr>
          <w:t>http://www.alukah.net/Web/dbian/10813/32533</w:t>
        </w:r>
        <w:r>
          <w:rPr>
            <w:rStyle w:val="Hyperlink"/>
            <w:rFonts w:ascii="Traditional Arabic" w:hAnsi="Traditional Arabic"/>
            <w:color w:val="auto"/>
            <w:sz w:val="20"/>
            <w:szCs w:val="20"/>
            <w:rtl/>
          </w:rPr>
          <w:t>/</w:t>
        </w:r>
      </w:hyperlink>
      <w:r>
        <w:rPr>
          <w:rFonts w:ascii="Traditional Arabic" w:hAnsi="Traditional Arabic"/>
          <w:color w:val="auto"/>
          <w:sz w:val="20"/>
          <w:szCs w:val="20"/>
          <w:rtl/>
        </w:rPr>
        <w:t>:</w:t>
      </w:r>
      <w:r>
        <w:rPr>
          <w:rFonts w:ascii="Traditional Arabic" w:hAnsi="Traditional Arabic"/>
          <w:sz w:val="20"/>
          <w:szCs w:val="20"/>
          <w:rtl/>
        </w:rPr>
        <w:t xml:space="preserve"> </w:t>
      </w:r>
      <w:r>
        <w:rPr>
          <w:rFonts w:ascii="Tahoma" w:hAnsi="Tahoma"/>
          <w:rtl/>
        </w:rPr>
        <w:t>(</w:t>
      </w:r>
      <w:r>
        <w:rPr>
          <w:rtl/>
        </w:rPr>
        <w:t xml:space="preserve"> وهذا القول هو الراجح عندي؛ لأن الآثار في الباب لم تثبت عن النبي - صلى الله عليه وسلم- من جهة، ولأن هذا القول موافق لقواعد الشريعة من جهة أخرى كما سبق بيانه، وفيه تيسير على المبتلى من النساء ومن </w:t>
      </w:r>
      <w:proofErr w:type="spellStart"/>
      <w:r>
        <w:rPr>
          <w:rtl/>
        </w:rPr>
        <w:t>به</w:t>
      </w:r>
      <w:proofErr w:type="spellEnd"/>
      <w:r>
        <w:rPr>
          <w:rtl/>
        </w:rPr>
        <w:t xml:space="preserve"> سلس بول، وقد أفتى </w:t>
      </w:r>
      <w:proofErr w:type="spellStart"/>
      <w:r>
        <w:rPr>
          <w:rtl/>
        </w:rPr>
        <w:t>به</w:t>
      </w:r>
      <w:proofErr w:type="spellEnd"/>
      <w:r>
        <w:rPr>
          <w:rtl/>
        </w:rPr>
        <w:t xml:space="preserve"> جماعة من أهل العلم، على رأسهم الإمام مالك وربيعة وعكرمة وأيوب وطائفة، كما سبق ذكره عنهم، وذكر ابن المنذر أن القياس يقتضيه، وهل </w:t>
      </w:r>
      <w:proofErr w:type="spellStart"/>
      <w:r>
        <w:rPr>
          <w:rtl/>
        </w:rPr>
        <w:t>الشرع</w:t>
      </w:r>
      <w:proofErr w:type="spellEnd"/>
      <w:r>
        <w:rPr>
          <w:rtl/>
        </w:rPr>
        <w:t xml:space="preserve"> كله إلا على وفق القياس؟ وصرح الحافظ ابن رجب بأنه لم يصح في أمر </w:t>
      </w:r>
      <w:proofErr w:type="spellStart"/>
      <w:r>
        <w:rPr>
          <w:rtl/>
        </w:rPr>
        <w:t>المستحاضة</w:t>
      </w:r>
      <w:proofErr w:type="spellEnd"/>
      <w:r>
        <w:rPr>
          <w:rtl/>
        </w:rPr>
        <w:t xml:space="preserve"> بالوضوء لكل صلاة حديثٌ، وقد بسطت الخلاف في هذه المسألة بأكثر من هذا الكلام في كتابي الحيض والنفاس رواية ودراية، فارجع إليه إن أردت الاستزادة من هذه المسألة المهمة</w:t>
      </w:r>
      <w:r>
        <w:rPr>
          <w:rFonts w:ascii="Tahoma" w:hAnsi="Tahoma"/>
          <w:rtl/>
        </w:rPr>
        <w:t>).</w:t>
      </w:r>
    </w:p>
  </w:footnote>
  <w:footnote w:id="13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البحر الرائق شرح كنز الدقائق ومنحة الخالق وتكملة </w:t>
      </w:r>
      <w:proofErr w:type="spellStart"/>
      <w:r>
        <w:rPr>
          <w:rFonts w:ascii="Tahoma" w:hAnsi="Tahoma"/>
          <w:rtl/>
        </w:rPr>
        <w:t>الطوري</w:t>
      </w:r>
      <w:proofErr w:type="spellEnd"/>
      <w:r>
        <w:rPr>
          <w:rFonts w:ascii="Tahoma" w:hAnsi="Tahoma"/>
          <w:rtl/>
        </w:rPr>
        <w:t xml:space="preserve"> (1/ 227): (ولهذا لا يجوز لهم المسح على الخفين بعد الوقت إذا كان العذر موجودا وقت الوضوء أو اللبس).</w:t>
      </w:r>
    </w:p>
  </w:footnote>
  <w:footnote w:id="131">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xml:space="preserve">)المحيط </w:t>
      </w:r>
      <w:proofErr w:type="spellStart"/>
      <w:r>
        <w:rPr>
          <w:rFonts w:ascii="Tahoma" w:hAnsi="Tahoma"/>
          <w:rtl/>
        </w:rPr>
        <w:t>البرهاني</w:t>
      </w:r>
      <w:proofErr w:type="spellEnd"/>
      <w:r>
        <w:rPr>
          <w:rFonts w:ascii="Tahoma" w:hAnsi="Tahoma"/>
          <w:rtl/>
        </w:rPr>
        <w:t xml:space="preserve"> في الفقه </w:t>
      </w:r>
      <w:proofErr w:type="spellStart"/>
      <w:r>
        <w:rPr>
          <w:rFonts w:ascii="Tahoma" w:hAnsi="Tahoma"/>
          <w:rtl/>
        </w:rPr>
        <w:t>النعماني</w:t>
      </w:r>
      <w:proofErr w:type="spellEnd"/>
      <w:r>
        <w:rPr>
          <w:rFonts w:ascii="Tahoma" w:hAnsi="Tahoma"/>
          <w:rtl/>
        </w:rPr>
        <w:t xml:space="preserve"> (1/ 179) ، المجموع شرح المهذب (1/ 515).</w:t>
      </w:r>
    </w:p>
  </w:footnote>
  <w:footnote w:id="13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مواهب الجليل في شرح مختصر خليل (1/ 318): (قال في المدونة وتمسح </w:t>
      </w:r>
      <w:proofErr w:type="spellStart"/>
      <w:r>
        <w:rPr>
          <w:rFonts w:ascii="Tahoma" w:hAnsi="Tahoma"/>
          <w:rtl/>
        </w:rPr>
        <w:t>المستحاضة</w:t>
      </w:r>
      <w:proofErr w:type="spellEnd"/>
      <w:r>
        <w:rPr>
          <w:rFonts w:ascii="Tahoma" w:hAnsi="Tahoma"/>
          <w:rtl/>
        </w:rPr>
        <w:t xml:space="preserve"> على خفها وخصها بالذكر لينبه على أن المذهب أنها كغيرها في المسح).</w:t>
      </w:r>
    </w:p>
  </w:footnote>
  <w:footnote w:id="133">
    <w:p w:rsidR="00A50453" w:rsidRDefault="00A50453" w:rsidP="00E11251">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Fonts w:ascii="Tahoma" w:hAnsi="Tahoma" w:hint="cs"/>
          <w:rtl/>
        </w:rPr>
        <w:t xml:space="preserve">قال </w:t>
      </w:r>
      <w:r>
        <w:rPr>
          <w:rFonts w:ascii="Tahoma" w:hAnsi="Tahoma"/>
          <w:rtl/>
        </w:rPr>
        <w:t xml:space="preserve">ابن </w:t>
      </w:r>
      <w:proofErr w:type="spellStart"/>
      <w:r>
        <w:rPr>
          <w:rFonts w:ascii="Tahoma" w:hAnsi="Tahoma"/>
          <w:rtl/>
        </w:rPr>
        <w:t>قدامة</w:t>
      </w:r>
      <w:proofErr w:type="spellEnd"/>
      <w:r>
        <w:rPr>
          <w:rFonts w:ascii="Tahoma" w:hAnsi="Tahoma"/>
          <w:rtl/>
        </w:rPr>
        <w:t xml:space="preserve"> </w:t>
      </w:r>
      <w:r>
        <w:rPr>
          <w:rFonts w:ascii="Tahoma" w:hAnsi="Tahoma" w:hint="cs"/>
          <w:rtl/>
        </w:rPr>
        <w:t xml:space="preserve">في </w:t>
      </w:r>
      <w:r>
        <w:rPr>
          <w:rFonts w:ascii="Tahoma" w:hAnsi="Tahoma"/>
          <w:rtl/>
        </w:rPr>
        <w:t xml:space="preserve">المغني (1/ 208): (وإن تطهرت </w:t>
      </w:r>
      <w:proofErr w:type="spellStart"/>
      <w:r>
        <w:rPr>
          <w:rFonts w:ascii="Tahoma" w:hAnsi="Tahoma"/>
          <w:rtl/>
        </w:rPr>
        <w:t>المستحاضة</w:t>
      </w:r>
      <w:proofErr w:type="spellEnd"/>
      <w:r>
        <w:rPr>
          <w:rFonts w:ascii="Tahoma" w:hAnsi="Tahoma"/>
          <w:rtl/>
        </w:rPr>
        <w:t xml:space="preserve">، ومن </w:t>
      </w:r>
      <w:proofErr w:type="spellStart"/>
      <w:r>
        <w:rPr>
          <w:rFonts w:ascii="Tahoma" w:hAnsi="Tahoma"/>
          <w:rtl/>
        </w:rPr>
        <w:t>به</w:t>
      </w:r>
      <w:proofErr w:type="spellEnd"/>
      <w:r>
        <w:rPr>
          <w:rFonts w:ascii="Tahoma" w:hAnsi="Tahoma"/>
          <w:rtl/>
        </w:rPr>
        <w:t xml:space="preserve"> سلس البول، وشبههما، ولبسوا خفافا، فلهم المسح عليها. نص عليه أحمد) ، وفي كشاف القناع عن متن الإقناع (1/ 114): (ويمسح المدة المذكورة لابس الخفين (ولو </w:t>
      </w:r>
      <w:proofErr w:type="spellStart"/>
      <w:r>
        <w:rPr>
          <w:rFonts w:ascii="Tahoma" w:hAnsi="Tahoma"/>
          <w:rtl/>
        </w:rPr>
        <w:t>مستحاضة</w:t>
      </w:r>
      <w:proofErr w:type="spellEnd"/>
      <w:r>
        <w:rPr>
          <w:rFonts w:ascii="Tahoma" w:hAnsi="Tahoma"/>
          <w:rtl/>
        </w:rPr>
        <w:t xml:space="preserve"> ونحوها) كمن </w:t>
      </w:r>
      <w:proofErr w:type="spellStart"/>
      <w:r>
        <w:rPr>
          <w:rFonts w:ascii="Tahoma" w:hAnsi="Tahoma"/>
          <w:rtl/>
        </w:rPr>
        <w:t>به</w:t>
      </w:r>
      <w:proofErr w:type="spellEnd"/>
      <w:r>
        <w:rPr>
          <w:rFonts w:ascii="Tahoma" w:hAnsi="Tahoma"/>
          <w:rtl/>
        </w:rPr>
        <w:t xml:space="preserve"> سلس بول أو نحوه، لعموم الأخبار).</w:t>
      </w:r>
    </w:p>
  </w:footnote>
  <w:footnote w:id="13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)صحيح مسلم (1/ 232).</w:t>
      </w:r>
    </w:p>
  </w:footnote>
  <w:footnote w:id="13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)المغني لابن </w:t>
      </w:r>
      <w:proofErr w:type="spellStart"/>
      <w:r>
        <w:rPr>
          <w:rFonts w:ascii="Tahoma" w:hAnsi="Tahoma"/>
          <w:rtl/>
        </w:rPr>
        <w:t>قدامة</w:t>
      </w:r>
      <w:proofErr w:type="spellEnd"/>
      <w:r>
        <w:rPr>
          <w:rFonts w:ascii="Tahoma" w:hAnsi="Tahoma"/>
          <w:rtl/>
        </w:rPr>
        <w:t xml:space="preserve"> (1/ 218).</w:t>
      </w:r>
    </w:p>
  </w:footnote>
  <w:footnote w:id="13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)شرح </w:t>
      </w:r>
      <w:proofErr w:type="spellStart"/>
      <w:r>
        <w:rPr>
          <w:rFonts w:ascii="Tahoma" w:hAnsi="Tahoma"/>
          <w:rtl/>
        </w:rPr>
        <w:t>الزركشي</w:t>
      </w:r>
      <w:proofErr w:type="spellEnd"/>
      <w:r>
        <w:rPr>
          <w:rFonts w:ascii="Tahoma" w:hAnsi="Tahoma"/>
          <w:rtl/>
        </w:rPr>
        <w:t xml:space="preserve"> على مختصر </w:t>
      </w:r>
      <w:proofErr w:type="spellStart"/>
      <w:r>
        <w:rPr>
          <w:rFonts w:ascii="Tahoma" w:hAnsi="Tahoma"/>
          <w:rtl/>
        </w:rPr>
        <w:t>الخرقي</w:t>
      </w:r>
      <w:proofErr w:type="spellEnd"/>
      <w:r>
        <w:rPr>
          <w:rFonts w:ascii="Tahoma" w:hAnsi="Tahoma"/>
          <w:rtl/>
        </w:rPr>
        <w:t xml:space="preserve"> (1/ 383).</w:t>
      </w:r>
    </w:p>
  </w:footnote>
  <w:footnote w:id="13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)المغني لابن </w:t>
      </w:r>
      <w:proofErr w:type="spellStart"/>
      <w:r>
        <w:rPr>
          <w:rFonts w:ascii="Tahoma" w:hAnsi="Tahoma"/>
          <w:rtl/>
        </w:rPr>
        <w:t>قدامة</w:t>
      </w:r>
      <w:proofErr w:type="spellEnd"/>
      <w:r>
        <w:rPr>
          <w:rFonts w:ascii="Tahoma" w:hAnsi="Tahoma"/>
          <w:rtl/>
        </w:rPr>
        <w:t xml:space="preserve"> (1/ 219).</w:t>
      </w:r>
    </w:p>
  </w:footnote>
  <w:footnote w:id="13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قال في المجموع شرح المهذب (1/ 515): (واحتج الأصحاب لكونها لا تمسح لغير فريضة ونوافل بأن طهارتها في الحكم مقصورة على استباحة فريضة ونوافل).</w:t>
      </w:r>
    </w:p>
  </w:footnote>
  <w:footnote w:id="13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)المجموع شرح المهذب (1/ 515). </w:t>
      </w:r>
    </w:p>
  </w:footnote>
  <w:footnote w:id="14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)المجموع شرح المهذب (1/ 515)</w:t>
      </w:r>
    </w:p>
    <w:p w:rsidR="00A50453" w:rsidRDefault="00A50453" w:rsidP="00C6630C">
      <w:pPr>
        <w:pStyle w:val="af3"/>
        <w:rPr>
          <w:rFonts w:ascii="Tahoma" w:hAnsi="Tahoma"/>
        </w:rPr>
      </w:pPr>
      <w:r>
        <w:rPr>
          <w:rFonts w:ascii="Tahoma" w:hAnsi="Tahoma"/>
          <w:rtl/>
        </w:rPr>
        <w:t xml:space="preserve">وفي المسألة وجهان آخران أحدهما لا يجوز لها المسح أصلا لا لفريضة ولا نافلة حكاه صاحب التلخيص </w:t>
      </w:r>
      <w:proofErr w:type="spellStart"/>
      <w:r>
        <w:rPr>
          <w:rFonts w:ascii="Tahoma" w:hAnsi="Tahoma"/>
          <w:rtl/>
        </w:rPr>
        <w:t>والدارمي</w:t>
      </w:r>
      <w:proofErr w:type="spellEnd"/>
      <w:r>
        <w:rPr>
          <w:rFonts w:ascii="Tahoma" w:hAnsi="Tahoma"/>
          <w:rtl/>
        </w:rPr>
        <w:t xml:space="preserve"> وجماعة من الخراسانيين وصححه </w:t>
      </w:r>
      <w:proofErr w:type="spellStart"/>
      <w:r>
        <w:rPr>
          <w:rFonts w:ascii="Tahoma" w:hAnsi="Tahoma"/>
          <w:rtl/>
        </w:rPr>
        <w:t>البغوي</w:t>
      </w:r>
      <w:proofErr w:type="spellEnd"/>
      <w:r>
        <w:rPr>
          <w:rFonts w:ascii="Tahoma" w:hAnsi="Tahoma"/>
          <w:rtl/>
        </w:rPr>
        <w:t xml:space="preserve"> </w:t>
      </w:r>
      <w:proofErr w:type="spellStart"/>
      <w:r>
        <w:rPr>
          <w:rFonts w:ascii="Tahoma" w:hAnsi="Tahoma"/>
          <w:rtl/>
        </w:rPr>
        <w:t>وبه</w:t>
      </w:r>
      <w:proofErr w:type="spellEnd"/>
      <w:r>
        <w:rPr>
          <w:rFonts w:ascii="Tahoma" w:hAnsi="Tahoma"/>
          <w:rtl/>
        </w:rPr>
        <w:t xml:space="preserve"> قطع الجرجاني في التحرير).</w:t>
      </w:r>
    </w:p>
  </w:footnote>
  <w:footnote w:id="141">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المصدر السابق.</w:t>
      </w:r>
    </w:p>
  </w:footnote>
  <w:footnote w:id="14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w:t>
      </w:r>
      <w:r>
        <w:rPr>
          <w:rFonts w:ascii="Tahoma" w:hAnsi="Tahoma" w:hint="cs"/>
          <w:rtl/>
        </w:rPr>
        <w:t>جاء</w:t>
      </w:r>
      <w:r>
        <w:rPr>
          <w:rFonts w:ascii="Tahoma" w:hAnsi="Tahoma"/>
          <w:rtl/>
        </w:rPr>
        <w:t xml:space="preserve"> في تحفة الفقهاء (1/ 26): (أما إذا خرج المني لا عن شهوة وقد انفصل لا عن شهوة مثل أن يضرب على ظهر رجل أو حمل حملا ثقيلا أو </w:t>
      </w:r>
      <w:proofErr w:type="spellStart"/>
      <w:r>
        <w:rPr>
          <w:rFonts w:ascii="Tahoma" w:hAnsi="Tahoma"/>
          <w:rtl/>
        </w:rPr>
        <w:t>به</w:t>
      </w:r>
      <w:proofErr w:type="spellEnd"/>
      <w:r>
        <w:rPr>
          <w:rFonts w:ascii="Tahoma" w:hAnsi="Tahoma"/>
          <w:rtl/>
        </w:rPr>
        <w:t xml:space="preserve"> سلس البول فيخرج المني من غير شهوة فلا غسل فيه عندنا).</w:t>
      </w:r>
    </w:p>
  </w:footnote>
  <w:footnote w:id="143">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xml:space="preserve">) </w:t>
      </w:r>
      <w:r>
        <w:rPr>
          <w:rFonts w:ascii="Tahoma" w:hAnsi="Tahoma" w:hint="cs"/>
          <w:rtl/>
        </w:rPr>
        <w:t>جاء</w:t>
      </w:r>
      <w:r>
        <w:rPr>
          <w:rFonts w:ascii="Tahoma" w:hAnsi="Tahoma"/>
          <w:rtl/>
        </w:rPr>
        <w:t xml:space="preserve"> في شرح مختصر خليل </w:t>
      </w:r>
      <w:proofErr w:type="spellStart"/>
      <w:r>
        <w:rPr>
          <w:rFonts w:ascii="Tahoma" w:hAnsi="Tahoma"/>
          <w:rtl/>
        </w:rPr>
        <w:t>للخرشي</w:t>
      </w:r>
      <w:proofErr w:type="spellEnd"/>
      <w:r>
        <w:rPr>
          <w:rFonts w:ascii="Tahoma" w:hAnsi="Tahoma"/>
          <w:rtl/>
        </w:rPr>
        <w:t xml:space="preserve"> (1/ 153): (لكن يستثنى من ذلك المني الخارج على وجه السلس فلا يوجب غسلا ولو قدر على رفعه؛ لأن شرط إيجاب الغسل منه خروجه بلذة معتادة). </w:t>
      </w:r>
    </w:p>
  </w:footnote>
  <w:footnote w:id="14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w:t>
      </w:r>
      <w:r>
        <w:rPr>
          <w:rFonts w:ascii="Tahoma" w:hAnsi="Tahoma" w:hint="cs"/>
          <w:rtl/>
        </w:rPr>
        <w:t>جاء</w:t>
      </w:r>
      <w:r>
        <w:rPr>
          <w:rFonts w:ascii="Tahoma" w:hAnsi="Tahoma"/>
          <w:rtl/>
        </w:rPr>
        <w:t xml:space="preserve"> في الإنصاف في معرفة الراجح من الخلاف (1/ 228): (وإن صار </w:t>
      </w:r>
      <w:proofErr w:type="spellStart"/>
      <w:r>
        <w:rPr>
          <w:rFonts w:ascii="Tahoma" w:hAnsi="Tahoma"/>
          <w:rtl/>
        </w:rPr>
        <w:t>به</w:t>
      </w:r>
      <w:proofErr w:type="spellEnd"/>
      <w:r>
        <w:rPr>
          <w:rFonts w:ascii="Tahoma" w:hAnsi="Tahoma"/>
          <w:rtl/>
        </w:rPr>
        <w:t xml:space="preserve"> سلس المني، أو </w:t>
      </w:r>
      <w:proofErr w:type="spellStart"/>
      <w:r>
        <w:rPr>
          <w:rFonts w:ascii="Tahoma" w:hAnsi="Tahoma"/>
          <w:rtl/>
        </w:rPr>
        <w:t>المذي</w:t>
      </w:r>
      <w:proofErr w:type="spellEnd"/>
      <w:r>
        <w:rPr>
          <w:rFonts w:ascii="Tahoma" w:hAnsi="Tahoma"/>
          <w:rtl/>
        </w:rPr>
        <w:t>، أو البول: أجزأه الوضوء لكل صلاة).</w:t>
      </w:r>
    </w:p>
  </w:footnote>
  <w:footnote w:id="14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)شرح مختصر خليل </w:t>
      </w:r>
      <w:proofErr w:type="spellStart"/>
      <w:r>
        <w:rPr>
          <w:rFonts w:ascii="Tahoma" w:hAnsi="Tahoma"/>
          <w:rtl/>
        </w:rPr>
        <w:t>للخرشي</w:t>
      </w:r>
      <w:proofErr w:type="spellEnd"/>
      <w:r>
        <w:rPr>
          <w:rFonts w:ascii="Tahoma" w:hAnsi="Tahoma"/>
          <w:rtl/>
        </w:rPr>
        <w:t xml:space="preserve"> (1/ 153).</w:t>
      </w:r>
    </w:p>
  </w:footnote>
  <w:footnote w:id="14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سورة </w:t>
      </w:r>
      <w:r>
        <w:rPr>
          <w:rtl/>
        </w:rPr>
        <w:t>المائدة آية: (6</w:t>
      </w:r>
      <w:r>
        <w:rPr>
          <w:rFonts w:ascii="Tahoma" w:hAnsi="Tahoma"/>
          <w:rtl/>
        </w:rPr>
        <w:t>).</w:t>
      </w:r>
    </w:p>
  </w:footnote>
  <w:footnote w:id="147">
    <w:p w:rsidR="00A50453" w:rsidRDefault="00A50453" w:rsidP="006571E1">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مسند أحمد (2/ 219) ، سنن أبي داود (1/ 53) وقال الألباني في إرواء الغليل (1/ 162): (رواه أبو داود </w:t>
      </w:r>
      <w:proofErr w:type="spellStart"/>
      <w:r>
        <w:rPr>
          <w:rtl/>
        </w:rPr>
        <w:t>والنسائى</w:t>
      </w:r>
      <w:proofErr w:type="spellEnd"/>
      <w:r>
        <w:rPr>
          <w:rtl/>
        </w:rPr>
        <w:t xml:space="preserve"> أيضا </w:t>
      </w:r>
      <w:proofErr w:type="spellStart"/>
      <w:r>
        <w:rPr>
          <w:rtl/>
        </w:rPr>
        <w:t>والطيالسى</w:t>
      </w:r>
      <w:proofErr w:type="spellEnd"/>
      <w:r>
        <w:rPr>
          <w:rtl/>
        </w:rPr>
        <w:t xml:space="preserve"> </w:t>
      </w:r>
      <w:proofErr w:type="spellStart"/>
      <w:r>
        <w:rPr>
          <w:rtl/>
        </w:rPr>
        <w:t>والطحاوى</w:t>
      </w:r>
      <w:proofErr w:type="spellEnd"/>
      <w:r>
        <w:rPr>
          <w:rtl/>
        </w:rPr>
        <w:t xml:space="preserve"> وأحمد من طريق حصين بن </w:t>
      </w:r>
      <w:proofErr w:type="spellStart"/>
      <w:r>
        <w:rPr>
          <w:rtl/>
        </w:rPr>
        <w:t>قبيصة</w:t>
      </w:r>
      <w:proofErr w:type="spellEnd"/>
      <w:r>
        <w:rPr>
          <w:rtl/>
        </w:rPr>
        <w:t xml:space="preserve"> عن على , وإسناده صحيح وصححه ابن </w:t>
      </w:r>
      <w:proofErr w:type="spellStart"/>
      <w:r>
        <w:rPr>
          <w:rtl/>
        </w:rPr>
        <w:t>خزيمة</w:t>
      </w:r>
      <w:proofErr w:type="spellEnd"/>
      <w:r>
        <w:rPr>
          <w:rtl/>
        </w:rPr>
        <w:t xml:space="preserve"> وابن حبان </w:t>
      </w:r>
      <w:proofErr w:type="spellStart"/>
      <w:r>
        <w:rPr>
          <w:rtl/>
        </w:rPr>
        <w:t>والنووى</w:t>
      </w:r>
      <w:proofErr w:type="spellEnd"/>
      <w:r>
        <w:rPr>
          <w:rtl/>
        </w:rPr>
        <w:t xml:space="preserve"> , وهو </w:t>
      </w:r>
      <w:proofErr w:type="spellStart"/>
      <w:r>
        <w:rPr>
          <w:rtl/>
        </w:rPr>
        <w:t>فى</w:t>
      </w:r>
      <w:proofErr w:type="spellEnd"/>
      <w:r>
        <w:rPr>
          <w:rtl/>
        </w:rPr>
        <w:t xml:space="preserve"> الصحيحين وغيرهما من طرق أخرى عن على دون قوله:" </w:t>
      </w:r>
      <w:proofErr w:type="spellStart"/>
      <w:r>
        <w:rPr>
          <w:rtl/>
        </w:rPr>
        <w:t>فاذا</w:t>
      </w:r>
      <w:proofErr w:type="spellEnd"/>
      <w:r>
        <w:rPr>
          <w:rtl/>
        </w:rPr>
        <w:t xml:space="preserve"> فضخت .</w:t>
      </w:r>
      <w:r>
        <w:rPr>
          <w:rFonts w:hint="cs"/>
          <w:rtl/>
        </w:rPr>
        <w:t>=</w:t>
      </w:r>
      <w:r>
        <w:rPr>
          <w:rtl/>
        </w:rPr>
        <w:t xml:space="preserve"> </w:t>
      </w:r>
      <w:r>
        <w:rPr>
          <w:rFonts w:hint="cs"/>
          <w:rtl/>
        </w:rPr>
        <w:t>=</w:t>
      </w:r>
      <w:r>
        <w:rPr>
          <w:rtl/>
        </w:rPr>
        <w:t xml:space="preserve">". ، وفى رواية بلفظ: " إذا حذفت فاغتسل من الجنابة ... وإذا لم تكن حاذفا فلا تغتسل "، أخرجه أحمد بسند حسن أو صحيح). </w:t>
      </w:r>
    </w:p>
  </w:footnote>
  <w:footnote w:id="14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)المغني لابن </w:t>
      </w:r>
      <w:proofErr w:type="spellStart"/>
      <w:r>
        <w:rPr>
          <w:rFonts w:ascii="Tahoma" w:hAnsi="Tahoma"/>
          <w:rtl/>
        </w:rPr>
        <w:t>قدامة</w:t>
      </w:r>
      <w:proofErr w:type="spellEnd"/>
      <w:r>
        <w:rPr>
          <w:rFonts w:ascii="Tahoma" w:hAnsi="Tahoma"/>
          <w:rtl/>
        </w:rPr>
        <w:t xml:space="preserve"> (1/ 146).</w:t>
      </w:r>
    </w:p>
  </w:footnote>
  <w:footnote w:id="14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)المنهاج القويم شرح المقدمة الحضرمية (ص: 67): (سلس المني يلزمه الغسل لكل فرض).</w:t>
      </w:r>
    </w:p>
  </w:footnote>
  <w:footnote w:id="15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صحيح مسلم (1/ 269).</w:t>
      </w:r>
    </w:p>
  </w:footnote>
  <w:footnote w:id="15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)صحيح البخاري (8/ 29) ، صحيح مسلم (1/ 251).</w:t>
      </w:r>
    </w:p>
  </w:footnote>
  <w:footnote w:id="15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)مجمع الأنهر في شرح ملتقى الأبحر (1/ 23) ، الشرح الممتع على زاد </w:t>
      </w:r>
      <w:proofErr w:type="spellStart"/>
      <w:r>
        <w:rPr>
          <w:rFonts w:ascii="Tahoma" w:hAnsi="Tahoma"/>
          <w:rtl/>
        </w:rPr>
        <w:t>المستقنع</w:t>
      </w:r>
      <w:proofErr w:type="spellEnd"/>
      <w:r>
        <w:rPr>
          <w:rFonts w:ascii="Tahoma" w:hAnsi="Tahoma"/>
          <w:rtl/>
        </w:rPr>
        <w:t xml:space="preserve"> (1/ 334).</w:t>
      </w:r>
    </w:p>
  </w:footnote>
  <w:footnote w:id="15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)قال في</w:t>
      </w:r>
      <w:r>
        <w:rPr>
          <w:rtl/>
        </w:rPr>
        <w:t xml:space="preserve"> </w:t>
      </w:r>
      <w:r>
        <w:rPr>
          <w:rFonts w:ascii="Tahoma" w:hAnsi="Tahoma"/>
          <w:rtl/>
        </w:rPr>
        <w:t xml:space="preserve">المحيط </w:t>
      </w:r>
      <w:proofErr w:type="spellStart"/>
      <w:r>
        <w:rPr>
          <w:rFonts w:ascii="Tahoma" w:hAnsi="Tahoma"/>
          <w:rtl/>
        </w:rPr>
        <w:t>البرهاني</w:t>
      </w:r>
      <w:proofErr w:type="spellEnd"/>
      <w:r>
        <w:rPr>
          <w:rFonts w:ascii="Tahoma" w:hAnsi="Tahoma"/>
          <w:rtl/>
        </w:rPr>
        <w:t xml:space="preserve"> في الفقه </w:t>
      </w:r>
      <w:proofErr w:type="spellStart"/>
      <w:r>
        <w:rPr>
          <w:rFonts w:ascii="Tahoma" w:hAnsi="Tahoma"/>
          <w:rtl/>
        </w:rPr>
        <w:t>النعماني</w:t>
      </w:r>
      <w:proofErr w:type="spellEnd"/>
      <w:r>
        <w:rPr>
          <w:rFonts w:ascii="Tahoma" w:hAnsi="Tahoma"/>
          <w:rtl/>
        </w:rPr>
        <w:t xml:space="preserve"> (1/ 57): (وإن أصابت ثوبه من ذلك الدم أكثر من قدر الدرهم لزمه غسل الثوب إذا علم أنه لو غسله لا يصيبه الدم ثانياً وثالثاً، أما إذا علم أنه يصيبه ثانياً وثالثاً لا يفترض عليه غسله.) ، وفي المبسوط </w:t>
      </w:r>
      <w:proofErr w:type="spellStart"/>
      <w:r>
        <w:rPr>
          <w:rFonts w:ascii="Tahoma" w:hAnsi="Tahoma"/>
          <w:rtl/>
        </w:rPr>
        <w:t>للسرخسي</w:t>
      </w:r>
      <w:proofErr w:type="spellEnd"/>
      <w:r>
        <w:rPr>
          <w:rFonts w:ascii="Tahoma" w:hAnsi="Tahoma"/>
          <w:rtl/>
        </w:rPr>
        <w:t xml:space="preserve"> (2/ 139): (فإن كان مع </w:t>
      </w:r>
      <w:proofErr w:type="spellStart"/>
      <w:r>
        <w:rPr>
          <w:rFonts w:ascii="Tahoma" w:hAnsi="Tahoma"/>
          <w:rtl/>
        </w:rPr>
        <w:t>المستحاضة</w:t>
      </w:r>
      <w:proofErr w:type="spellEnd"/>
      <w:r>
        <w:rPr>
          <w:rFonts w:ascii="Tahoma" w:hAnsi="Tahoma"/>
          <w:rtl/>
        </w:rPr>
        <w:t xml:space="preserve"> ثوبان أحدهما طاهر والآخر غير طاهر فلها أن تصلي في أيهما شاءت إذا كان الطاهر يفسد إذا لبسته).</w:t>
      </w:r>
    </w:p>
  </w:footnote>
  <w:footnote w:id="154">
    <w:p w:rsidR="00A50453" w:rsidRDefault="00A50453" w:rsidP="00B02F16">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)قد سبق تخريجه ص(</w:t>
      </w:r>
      <w:r>
        <w:rPr>
          <w:rFonts w:ascii="Tahoma" w:hAnsi="Tahoma" w:hint="cs"/>
          <w:rtl/>
        </w:rPr>
        <w:t>18</w:t>
      </w:r>
      <w:r>
        <w:rPr>
          <w:rFonts w:ascii="Tahoma" w:hAnsi="Tahoma"/>
          <w:rtl/>
        </w:rPr>
        <w:t>).</w:t>
      </w:r>
    </w:p>
  </w:footnote>
  <w:footnote w:id="15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)المبسوط </w:t>
      </w:r>
      <w:proofErr w:type="spellStart"/>
      <w:r>
        <w:rPr>
          <w:rFonts w:ascii="Tahoma" w:hAnsi="Tahoma"/>
          <w:rtl/>
        </w:rPr>
        <w:t>للسرخسي</w:t>
      </w:r>
      <w:proofErr w:type="spellEnd"/>
      <w:r>
        <w:rPr>
          <w:rFonts w:ascii="Tahoma" w:hAnsi="Tahoma"/>
          <w:rtl/>
        </w:rPr>
        <w:t xml:space="preserve"> (2/ 139). </w:t>
      </w:r>
    </w:p>
  </w:footnote>
  <w:footnote w:id="15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البناية شرح الهداية (1/ 678): (وفي " المحيط ": وقيل: إذا أصابه خارج الصلاة يغسله لأنه قادر على أن يفتتح الصلاة في ثوب طاهر وفي الصلاة لا يمكنه </w:t>
      </w:r>
      <w:proofErr w:type="spellStart"/>
      <w:r>
        <w:rPr>
          <w:rFonts w:ascii="Tahoma" w:hAnsi="Tahoma"/>
          <w:rtl/>
        </w:rPr>
        <w:t>التحرز</w:t>
      </w:r>
      <w:proofErr w:type="spellEnd"/>
      <w:r>
        <w:rPr>
          <w:rFonts w:ascii="Tahoma" w:hAnsi="Tahoma"/>
          <w:rtl/>
        </w:rPr>
        <w:t xml:space="preserve"> منه فسقط عنه..، وكان محمد بن مقاتل الرازي يقول في الدم ونحوه: عليه غسل ثوبه عند وقت كل صلاة مرة كالوضوء).</w:t>
      </w:r>
    </w:p>
  </w:footnote>
  <w:footnote w:id="15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المصدر السابق.</w:t>
      </w:r>
    </w:p>
  </w:footnote>
  <w:footnote w:id="15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)المبسوط </w:t>
      </w:r>
      <w:proofErr w:type="spellStart"/>
      <w:r>
        <w:rPr>
          <w:rFonts w:ascii="Tahoma" w:hAnsi="Tahoma"/>
          <w:rtl/>
        </w:rPr>
        <w:t>للسرخسي</w:t>
      </w:r>
      <w:proofErr w:type="spellEnd"/>
      <w:r>
        <w:rPr>
          <w:rFonts w:ascii="Tahoma" w:hAnsi="Tahoma"/>
          <w:rtl/>
        </w:rPr>
        <w:t xml:space="preserve"> (2/ 139).</w:t>
      </w:r>
    </w:p>
  </w:footnote>
  <w:footnote w:id="15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مواهب الجليل في شرح مختصر خليل (1/ 158): (الدمل والجرح إذا كانا </w:t>
      </w:r>
      <w:proofErr w:type="spellStart"/>
      <w:r>
        <w:rPr>
          <w:rFonts w:ascii="Tahoma" w:hAnsi="Tahoma"/>
          <w:rtl/>
        </w:rPr>
        <w:t>يمصلان</w:t>
      </w:r>
      <w:proofErr w:type="spellEnd"/>
      <w:r>
        <w:rPr>
          <w:rFonts w:ascii="Tahoma" w:hAnsi="Tahoma"/>
          <w:rtl/>
        </w:rPr>
        <w:t xml:space="preserve"> بأنفسهما يعفى عما يخرج منهما، ولا يجب غسله، ولا يستحب إلا إذا </w:t>
      </w:r>
      <w:proofErr w:type="spellStart"/>
      <w:r>
        <w:rPr>
          <w:rFonts w:ascii="Tahoma" w:hAnsi="Tahoma"/>
          <w:rtl/>
        </w:rPr>
        <w:t>تفاحش</w:t>
      </w:r>
      <w:proofErr w:type="spellEnd"/>
      <w:r>
        <w:rPr>
          <w:rFonts w:ascii="Tahoma" w:hAnsi="Tahoma"/>
          <w:rtl/>
        </w:rPr>
        <w:t xml:space="preserve"> فيستحب غسله) ، وفي الشرح الكبير للشيخ </w:t>
      </w:r>
      <w:proofErr w:type="spellStart"/>
      <w:r>
        <w:rPr>
          <w:rFonts w:ascii="Tahoma" w:hAnsi="Tahoma"/>
          <w:rtl/>
        </w:rPr>
        <w:t>الدردير</w:t>
      </w:r>
      <w:proofErr w:type="spellEnd"/>
      <w:r>
        <w:rPr>
          <w:rFonts w:ascii="Tahoma" w:hAnsi="Tahoma"/>
          <w:rtl/>
        </w:rPr>
        <w:t xml:space="preserve"> وحاشية الدسوقي (1/ 72): (وندب لها) أي </w:t>
      </w:r>
      <w:proofErr w:type="spellStart"/>
      <w:r>
        <w:rPr>
          <w:rFonts w:ascii="Tahoma" w:hAnsi="Tahoma"/>
          <w:rtl/>
        </w:rPr>
        <w:t>للمرضع</w:t>
      </w:r>
      <w:proofErr w:type="spellEnd"/>
      <w:r>
        <w:rPr>
          <w:rFonts w:ascii="Tahoma" w:hAnsi="Tahoma"/>
          <w:rtl/>
        </w:rPr>
        <w:t xml:space="preserve"> وكذا من ألحق </w:t>
      </w:r>
      <w:proofErr w:type="spellStart"/>
      <w:r>
        <w:rPr>
          <w:rFonts w:ascii="Tahoma" w:hAnsi="Tahoma"/>
          <w:rtl/>
        </w:rPr>
        <w:t>بها</w:t>
      </w:r>
      <w:proofErr w:type="spellEnd"/>
      <w:r>
        <w:rPr>
          <w:rFonts w:ascii="Tahoma" w:hAnsi="Tahoma"/>
          <w:rtl/>
        </w:rPr>
        <w:t xml:space="preserve"> (ثوب للصلاة) لا لذي سلس ودمل ونحوهما لاتصال عذرهم) ، وانظر:</w:t>
      </w:r>
      <w:r>
        <w:rPr>
          <w:rtl/>
        </w:rPr>
        <w:t xml:space="preserve"> </w:t>
      </w:r>
      <w:r>
        <w:rPr>
          <w:rFonts w:ascii="Tahoma" w:hAnsi="Tahoma"/>
          <w:rtl/>
        </w:rPr>
        <w:t>المدونة (1/ 126).</w:t>
      </w:r>
    </w:p>
  </w:footnote>
  <w:footnote w:id="16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)المصدر السابق ، منح الجليل شرح مختصر خليل (1/ 65).</w:t>
      </w:r>
    </w:p>
  </w:footnote>
  <w:footnote w:id="16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)المجموع شرح المهذب (2/ 534): (قال أصحابنا فإذا استوثقت بالشد على الصفة المذكورة ثم خرج دمها بلا تفريط لم تبطل طهارتها ولا صلاتها ولها أن تصلي بعد فرضها ما شاءت من </w:t>
      </w:r>
      <w:proofErr w:type="spellStart"/>
      <w:r>
        <w:rPr>
          <w:rFonts w:ascii="Tahoma" w:hAnsi="Tahoma"/>
          <w:rtl/>
        </w:rPr>
        <w:t>النوفل</w:t>
      </w:r>
      <w:proofErr w:type="spellEnd"/>
      <w:r>
        <w:rPr>
          <w:rFonts w:ascii="Tahoma" w:hAnsi="Tahoma"/>
          <w:rtl/>
        </w:rPr>
        <w:t xml:space="preserve"> لعدم تفريطها ولتعذر الاحتراز عن ذلك).</w:t>
      </w:r>
    </w:p>
  </w:footnote>
  <w:footnote w:id="16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)كشاف القناع عن متن الإقناع (1/ 215): (فإن غلب الدم وقطر بعد ذلك لم تبطل طهارتها لعدم إمكان </w:t>
      </w:r>
      <w:proofErr w:type="spellStart"/>
      <w:r>
        <w:rPr>
          <w:rFonts w:ascii="Tahoma" w:hAnsi="Tahoma"/>
          <w:rtl/>
        </w:rPr>
        <w:t>التحرز</w:t>
      </w:r>
      <w:proofErr w:type="spellEnd"/>
      <w:r>
        <w:rPr>
          <w:rFonts w:ascii="Tahoma" w:hAnsi="Tahoma"/>
          <w:rtl/>
        </w:rPr>
        <w:t xml:space="preserve"> منه ولا يلزمها إذن إعادة شده، ولا إعادة غسله لكل صلاة إن لم تفرط في الشد للحرج).</w:t>
      </w:r>
    </w:p>
  </w:footnote>
  <w:footnote w:id="16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)المصدران السابقان.</w:t>
      </w:r>
    </w:p>
  </w:footnote>
  <w:footnote w:id="16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ابن بطال في شرح صحيح </w:t>
      </w:r>
      <w:proofErr w:type="spellStart"/>
      <w:r>
        <w:rPr>
          <w:rFonts w:ascii="Tahoma" w:hAnsi="Tahoma"/>
          <w:rtl/>
        </w:rPr>
        <w:t>البخارى</w:t>
      </w:r>
      <w:proofErr w:type="spellEnd"/>
      <w:r>
        <w:rPr>
          <w:rFonts w:ascii="Tahoma" w:hAnsi="Tahoma"/>
          <w:rtl/>
        </w:rPr>
        <w:t xml:space="preserve"> (1/ 433): (العلماء مجمعون على أن </w:t>
      </w:r>
      <w:proofErr w:type="spellStart"/>
      <w:r>
        <w:rPr>
          <w:rFonts w:ascii="Tahoma" w:hAnsi="Tahoma"/>
          <w:rtl/>
        </w:rPr>
        <w:t>المستحاضة</w:t>
      </w:r>
      <w:proofErr w:type="spellEnd"/>
      <w:r>
        <w:rPr>
          <w:rFonts w:ascii="Tahoma" w:hAnsi="Tahoma"/>
          <w:rtl/>
        </w:rPr>
        <w:t xml:space="preserve"> تغتسل عند إدبار </w:t>
      </w:r>
      <w:proofErr w:type="spellStart"/>
      <w:r>
        <w:rPr>
          <w:rFonts w:ascii="Tahoma" w:hAnsi="Tahoma"/>
          <w:rtl/>
        </w:rPr>
        <w:t>الحيضة</w:t>
      </w:r>
      <w:proofErr w:type="spellEnd"/>
      <w:r>
        <w:rPr>
          <w:rFonts w:ascii="Tahoma" w:hAnsi="Tahoma"/>
          <w:rtl/>
        </w:rPr>
        <w:t>).</w:t>
      </w:r>
    </w:p>
  </w:footnote>
  <w:footnote w:id="165">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)صحيح البخاري (1/ 72).</w:t>
      </w:r>
    </w:p>
  </w:footnote>
  <w:footnote w:id="16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)صحيح البخاري (1/ 71).</w:t>
      </w:r>
    </w:p>
  </w:footnote>
  <w:footnote w:id="16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)صحيح مسلم (1/ 264).</w:t>
      </w:r>
    </w:p>
  </w:footnote>
  <w:footnote w:id="16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)شرح النووي على مسلم (4/ 25).</w:t>
      </w:r>
    </w:p>
  </w:footnote>
  <w:footnote w:id="16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في الإنصاف في معرفة الراجح من الخلاف (1/ 250) في حكم غسل </w:t>
      </w:r>
      <w:proofErr w:type="spellStart"/>
      <w:r>
        <w:rPr>
          <w:rFonts w:ascii="Tahoma" w:hAnsi="Tahoma"/>
          <w:rtl/>
        </w:rPr>
        <w:t>المستحاضة</w:t>
      </w:r>
      <w:proofErr w:type="spellEnd"/>
      <w:r>
        <w:rPr>
          <w:rFonts w:ascii="Tahoma" w:hAnsi="Tahoma"/>
          <w:rtl/>
        </w:rPr>
        <w:t>: (وعنه يجب غسلها لكل صلاة).</w:t>
      </w:r>
    </w:p>
  </w:footnote>
  <w:footnote w:id="170">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مصنف ابن أبي شيبة (1/ 119) ، شرح صحيح </w:t>
      </w:r>
      <w:proofErr w:type="spellStart"/>
      <w:r>
        <w:rPr>
          <w:rtl/>
        </w:rPr>
        <w:t>البخارى</w:t>
      </w:r>
      <w:proofErr w:type="spellEnd"/>
      <w:r>
        <w:rPr>
          <w:rtl/>
        </w:rPr>
        <w:t xml:space="preserve"> لابن بطال (1/ 433)</w:t>
      </w:r>
    </w:p>
  </w:footnote>
  <w:footnote w:id="17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ابن عبد البر في التمهيد لما في الموطأ من المعاني والأسانيد (16/ 89): (واحتجوا أيضا بما حدثناه عبد الوارث بن سفيان قال حدثنا قاسم بن أصبغ حدثنا إسماعيل بن إسحاق قال حدثا مسلم قال حدثنا أبان وهشام </w:t>
      </w:r>
      <w:proofErr w:type="spellStart"/>
      <w:r>
        <w:rPr>
          <w:rFonts w:ascii="Tahoma" w:hAnsi="Tahoma"/>
          <w:rtl/>
        </w:rPr>
        <w:t>الدستوائي</w:t>
      </w:r>
      <w:proofErr w:type="spellEnd"/>
      <w:r>
        <w:rPr>
          <w:rFonts w:ascii="Tahoma" w:hAnsi="Tahoma"/>
          <w:rtl/>
        </w:rPr>
        <w:t xml:space="preserve"> قالا حدثنا يحيى بن أبي كثير عن أبي </w:t>
      </w:r>
      <w:proofErr w:type="spellStart"/>
      <w:r>
        <w:rPr>
          <w:rFonts w:ascii="Tahoma" w:hAnsi="Tahoma"/>
          <w:rtl/>
        </w:rPr>
        <w:t>سلمة</w:t>
      </w:r>
      <w:proofErr w:type="spellEnd"/>
      <w:r>
        <w:rPr>
          <w:rFonts w:ascii="Tahoma" w:hAnsi="Tahoma"/>
          <w:rtl/>
        </w:rPr>
        <w:t xml:space="preserve"> قال أبان عن أم حبيبة وقال هشام أن أم حبيبة سألت..وذكر هذا الحديث)</w:t>
      </w:r>
      <w:r>
        <w:rPr>
          <w:rFonts w:ascii="Tahoma" w:hAnsi="Tahoma" w:hint="cs"/>
          <w:rtl/>
        </w:rPr>
        <w:t>.</w:t>
      </w:r>
    </w:p>
  </w:footnote>
  <w:footnote w:id="17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ابن عبد البر في التمهيد لما في الموطأ من المعاني والأسانيد (16/ 100): ( وأما الأحاديث المرفوعة في إيجاب الغسل لكل صلاة وفي الجمع بين الصلاتين بغسل واحد والوضوء لكل صلاة على </w:t>
      </w:r>
      <w:proofErr w:type="spellStart"/>
      <w:r>
        <w:rPr>
          <w:rFonts w:ascii="Tahoma" w:hAnsi="Tahoma"/>
          <w:rtl/>
        </w:rPr>
        <w:t>المستحاضة</w:t>
      </w:r>
      <w:proofErr w:type="spellEnd"/>
      <w:r>
        <w:rPr>
          <w:rFonts w:ascii="Tahoma" w:hAnsi="Tahoma"/>
          <w:rtl/>
        </w:rPr>
        <w:t xml:space="preserve"> فكلها مضطربة لا تجب بمثلها حجة)، وقال النووي في المجموع شرح المهذب(2/ 536): (وأما الأحاديث الواردة في سنن أبي داود</w:t>
      </w:r>
      <w:r>
        <w:rPr>
          <w:rFonts w:ascii="Tahoma" w:hAnsi="Tahoma" w:hint="cs"/>
          <w:rtl/>
        </w:rPr>
        <w:t>=</w:t>
      </w:r>
      <w:r>
        <w:rPr>
          <w:rFonts w:ascii="Tahoma" w:hAnsi="Tahoma"/>
          <w:rtl/>
        </w:rPr>
        <w:t xml:space="preserve"> </w:t>
      </w:r>
      <w:r>
        <w:rPr>
          <w:rFonts w:ascii="Tahoma" w:hAnsi="Tahoma" w:hint="cs"/>
          <w:rtl/>
        </w:rPr>
        <w:t>=</w:t>
      </w:r>
      <w:proofErr w:type="spellStart"/>
      <w:r>
        <w:rPr>
          <w:rFonts w:ascii="Tahoma" w:hAnsi="Tahoma"/>
          <w:rtl/>
        </w:rPr>
        <w:t>والبيهقي</w:t>
      </w:r>
      <w:proofErr w:type="spellEnd"/>
      <w:r>
        <w:rPr>
          <w:rFonts w:ascii="Tahoma" w:hAnsi="Tahoma"/>
          <w:rtl/>
        </w:rPr>
        <w:t xml:space="preserve"> وغيرهما أن النبي صلى الله عليه وسلم أمرها بالغسل لكل صلاة فليس فيها </w:t>
      </w:r>
      <w:proofErr w:type="spellStart"/>
      <w:r>
        <w:rPr>
          <w:rFonts w:ascii="Tahoma" w:hAnsi="Tahoma"/>
          <w:rtl/>
        </w:rPr>
        <w:t>شئ</w:t>
      </w:r>
      <w:proofErr w:type="spellEnd"/>
      <w:r>
        <w:rPr>
          <w:rFonts w:ascii="Tahoma" w:hAnsi="Tahoma"/>
          <w:rtl/>
        </w:rPr>
        <w:t xml:space="preserve"> ثابت وقد بين </w:t>
      </w:r>
      <w:proofErr w:type="spellStart"/>
      <w:r>
        <w:rPr>
          <w:rFonts w:ascii="Tahoma" w:hAnsi="Tahoma"/>
          <w:rtl/>
        </w:rPr>
        <w:t>البيهقي</w:t>
      </w:r>
      <w:proofErr w:type="spellEnd"/>
      <w:r>
        <w:rPr>
          <w:rFonts w:ascii="Tahoma" w:hAnsi="Tahoma"/>
          <w:rtl/>
        </w:rPr>
        <w:t xml:space="preserve"> ومن قبله ضعفها).</w:t>
      </w:r>
    </w:p>
  </w:footnote>
  <w:footnote w:id="17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صحيح البخاري (1/ 73).</w:t>
      </w:r>
    </w:p>
  </w:footnote>
  <w:footnote w:id="174">
    <w:p w:rsidR="00A50453" w:rsidRDefault="00A50453" w:rsidP="004C2E0B">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)مسند أحمد (42/ 351).</w:t>
      </w:r>
    </w:p>
  </w:footnote>
  <w:footnote w:id="17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)التمهيد لما في الموطأ من المعاني والأسانيد (16/ 88).</w:t>
      </w:r>
    </w:p>
  </w:footnote>
  <w:footnote w:id="17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شرح النووي على مسلم (4/ 20).</w:t>
      </w:r>
    </w:p>
  </w:footnote>
  <w:footnote w:id="177">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)التمهيد لما في الموطأ من المعاني والأسانيد (16/ 96). </w:t>
      </w:r>
    </w:p>
  </w:footnote>
  <w:footnote w:id="17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)شرح صحيح </w:t>
      </w:r>
      <w:proofErr w:type="spellStart"/>
      <w:r>
        <w:rPr>
          <w:rFonts w:ascii="Tahoma" w:hAnsi="Tahoma"/>
          <w:rtl/>
        </w:rPr>
        <w:t>البخارى</w:t>
      </w:r>
      <w:proofErr w:type="spellEnd"/>
      <w:r>
        <w:rPr>
          <w:rFonts w:ascii="Tahoma" w:hAnsi="Tahoma"/>
          <w:rtl/>
        </w:rPr>
        <w:t xml:space="preserve"> لابن بطال (1/ 434) ، شرح أبي داود للعيني (2/ 79).</w:t>
      </w:r>
    </w:p>
  </w:footnote>
  <w:footnote w:id="179">
    <w:p w:rsidR="00A50453" w:rsidRDefault="00A50453" w:rsidP="005156BA">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)مسند أحمد (41/ 372) ، سنن أبي داود (1/ 79) ، السنن الكبرى </w:t>
      </w:r>
      <w:proofErr w:type="spellStart"/>
      <w:r>
        <w:rPr>
          <w:rFonts w:ascii="Tahoma" w:hAnsi="Tahoma"/>
          <w:rtl/>
        </w:rPr>
        <w:t>للبيهقي</w:t>
      </w:r>
      <w:proofErr w:type="spellEnd"/>
      <w:r>
        <w:rPr>
          <w:rFonts w:ascii="Tahoma" w:hAnsi="Tahoma"/>
          <w:rtl/>
        </w:rPr>
        <w:t xml:space="preserve"> (1/ 519؛ قال النووي في</w:t>
      </w:r>
      <w:r>
        <w:rPr>
          <w:rtl/>
        </w:rPr>
        <w:t xml:space="preserve"> </w:t>
      </w:r>
      <w:r>
        <w:rPr>
          <w:rFonts w:ascii="Tahoma" w:hAnsi="Tahoma"/>
          <w:rtl/>
        </w:rPr>
        <w:t xml:space="preserve">المجموع شرح المهذب (2/ 536): (وأما الأحاديث الواردة في سنن أبي داود </w:t>
      </w:r>
      <w:proofErr w:type="spellStart"/>
      <w:r>
        <w:rPr>
          <w:rFonts w:ascii="Tahoma" w:hAnsi="Tahoma"/>
          <w:rtl/>
        </w:rPr>
        <w:t>والبيهقي</w:t>
      </w:r>
      <w:proofErr w:type="spellEnd"/>
      <w:r>
        <w:rPr>
          <w:rFonts w:ascii="Tahoma" w:hAnsi="Tahoma"/>
          <w:rtl/>
        </w:rPr>
        <w:t xml:space="preserve"> وغيرهما أن النبي صلى الله عليه وسلم أمرها بالغسل لكل صلاة فليس فيها </w:t>
      </w:r>
      <w:proofErr w:type="spellStart"/>
      <w:r>
        <w:rPr>
          <w:rFonts w:ascii="Tahoma" w:hAnsi="Tahoma"/>
          <w:rtl/>
        </w:rPr>
        <w:t>شئ</w:t>
      </w:r>
      <w:proofErr w:type="spellEnd"/>
      <w:r>
        <w:rPr>
          <w:rFonts w:ascii="Tahoma" w:hAnsi="Tahoma"/>
          <w:rtl/>
        </w:rPr>
        <w:t xml:space="preserve"> ثابت وقد بين </w:t>
      </w:r>
      <w:proofErr w:type="spellStart"/>
      <w:r>
        <w:rPr>
          <w:rFonts w:ascii="Tahoma" w:hAnsi="Tahoma"/>
          <w:rtl/>
        </w:rPr>
        <w:t>البيهقي</w:t>
      </w:r>
      <w:proofErr w:type="spellEnd"/>
      <w:r>
        <w:rPr>
          <w:rFonts w:ascii="Tahoma" w:hAnsi="Tahoma"/>
          <w:rtl/>
        </w:rPr>
        <w:t xml:space="preserve"> ومن قبله ضعفها)..</w:t>
      </w:r>
    </w:p>
  </w:footnote>
  <w:footnote w:id="180">
    <w:p w:rsidR="00A50453" w:rsidRDefault="00A50453" w:rsidP="00441DB7">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)مسند أحمد (45/ 467) ، سنن أبي داود (1/ 77) ؛ وقد سبق تخريجه ص (</w:t>
      </w:r>
      <w:r>
        <w:rPr>
          <w:rFonts w:ascii="Tahoma" w:hAnsi="Tahoma" w:hint="cs"/>
          <w:rtl/>
        </w:rPr>
        <w:t>17</w:t>
      </w:r>
      <w:r>
        <w:rPr>
          <w:rFonts w:ascii="Tahoma" w:hAnsi="Tahoma"/>
          <w:rtl/>
        </w:rPr>
        <w:t>).</w:t>
      </w:r>
    </w:p>
  </w:footnote>
  <w:footnote w:id="181">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ابن عبد البر في التمهيد لما في الموطأ من المعاني والأسانيد (16/ 100): ( وأما الأحاديث المرفوعة في إيجاب الغسل لكل صلاة وفي الجمع بين الصلاتين بغسل واحد والوضوء لكل صلاة على </w:t>
      </w:r>
      <w:proofErr w:type="spellStart"/>
      <w:r>
        <w:rPr>
          <w:rFonts w:ascii="Tahoma" w:hAnsi="Tahoma"/>
          <w:rtl/>
        </w:rPr>
        <w:t>المستحاضة</w:t>
      </w:r>
      <w:proofErr w:type="spellEnd"/>
      <w:r>
        <w:rPr>
          <w:rFonts w:ascii="Tahoma" w:hAnsi="Tahoma"/>
          <w:rtl/>
        </w:rPr>
        <w:t xml:space="preserve"> فكلها مضطربة لا تجب بمثلها حجة).</w:t>
      </w:r>
    </w:p>
  </w:footnote>
  <w:footnote w:id="18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)شرح صحيح </w:t>
      </w:r>
      <w:proofErr w:type="spellStart"/>
      <w:r>
        <w:rPr>
          <w:rFonts w:ascii="Tahoma" w:hAnsi="Tahoma"/>
          <w:rtl/>
        </w:rPr>
        <w:t>البخارى</w:t>
      </w:r>
      <w:proofErr w:type="spellEnd"/>
      <w:r>
        <w:rPr>
          <w:rFonts w:ascii="Tahoma" w:hAnsi="Tahoma"/>
          <w:rtl/>
        </w:rPr>
        <w:t xml:space="preserve"> لابن بطال (1/ 434) ، شرح النووي على مسلم (4/ 19).</w:t>
      </w:r>
    </w:p>
  </w:footnote>
  <w:footnote w:id="18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)سنن </w:t>
      </w:r>
      <w:proofErr w:type="spellStart"/>
      <w:r>
        <w:rPr>
          <w:rFonts w:ascii="Tahoma" w:hAnsi="Tahoma"/>
          <w:rtl/>
        </w:rPr>
        <w:t>الدارقطني</w:t>
      </w:r>
      <w:proofErr w:type="spellEnd"/>
      <w:r>
        <w:rPr>
          <w:rFonts w:ascii="Tahoma" w:hAnsi="Tahoma"/>
          <w:rtl/>
        </w:rPr>
        <w:t xml:space="preserve"> (1/ 403) ، المستدرك على الصحيحين للحاكم (1/ 283) ؛ وقال:«هذا حديث صحيح، ولم يخرجاه بهذا اللفظ، وعثمان بن سعد الكاتب بصري ثقة عزيز الحديث يجمع حديثه» ، السنن الكبرى </w:t>
      </w:r>
      <w:proofErr w:type="spellStart"/>
      <w:r>
        <w:rPr>
          <w:rFonts w:ascii="Tahoma" w:hAnsi="Tahoma"/>
          <w:rtl/>
        </w:rPr>
        <w:t>للبيهقي</w:t>
      </w:r>
      <w:proofErr w:type="spellEnd"/>
      <w:r>
        <w:rPr>
          <w:rFonts w:ascii="Tahoma" w:hAnsi="Tahoma"/>
          <w:rtl/>
        </w:rPr>
        <w:t xml:space="preserve"> (1/ 521) ، قلت: الحديث مداره على عثمان بن سعد الكاتب ، وقد اختلفوا في الاحتجاج </w:t>
      </w:r>
      <w:proofErr w:type="spellStart"/>
      <w:r>
        <w:rPr>
          <w:rFonts w:ascii="Tahoma" w:hAnsi="Tahoma"/>
          <w:rtl/>
        </w:rPr>
        <w:t>به</w:t>
      </w:r>
      <w:proofErr w:type="spellEnd"/>
      <w:r>
        <w:rPr>
          <w:rFonts w:ascii="Tahoma" w:hAnsi="Tahoma"/>
          <w:rtl/>
        </w:rPr>
        <w:t xml:space="preserve"> ؛ قال الذهبي في تاريخ الإسلام ت بشار (4/ 147): ( قال أبو حاتم: شيخ ، وقال ابن معين: ليس بذاك ، وقال أبو </w:t>
      </w:r>
      <w:proofErr w:type="spellStart"/>
      <w:r>
        <w:rPr>
          <w:rFonts w:ascii="Tahoma" w:hAnsi="Tahoma"/>
          <w:rtl/>
        </w:rPr>
        <w:t>زرعة</w:t>
      </w:r>
      <w:proofErr w:type="spellEnd"/>
      <w:r>
        <w:rPr>
          <w:rFonts w:ascii="Tahoma" w:hAnsi="Tahoma"/>
          <w:rtl/>
        </w:rPr>
        <w:t xml:space="preserve">: لين ، وقال النسائي: ليس بالقوي ، وقال أحمد بن حنبل: قد حكوا عن يحيى القطان فيه شيئا شديدا ، وقال ابن </w:t>
      </w:r>
      <w:proofErr w:type="spellStart"/>
      <w:r>
        <w:rPr>
          <w:rFonts w:ascii="Tahoma" w:hAnsi="Tahoma"/>
          <w:rtl/>
        </w:rPr>
        <w:t>المديني</w:t>
      </w:r>
      <w:proofErr w:type="spellEnd"/>
      <w:r>
        <w:rPr>
          <w:rFonts w:ascii="Tahoma" w:hAnsi="Tahoma"/>
          <w:rtl/>
        </w:rPr>
        <w:t>: سمعت يحيى، وذكر له عثمان بن سعد الكاتب فجعل يعجب من الرواية عنه).</w:t>
      </w:r>
    </w:p>
  </w:footnote>
  <w:footnote w:id="18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 قال في عون المعبود (1/ 495): (قال الجوهري في الصحاح : الصوف للشاة </w:t>
      </w:r>
      <w:proofErr w:type="spellStart"/>
      <w:r>
        <w:rPr>
          <w:rFonts w:ascii="Tahoma" w:hAnsi="Tahoma"/>
          <w:rtl/>
        </w:rPr>
        <w:t>والصوفة</w:t>
      </w:r>
      <w:proofErr w:type="spellEnd"/>
      <w:r>
        <w:rPr>
          <w:rFonts w:ascii="Tahoma" w:hAnsi="Tahoma"/>
          <w:rtl/>
        </w:rPr>
        <w:t xml:space="preserve"> أخص منه . وقال في المصباح : الصوف للضأن </w:t>
      </w:r>
      <w:proofErr w:type="spellStart"/>
      <w:r>
        <w:rPr>
          <w:rFonts w:ascii="Tahoma" w:hAnsi="Tahoma"/>
          <w:rtl/>
        </w:rPr>
        <w:t>والصوفة</w:t>
      </w:r>
      <w:proofErr w:type="spellEnd"/>
      <w:r>
        <w:rPr>
          <w:rFonts w:ascii="Tahoma" w:hAnsi="Tahoma"/>
          <w:rtl/>
        </w:rPr>
        <w:t xml:space="preserve"> أخص منه ( فيها سمن أو زيت ): أي اتخذت </w:t>
      </w:r>
      <w:proofErr w:type="spellStart"/>
      <w:r>
        <w:rPr>
          <w:rFonts w:ascii="Tahoma" w:hAnsi="Tahoma"/>
          <w:rtl/>
        </w:rPr>
        <w:t>المستحاضة</w:t>
      </w:r>
      <w:proofErr w:type="spellEnd"/>
      <w:r>
        <w:rPr>
          <w:rFonts w:ascii="Tahoma" w:hAnsi="Tahoma"/>
          <w:rtl/>
        </w:rPr>
        <w:t xml:space="preserve"> </w:t>
      </w:r>
      <w:proofErr w:type="spellStart"/>
      <w:r>
        <w:rPr>
          <w:rFonts w:ascii="Tahoma" w:hAnsi="Tahoma"/>
          <w:rtl/>
        </w:rPr>
        <w:t>صوفة</w:t>
      </w:r>
      <w:proofErr w:type="spellEnd"/>
      <w:r>
        <w:rPr>
          <w:rFonts w:ascii="Tahoma" w:hAnsi="Tahoma"/>
          <w:rtl/>
        </w:rPr>
        <w:t xml:space="preserve"> مدهونة بالسمن أو الزيتون وتحملت في فرجها ، فهذه تقطع جريان الدم ، وتسترخي تشنج العروق الذي هو سبب لسيلان الدم . قاله بعض العلماء) ، وانظر:</w:t>
      </w:r>
      <w:r>
        <w:rPr>
          <w:rtl/>
        </w:rPr>
        <w:t xml:space="preserve"> </w:t>
      </w:r>
      <w:r>
        <w:rPr>
          <w:rFonts w:ascii="Tahoma" w:hAnsi="Tahoma"/>
          <w:rtl/>
        </w:rPr>
        <w:t>الصحاح تاج اللغة وصحاح العربية (4/ 1388).</w:t>
      </w:r>
    </w:p>
  </w:footnote>
  <w:footnote w:id="185">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)سنن أبى داود-(1/ 121) ؛ قال الألباني في ضعيف سنن أبي داود (1/ 131): (قلت: إسناده ضعيف؛ معقل </w:t>
      </w:r>
      <w:proofErr w:type="spellStart"/>
      <w:r>
        <w:rPr>
          <w:rFonts w:ascii="Tahoma" w:hAnsi="Tahoma"/>
          <w:rtl/>
        </w:rPr>
        <w:t>الخثعمي</w:t>
      </w:r>
      <w:proofErr w:type="spellEnd"/>
      <w:r>
        <w:rPr>
          <w:rFonts w:ascii="Tahoma" w:hAnsi="Tahoma"/>
          <w:rtl/>
        </w:rPr>
        <w:t xml:space="preserve"> مجهول. ولذلك قال </w:t>
      </w:r>
      <w:proofErr w:type="spellStart"/>
      <w:r>
        <w:rPr>
          <w:rFonts w:ascii="Tahoma" w:hAnsi="Tahoma"/>
          <w:rtl/>
        </w:rPr>
        <w:t>المنذري</w:t>
      </w:r>
      <w:proofErr w:type="spellEnd"/>
      <w:r>
        <w:rPr>
          <w:rFonts w:ascii="Tahoma" w:hAnsi="Tahoma"/>
          <w:rtl/>
        </w:rPr>
        <w:t>: " غريب ").</w:t>
      </w:r>
    </w:p>
  </w:footnote>
  <w:footnote w:id="186">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)سنن أبى داود (1/ 121) ، سنن </w:t>
      </w:r>
      <w:proofErr w:type="spellStart"/>
      <w:r>
        <w:rPr>
          <w:rFonts w:ascii="Tahoma" w:hAnsi="Tahoma"/>
          <w:rtl/>
        </w:rPr>
        <w:t>الدارمي</w:t>
      </w:r>
      <w:proofErr w:type="spellEnd"/>
      <w:r>
        <w:rPr>
          <w:rFonts w:ascii="Tahoma" w:hAnsi="Tahoma"/>
          <w:rtl/>
        </w:rPr>
        <w:t xml:space="preserve"> (1/ 76) ، شرح النووي على مسلم (4/ 19) ، المغني لابن </w:t>
      </w:r>
      <w:proofErr w:type="spellStart"/>
      <w:r>
        <w:rPr>
          <w:rFonts w:ascii="Tahoma" w:hAnsi="Tahoma"/>
          <w:rtl/>
        </w:rPr>
        <w:t>قدامة</w:t>
      </w:r>
      <w:proofErr w:type="spellEnd"/>
      <w:r>
        <w:rPr>
          <w:rFonts w:ascii="Tahoma" w:hAnsi="Tahoma"/>
          <w:rtl/>
        </w:rPr>
        <w:t xml:space="preserve"> (1/ 264). وقال أبو داود في السنن (1/ 121): قال مالك-رحمهما الله-: (</w:t>
      </w:r>
      <w:proofErr w:type="spellStart"/>
      <w:r>
        <w:rPr>
          <w:rFonts w:ascii="Tahoma" w:hAnsi="Tahoma"/>
          <w:rtl/>
        </w:rPr>
        <w:t>إنى</w:t>
      </w:r>
      <w:proofErr w:type="spellEnd"/>
      <w:r>
        <w:rPr>
          <w:rFonts w:ascii="Tahoma" w:hAnsi="Tahoma"/>
          <w:rtl/>
        </w:rPr>
        <w:t xml:space="preserve"> لأظن حديث ابن </w:t>
      </w:r>
      <w:proofErr w:type="spellStart"/>
      <w:r>
        <w:rPr>
          <w:rFonts w:ascii="Tahoma" w:hAnsi="Tahoma"/>
          <w:rtl/>
        </w:rPr>
        <w:t>المسيب</w:t>
      </w:r>
      <w:proofErr w:type="spellEnd"/>
      <w:r>
        <w:rPr>
          <w:rFonts w:ascii="Tahoma" w:hAnsi="Tahoma"/>
          <w:rtl/>
        </w:rPr>
        <w:t xml:space="preserve"> من طهر إلى طهر. فقلبها الناس من ظهر إلى ظهر ولكن الوهم دخل فيه ورواه المسور بن عبد الملك بن سعيد بن عبد الرحمن بن يربوع قال فيه من طهر إلى طهر. فقلبها الناس من ظهر إلى ظهر) ، قال الخطابي في معالم السنن (1/ 93): (قلت ما أحسن ما قال مالك وما أشبهه بما ظنه من ذلك لأنه لا معنى للاغتسال من وقت صلاة الظهر إلى مثلها من الغد ولا أعلمه قولا لأحد من الفقهاء وإنما هو من طهر إلى طهر وهو وقت انقطاع دم الحيض. وقد يجيء ما روي من الاغتسال من ظهر إلى ظهر في بعض الأحوال لبعض النساء وهو أن تكون المرأة قد نسيت الأيام التي كانت عادة لها ونسيت الوقت أيضاً، إلاّ أنها تعلم أنها كلما انقطع دمها في أيام العادة كان وقت الظهر فهذه يلزمها أن تغتسل عند كل ظهر وتتوضأ لكل صلاة ما بينها وبين الظهر من اليوم الثاني، فقد يحتمل أن يكون سعيد إنما سئل عن امرأة هذا حالها فنقل الراوي الجواب ولم ينقل السؤال على التفصيل والله أعلم).</w:t>
      </w:r>
    </w:p>
    <w:p w:rsidR="00A50453" w:rsidRDefault="00A50453" w:rsidP="00C6630C">
      <w:pPr>
        <w:pStyle w:val="af3"/>
        <w:rPr>
          <w:rFonts w:ascii="Tahoma" w:hAnsi="Tahoma"/>
        </w:rPr>
      </w:pPr>
      <w:r>
        <w:rPr>
          <w:rFonts w:ascii="Tahoma" w:hAnsi="Tahoma"/>
          <w:rtl/>
        </w:rPr>
        <w:t xml:space="preserve">      ولكن قال في المنتقى شرح </w:t>
      </w:r>
      <w:proofErr w:type="spellStart"/>
      <w:r>
        <w:rPr>
          <w:rFonts w:ascii="Tahoma" w:hAnsi="Tahoma"/>
          <w:rtl/>
        </w:rPr>
        <w:t>الموطإ</w:t>
      </w:r>
      <w:proofErr w:type="spellEnd"/>
      <w:r>
        <w:rPr>
          <w:rFonts w:ascii="Tahoma" w:hAnsi="Tahoma"/>
          <w:rtl/>
        </w:rPr>
        <w:t xml:space="preserve"> (1/ 127) قال القاضي أبو الوليد : (ومعنى ذلك عندي أنه شرع لها الغسل في كل يوم تجديدا للنظافة وذلك الوقت أحق بالغسل لما يختص </w:t>
      </w:r>
      <w:proofErr w:type="spellStart"/>
      <w:r>
        <w:rPr>
          <w:rFonts w:ascii="Tahoma" w:hAnsi="Tahoma"/>
          <w:rtl/>
        </w:rPr>
        <w:t>به</w:t>
      </w:r>
      <w:proofErr w:type="spellEnd"/>
      <w:r>
        <w:rPr>
          <w:rFonts w:ascii="Tahoma" w:hAnsi="Tahoma"/>
          <w:rtl/>
        </w:rPr>
        <w:t xml:space="preserve"> من الحر وكثرة العرق وظهور الرائحة التي تحتاج المرأة إلى إزالتها وخفة الغسل في ذلك الوقت ولذلك شرع غسل الجمعة ذلك الوقت دون سائر الأوقات ومما يدل على أن الغسل ليس بواجب على </w:t>
      </w:r>
      <w:proofErr w:type="spellStart"/>
      <w:r>
        <w:rPr>
          <w:rFonts w:ascii="Tahoma" w:hAnsi="Tahoma"/>
          <w:rtl/>
        </w:rPr>
        <w:t>المستحاضة</w:t>
      </w:r>
      <w:proofErr w:type="spellEnd"/>
      <w:r>
        <w:rPr>
          <w:rFonts w:ascii="Tahoma" w:hAnsi="Tahoma"/>
          <w:rtl/>
        </w:rPr>
        <w:t xml:space="preserve"> قوله - صلى الله عليه وسلم - «إنما ذلك عرق وليست </w:t>
      </w:r>
      <w:proofErr w:type="spellStart"/>
      <w:r>
        <w:rPr>
          <w:rFonts w:ascii="Tahoma" w:hAnsi="Tahoma"/>
          <w:rtl/>
        </w:rPr>
        <w:t>بالحيضة</w:t>
      </w:r>
      <w:proofErr w:type="spellEnd"/>
      <w:r>
        <w:rPr>
          <w:rFonts w:ascii="Tahoma" w:hAnsi="Tahoma"/>
          <w:rtl/>
        </w:rPr>
        <w:t>» وهذا ينفي وجوب الغسل كسائر العروق).</w:t>
      </w:r>
    </w:p>
  </w:footnote>
  <w:footnote w:id="187">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xml:space="preserve">)سنن أبى داود (1/ 121): (قال أبو داود وروى عن ابن عمر وأنس بن مالك تغتسل من ظهر إلى ظهر) ، سنن </w:t>
      </w:r>
      <w:proofErr w:type="spellStart"/>
      <w:r>
        <w:rPr>
          <w:rFonts w:ascii="Tahoma" w:hAnsi="Tahoma"/>
          <w:rtl/>
        </w:rPr>
        <w:t>الدارمي</w:t>
      </w:r>
      <w:proofErr w:type="spellEnd"/>
      <w:r>
        <w:rPr>
          <w:rFonts w:ascii="Tahoma" w:hAnsi="Tahoma"/>
          <w:rtl/>
        </w:rPr>
        <w:t xml:space="preserve"> (1/ 76) عن </w:t>
      </w:r>
      <w:r>
        <w:rPr>
          <w:rFonts w:ascii="Tahoma" w:hAnsi="Tahoma" w:hint="cs"/>
          <w:rtl/>
        </w:rPr>
        <w:t>ا</w:t>
      </w:r>
      <w:r>
        <w:rPr>
          <w:rFonts w:ascii="Tahoma" w:hAnsi="Tahoma"/>
          <w:rtl/>
        </w:rPr>
        <w:t xml:space="preserve">بن عمر انه كان يقول: </w:t>
      </w:r>
      <w:proofErr w:type="spellStart"/>
      <w:r>
        <w:rPr>
          <w:rFonts w:ascii="Tahoma" w:hAnsi="Tahoma"/>
          <w:rtl/>
        </w:rPr>
        <w:t>المستحاضة</w:t>
      </w:r>
      <w:proofErr w:type="spellEnd"/>
      <w:r>
        <w:rPr>
          <w:rFonts w:ascii="Tahoma" w:hAnsi="Tahoma"/>
          <w:rtl/>
        </w:rPr>
        <w:t xml:space="preserve"> تغتسل من ظهر إلى ظهر) ؛ قال الألباني في صحيح أبي داود (2/ 106): (قال أبو داود: " وروى عن ابن عمر وأنس بن مالك: تغتسل من ظهر إلى ظهر ". (قلت: وصله عن ابن عمر </w:t>
      </w:r>
      <w:proofErr w:type="spellStart"/>
      <w:r>
        <w:rPr>
          <w:rFonts w:ascii="Tahoma" w:hAnsi="Tahoma"/>
          <w:rtl/>
        </w:rPr>
        <w:t>الدارمي</w:t>
      </w:r>
      <w:proofErr w:type="spellEnd"/>
      <w:r>
        <w:rPr>
          <w:rFonts w:ascii="Tahoma" w:hAnsi="Tahoma"/>
          <w:rtl/>
        </w:rPr>
        <w:t>: من طريق نافع عنه؛ وإسناده حسن ، وأما أثر أنس؛ فلم أجده)</w:t>
      </w:r>
      <w:proofErr w:type="spellStart"/>
      <w:r>
        <w:rPr>
          <w:rFonts w:ascii="Tahoma" w:hAnsi="Tahoma"/>
          <w:rtl/>
        </w:rPr>
        <w:t>إهـ</w:t>
      </w:r>
      <w:proofErr w:type="spellEnd"/>
      <w:r>
        <w:rPr>
          <w:rFonts w:ascii="Tahoma" w:hAnsi="Tahoma"/>
          <w:rtl/>
        </w:rPr>
        <w:t>.</w:t>
      </w:r>
    </w:p>
  </w:footnote>
  <w:footnote w:id="188">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)قال </w:t>
      </w:r>
      <w:proofErr w:type="spellStart"/>
      <w:r>
        <w:rPr>
          <w:rFonts w:ascii="Tahoma" w:hAnsi="Tahoma"/>
          <w:rtl/>
        </w:rPr>
        <w:t>المرداوي</w:t>
      </w:r>
      <w:proofErr w:type="spellEnd"/>
      <w:r>
        <w:rPr>
          <w:rFonts w:ascii="Tahoma" w:hAnsi="Tahoma"/>
          <w:rtl/>
        </w:rPr>
        <w:t xml:space="preserve"> في الإنصاف (1/ 250) وهو يذكر </w:t>
      </w:r>
      <w:proofErr w:type="spellStart"/>
      <w:r>
        <w:rPr>
          <w:rFonts w:ascii="Tahoma" w:hAnsi="Tahoma"/>
          <w:rtl/>
        </w:rPr>
        <w:t>الأغسال</w:t>
      </w:r>
      <w:proofErr w:type="spellEnd"/>
      <w:r>
        <w:rPr>
          <w:rFonts w:ascii="Tahoma" w:hAnsi="Tahoma"/>
          <w:rtl/>
        </w:rPr>
        <w:t xml:space="preserve"> المستحبة: (وغسل </w:t>
      </w:r>
      <w:proofErr w:type="spellStart"/>
      <w:r>
        <w:rPr>
          <w:rFonts w:ascii="Tahoma" w:hAnsi="Tahoma"/>
          <w:rtl/>
        </w:rPr>
        <w:t>المستحاضة</w:t>
      </w:r>
      <w:proofErr w:type="spellEnd"/>
      <w:r>
        <w:rPr>
          <w:rFonts w:ascii="Tahoma" w:hAnsi="Tahoma"/>
          <w:rtl/>
        </w:rPr>
        <w:t xml:space="preserve"> لكل صلاة هذا المذهب ، وعليه جماهير الأصحاب، وقطع </w:t>
      </w:r>
      <w:proofErr w:type="spellStart"/>
      <w:r>
        <w:rPr>
          <w:rFonts w:ascii="Tahoma" w:hAnsi="Tahoma"/>
          <w:rtl/>
        </w:rPr>
        <w:t>به</w:t>
      </w:r>
      <w:proofErr w:type="spellEnd"/>
      <w:r>
        <w:rPr>
          <w:rFonts w:ascii="Tahoma" w:hAnsi="Tahoma"/>
          <w:rtl/>
        </w:rPr>
        <w:t xml:space="preserve"> كثير منهم).</w:t>
      </w:r>
    </w:p>
  </w:footnote>
  <w:footnote w:id="189">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صحيح البخاري (1/ 73).</w:t>
      </w:r>
    </w:p>
  </w:footnote>
  <w:footnote w:id="190">
    <w:p w:rsidR="00A50453" w:rsidRDefault="00A50453" w:rsidP="005156BA">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)مسند أحمد (42/ 351).</w:t>
      </w:r>
    </w:p>
  </w:footnote>
  <w:footnote w:id="191">
    <w:p w:rsidR="00A50453" w:rsidRDefault="00A50453" w:rsidP="00C6630C">
      <w:pPr>
        <w:pStyle w:val="af3"/>
        <w:rPr>
          <w:rFonts w:ascii="Tahoma" w:hAnsi="Tahoma"/>
          <w:rtl/>
        </w:rPr>
      </w:pPr>
      <w:r>
        <w:rPr>
          <w:rFonts w:ascii="Tahoma" w:hAnsi="Tahoma"/>
          <w:rtl/>
        </w:rPr>
        <w:t>(</w:t>
      </w:r>
      <w:r w:rsidRPr="00C6630C">
        <w:rPr>
          <w:rStyle w:val="ae"/>
          <w:rFonts w:ascii="Tahoma" w:hAnsi="Tahoma"/>
          <w:vertAlign w:val="baseline"/>
        </w:rPr>
        <w:footnoteRef/>
      </w:r>
      <w:r>
        <w:rPr>
          <w:rFonts w:ascii="Tahoma" w:hAnsi="Tahoma"/>
          <w:rtl/>
        </w:rPr>
        <w:t xml:space="preserve">)قال ابن عبد البر في التمهيد لما في الموطأ من المعاني والأسانيد (16/ 89): (واحتجوا أيضا بما حدثناه عبد الوارث بن سفيان قال حدثنا قاسم بن أصبغ حدثنا إسماعيل بن إسحاق قال حدثا مسلم قال حدثنا أبان وهشام </w:t>
      </w:r>
      <w:proofErr w:type="spellStart"/>
      <w:r>
        <w:rPr>
          <w:rFonts w:ascii="Tahoma" w:hAnsi="Tahoma"/>
          <w:rtl/>
        </w:rPr>
        <w:t>الدستوائي</w:t>
      </w:r>
      <w:proofErr w:type="spellEnd"/>
      <w:r>
        <w:rPr>
          <w:rFonts w:ascii="Tahoma" w:hAnsi="Tahoma"/>
          <w:rtl/>
        </w:rPr>
        <w:t xml:space="preserve"> قالا حدثنا يحيى بن أبي كثير عن أبي </w:t>
      </w:r>
      <w:proofErr w:type="spellStart"/>
      <w:r>
        <w:rPr>
          <w:rFonts w:ascii="Tahoma" w:hAnsi="Tahoma"/>
          <w:rtl/>
        </w:rPr>
        <w:t>سلمة</w:t>
      </w:r>
      <w:proofErr w:type="spellEnd"/>
      <w:r>
        <w:rPr>
          <w:rFonts w:ascii="Tahoma" w:hAnsi="Tahoma"/>
          <w:rtl/>
        </w:rPr>
        <w:t xml:space="preserve"> قال أبان عن أم حبيبة وقال هشام أن أم حبيبة سألت..وذكر هذا الحديث)</w:t>
      </w:r>
      <w:r>
        <w:rPr>
          <w:rFonts w:ascii="Tahoma" w:hAnsi="Tahoma" w:hint="cs"/>
          <w:rtl/>
        </w:rPr>
        <w:t xml:space="preserve"> ، قلت : ولم أقف عليه في كتب الحديث والآثار.</w:t>
      </w:r>
    </w:p>
  </w:footnote>
  <w:footnote w:id="192">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المغني لابن </w:t>
      </w:r>
      <w:proofErr w:type="spellStart"/>
      <w:r>
        <w:rPr>
          <w:rtl/>
        </w:rPr>
        <w:t>قدامة</w:t>
      </w:r>
      <w:proofErr w:type="spellEnd"/>
      <w:r>
        <w:rPr>
          <w:rtl/>
        </w:rPr>
        <w:t xml:space="preserve"> (1/ 265) ، التحرير شرح الدليل - كتاب الطهارة (ص: 170).</w:t>
      </w:r>
    </w:p>
  </w:footnote>
  <w:footnote w:id="193">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w:t>
      </w:r>
      <w:r>
        <w:rPr>
          <w:rtl/>
        </w:rPr>
        <w:t xml:space="preserve">شرح صحيح </w:t>
      </w:r>
      <w:proofErr w:type="spellStart"/>
      <w:r>
        <w:rPr>
          <w:rtl/>
        </w:rPr>
        <w:t>البخارى</w:t>
      </w:r>
      <w:proofErr w:type="spellEnd"/>
      <w:r>
        <w:rPr>
          <w:rtl/>
        </w:rPr>
        <w:t xml:space="preserve"> لابن بطال (1/ 433).</w:t>
      </w:r>
    </w:p>
  </w:footnote>
  <w:footnote w:id="194">
    <w:p w:rsidR="00A50453" w:rsidRDefault="00A50453" w:rsidP="00C6630C">
      <w:pPr>
        <w:pStyle w:val="af3"/>
        <w:rPr>
          <w:rFonts w:ascii="Tahoma" w:hAnsi="Tahoma"/>
        </w:rPr>
      </w:pPr>
      <w:r>
        <w:rPr>
          <w:rFonts w:ascii="Tahoma" w:hAnsi="Tahoma"/>
          <w:rtl/>
        </w:rPr>
        <w:t>(</w:t>
      </w:r>
      <w:r w:rsidRPr="00C6630C">
        <w:rPr>
          <w:rStyle w:val="ae"/>
          <w:rFonts w:ascii="Tahoma" w:hAnsi="Tahoma"/>
          <w:vertAlign w:val="baseline"/>
        </w:rPr>
        <w:footnoteRef/>
      </w:r>
      <w:r>
        <w:rPr>
          <w:rFonts w:ascii="Tahoma" w:hAnsi="Tahoma"/>
          <w:rtl/>
        </w:rPr>
        <w:t xml:space="preserve">)المنتقى شرح </w:t>
      </w:r>
      <w:proofErr w:type="spellStart"/>
      <w:r>
        <w:rPr>
          <w:rFonts w:ascii="Tahoma" w:hAnsi="Tahoma"/>
          <w:rtl/>
        </w:rPr>
        <w:t>الموطإ</w:t>
      </w:r>
      <w:proofErr w:type="spellEnd"/>
      <w:r>
        <w:rPr>
          <w:rFonts w:ascii="Tahoma" w:hAnsi="Tahoma"/>
          <w:rtl/>
        </w:rPr>
        <w:t xml:space="preserve"> (1/ 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3" w:rsidRDefault="00A5045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53" w:rsidRPr="00C6630C" w:rsidRDefault="00A50453" w:rsidP="00C6630C">
    <w:pPr>
      <w:pStyle w:val="a8"/>
      <w:pBdr>
        <w:bottom w:val="thinThickLargeGap" w:sz="48" w:space="0" w:color="auto"/>
      </w:pBdr>
      <w:jc w:val="right"/>
      <w:rPr>
        <w:sz w:val="36"/>
      </w:rPr>
    </w:pPr>
    <w:r w:rsidRPr="00DB3A37">
      <w:rPr>
        <w:noProof/>
        <w:sz w:val="28"/>
        <w:szCs w:val="28"/>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049" type="#_x0000_t10" style="position:absolute;left:0;text-align:left;margin-left:18pt;margin-top:14.05pt;width:54pt;height:19.7pt;z-index:1">
          <v:textbox style="mso-next-textbox:#_x0000_s2049" inset="0,0,0,0">
            <w:txbxContent>
              <w:p w:rsidR="00A50453" w:rsidRPr="00CD3E6E" w:rsidRDefault="00A50453">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2410DC">
                  <w:rPr>
                    <w:rStyle w:val="a9"/>
                    <w:noProof/>
                    <w:sz w:val="32"/>
                  </w:rPr>
                  <w:t>61</w:t>
                </w:r>
                <w:r w:rsidRPr="00CD3E6E">
                  <w:rPr>
                    <w:rStyle w:val="a9"/>
                    <w:sz w:val="32"/>
                  </w:rPr>
                  <w:fldChar w:fldCharType="end"/>
                </w:r>
              </w:p>
            </w:txbxContent>
          </v:textbox>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89E"/>
    <w:multiLevelType w:val="hybridMultilevel"/>
    <w:tmpl w:val="4FB2B7C2"/>
    <w:lvl w:ilvl="0" w:tplc="6D5CBCE6">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F13087"/>
    <w:multiLevelType w:val="hybridMultilevel"/>
    <w:tmpl w:val="8A9C0098"/>
    <w:lvl w:ilvl="0" w:tplc="6136D59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5221AB"/>
    <w:multiLevelType w:val="hybridMultilevel"/>
    <w:tmpl w:val="00CA9732"/>
    <w:lvl w:ilvl="0" w:tplc="C5E472FE">
      <w:start w:val="1"/>
      <w:numFmt w:val="decimal"/>
      <w:lvlText w:val="%1-"/>
      <w:lvlJc w:val="left"/>
      <w:pPr>
        <w:ind w:left="11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B63001"/>
    <w:multiLevelType w:val="hybridMultilevel"/>
    <w:tmpl w:val="708E8E90"/>
    <w:lvl w:ilvl="0" w:tplc="CB4CDB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B4153B"/>
    <w:multiLevelType w:val="hybridMultilevel"/>
    <w:tmpl w:val="9A483D8A"/>
    <w:lvl w:ilvl="0" w:tplc="42A05E2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FB1D59"/>
    <w:multiLevelType w:val="hybridMultilevel"/>
    <w:tmpl w:val="E778A212"/>
    <w:lvl w:ilvl="0" w:tplc="6BA4EA66">
      <w:start w:val="1"/>
      <w:numFmt w:val="decimal"/>
      <w:lvlText w:val="%1-"/>
      <w:lvlJc w:val="left"/>
      <w:pPr>
        <w:ind w:left="11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095639"/>
    <w:multiLevelType w:val="hybridMultilevel"/>
    <w:tmpl w:val="40D214B2"/>
    <w:lvl w:ilvl="0" w:tplc="04090001">
      <w:start w:val="1"/>
      <w:numFmt w:val="bullet"/>
      <w:lvlText w:val=""/>
      <w:lvlJc w:val="left"/>
      <w:pPr>
        <w:ind w:left="1534" w:hanging="7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400A2A"/>
    <w:multiLevelType w:val="hybridMultilevel"/>
    <w:tmpl w:val="696A6640"/>
    <w:lvl w:ilvl="0" w:tplc="AE9C3A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EE4EF9"/>
    <w:multiLevelType w:val="hybridMultilevel"/>
    <w:tmpl w:val="4F88886C"/>
    <w:lvl w:ilvl="0" w:tplc="DB26EAD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1029DD"/>
    <w:multiLevelType w:val="hybridMultilevel"/>
    <w:tmpl w:val="AEE29358"/>
    <w:lvl w:ilvl="0" w:tplc="6904375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A914835"/>
    <w:multiLevelType w:val="hybridMultilevel"/>
    <w:tmpl w:val="B3DEFBD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D456B68"/>
    <w:multiLevelType w:val="hybridMultilevel"/>
    <w:tmpl w:val="2B6E9A84"/>
    <w:lvl w:ilvl="0" w:tplc="6DDE4EE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733224"/>
    <w:multiLevelType w:val="hybridMultilevel"/>
    <w:tmpl w:val="CFF8FDBC"/>
    <w:lvl w:ilvl="0" w:tplc="2EDCFB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16D2992"/>
    <w:multiLevelType w:val="hybridMultilevel"/>
    <w:tmpl w:val="660EC766"/>
    <w:lvl w:ilvl="0" w:tplc="4FBC6B86">
      <w:start w:val="1"/>
      <w:numFmt w:val="decimal"/>
      <w:lvlText w:val="%1-"/>
      <w:lvlJc w:val="left"/>
      <w:pPr>
        <w:ind w:left="826" w:hanging="3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544B11"/>
    <w:multiLevelType w:val="hybridMultilevel"/>
    <w:tmpl w:val="1ADE2498"/>
    <w:lvl w:ilvl="0" w:tplc="D2FEFF2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F97E62"/>
    <w:multiLevelType w:val="hybridMultilevel"/>
    <w:tmpl w:val="633A3FF0"/>
    <w:lvl w:ilvl="0" w:tplc="284A027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A0738BC"/>
    <w:multiLevelType w:val="hybridMultilevel"/>
    <w:tmpl w:val="F796F5F0"/>
    <w:lvl w:ilvl="0" w:tplc="4496BC5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B40EF3"/>
    <w:multiLevelType w:val="hybridMultilevel"/>
    <w:tmpl w:val="727ED910"/>
    <w:lvl w:ilvl="0" w:tplc="F3B8721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C59330B"/>
    <w:multiLevelType w:val="hybridMultilevel"/>
    <w:tmpl w:val="EA847FE4"/>
    <w:lvl w:ilvl="0" w:tplc="7D54787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F8A2D11"/>
    <w:multiLevelType w:val="hybridMultilevel"/>
    <w:tmpl w:val="648E3202"/>
    <w:lvl w:ilvl="0" w:tplc="54D860BA">
      <w:start w:val="1"/>
      <w:numFmt w:val="decimal"/>
      <w:lvlText w:val="%1-"/>
      <w:lvlJc w:val="left"/>
      <w:pPr>
        <w:ind w:left="720" w:hanging="360"/>
      </w:pPr>
      <w:rPr>
        <w:rFonts w:ascii="Times New Roman" w:eastAsia="Times New Roman" w:hAnsi="Times New Roman"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FB15DF"/>
    <w:multiLevelType w:val="hybridMultilevel"/>
    <w:tmpl w:val="01685A0C"/>
    <w:lvl w:ilvl="0" w:tplc="45A0A096">
      <w:start w:val="1"/>
      <w:numFmt w:val="decimal"/>
      <w:lvlText w:val="%1-"/>
      <w:lvlJc w:val="left"/>
      <w:pPr>
        <w:ind w:left="71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005045A"/>
    <w:multiLevelType w:val="hybridMultilevel"/>
    <w:tmpl w:val="189C74DC"/>
    <w:lvl w:ilvl="0" w:tplc="AE9C3A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473215"/>
    <w:multiLevelType w:val="hybridMultilevel"/>
    <w:tmpl w:val="CC50D4D0"/>
    <w:lvl w:ilvl="0" w:tplc="5B96180C">
      <w:start w:val="39"/>
      <w:numFmt w:val="bullet"/>
      <w:lvlText w:val="-"/>
      <w:lvlJc w:val="left"/>
      <w:pPr>
        <w:ind w:left="720"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8BD09D1"/>
    <w:multiLevelType w:val="hybridMultilevel"/>
    <w:tmpl w:val="681C6700"/>
    <w:lvl w:ilvl="0" w:tplc="88825174">
      <w:start w:val="5"/>
      <w:numFmt w:val="bullet"/>
      <w:lvlText w:val="-"/>
      <w:lvlJc w:val="left"/>
      <w:pPr>
        <w:ind w:left="814" w:hanging="360"/>
      </w:pPr>
      <w:rPr>
        <w:rFonts w:ascii="Traditional Arabic" w:eastAsia="Times New Roman"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AFD57E0"/>
    <w:multiLevelType w:val="hybridMultilevel"/>
    <w:tmpl w:val="0606772E"/>
    <w:lvl w:ilvl="0" w:tplc="1E16855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EC18FC"/>
    <w:multiLevelType w:val="hybridMultilevel"/>
    <w:tmpl w:val="76DEAFE0"/>
    <w:lvl w:ilvl="0" w:tplc="DC50AA4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EDB3D53"/>
    <w:multiLevelType w:val="hybridMultilevel"/>
    <w:tmpl w:val="22D0EE62"/>
    <w:lvl w:ilvl="0" w:tplc="66924C1C">
      <w:start w:val="1"/>
      <w:numFmt w:val="decimal"/>
      <w:lvlText w:val="%1-"/>
      <w:lvlJc w:val="left"/>
      <w:pPr>
        <w:ind w:left="85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F865482"/>
    <w:multiLevelType w:val="hybridMultilevel"/>
    <w:tmpl w:val="3B7EE3FC"/>
    <w:lvl w:ilvl="0" w:tplc="90D495D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07D5EAE"/>
    <w:multiLevelType w:val="hybridMultilevel"/>
    <w:tmpl w:val="1AF0E722"/>
    <w:lvl w:ilvl="0" w:tplc="91BC669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27236E"/>
    <w:multiLevelType w:val="hybridMultilevel"/>
    <w:tmpl w:val="C2D88EF2"/>
    <w:lvl w:ilvl="0" w:tplc="E884AF1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F7E10AE"/>
    <w:multiLevelType w:val="hybridMultilevel"/>
    <w:tmpl w:val="8BACAFA0"/>
    <w:lvl w:ilvl="0" w:tplc="A3F67D04">
      <w:start w:val="1"/>
      <w:numFmt w:val="decimal"/>
      <w:lvlText w:val="%1-"/>
      <w:lvlJc w:val="left"/>
      <w:pPr>
        <w:ind w:left="11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A2A6327"/>
    <w:multiLevelType w:val="hybridMultilevel"/>
    <w:tmpl w:val="546C4B4C"/>
    <w:lvl w:ilvl="0" w:tplc="363C1C98">
      <w:start w:val="1"/>
      <w:numFmt w:val="decimal"/>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A887609"/>
    <w:multiLevelType w:val="hybridMultilevel"/>
    <w:tmpl w:val="AEE29358"/>
    <w:lvl w:ilvl="0" w:tplc="6904375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C885250"/>
    <w:multiLevelType w:val="hybridMultilevel"/>
    <w:tmpl w:val="AADEA5F2"/>
    <w:lvl w:ilvl="0" w:tplc="7A0A30AC">
      <w:start w:val="1"/>
      <w:numFmt w:val="decimal"/>
      <w:lvlText w:val="%1-"/>
      <w:lvlJc w:val="left"/>
      <w:pPr>
        <w:ind w:left="153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E375E5E"/>
    <w:multiLevelType w:val="hybridMultilevel"/>
    <w:tmpl w:val="001C72DA"/>
    <w:lvl w:ilvl="0" w:tplc="6F9AC0FA">
      <w:start w:val="1"/>
      <w:numFmt w:val="decimal"/>
      <w:lvlText w:val="%1-"/>
      <w:lvlJc w:val="left"/>
      <w:pPr>
        <w:ind w:left="1080" w:hanging="720"/>
      </w:pPr>
      <w:rPr>
        <w:rFonts w:ascii="Traditional Arabic" w:hAnsi="Traditional Arabic" w:cs="Traditional Arabic" w:hint="default"/>
        <w:sz w:val="36"/>
        <w:szCs w:val="3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E8A379B"/>
    <w:multiLevelType w:val="hybridMultilevel"/>
    <w:tmpl w:val="B5D89AEA"/>
    <w:lvl w:ilvl="0" w:tplc="231EBF26">
      <w:start w:val="14"/>
      <w:numFmt w:val="bullet"/>
      <w:lvlText w:val="-"/>
      <w:lvlJc w:val="left"/>
      <w:pPr>
        <w:ind w:left="720" w:hanging="360"/>
      </w:pPr>
      <w:rPr>
        <w:rFonts w:ascii="ATraditional Arabic" w:eastAsia="Times New Roman" w:hAnsi="ATraditional Arabic" w:cs="ATraditional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F7879F9"/>
    <w:multiLevelType w:val="hybridMultilevel"/>
    <w:tmpl w:val="77902C30"/>
    <w:lvl w:ilvl="0" w:tplc="9C60BB6A">
      <w:start w:val="1"/>
      <w:numFmt w:val="decimal"/>
      <w:lvlText w:val="%1-"/>
      <w:lvlJc w:val="left"/>
      <w:pPr>
        <w:ind w:left="11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stylePaneFormatFilter w:val="3F01"/>
  <w:doNotTrackMoves/>
  <w:defaultTabStop w:val="720"/>
  <w:displayHorizontalDrawingGridEvery w:val="2"/>
  <w:displayVerticalDrawingGridEvery w:val="2"/>
  <w:characterSpacingControl w:val="doNotCompress"/>
  <w:hdrShapeDefaults>
    <o:shapedefaults v:ext="edit" spidmax="17410"/>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630C"/>
    <w:rsid w:val="00025476"/>
    <w:rsid w:val="00051AF1"/>
    <w:rsid w:val="00075B92"/>
    <w:rsid w:val="000762B5"/>
    <w:rsid w:val="000F13E4"/>
    <w:rsid w:val="000F2BE9"/>
    <w:rsid w:val="000F66E4"/>
    <w:rsid w:val="00110FA6"/>
    <w:rsid w:val="00122F6A"/>
    <w:rsid w:val="001565A6"/>
    <w:rsid w:val="001A7948"/>
    <w:rsid w:val="001B3220"/>
    <w:rsid w:val="001D25F4"/>
    <w:rsid w:val="00211079"/>
    <w:rsid w:val="00226232"/>
    <w:rsid w:val="0022627B"/>
    <w:rsid w:val="002313AF"/>
    <w:rsid w:val="002410DC"/>
    <w:rsid w:val="00247F6A"/>
    <w:rsid w:val="00253037"/>
    <w:rsid w:val="002564E7"/>
    <w:rsid w:val="0026098A"/>
    <w:rsid w:val="00266AB7"/>
    <w:rsid w:val="002735C6"/>
    <w:rsid w:val="002A44C9"/>
    <w:rsid w:val="002A4721"/>
    <w:rsid w:val="002B7D15"/>
    <w:rsid w:val="002C46BD"/>
    <w:rsid w:val="00305526"/>
    <w:rsid w:val="00336EC0"/>
    <w:rsid w:val="0034194B"/>
    <w:rsid w:val="00374164"/>
    <w:rsid w:val="00376E1C"/>
    <w:rsid w:val="003B1A9B"/>
    <w:rsid w:val="003D7B61"/>
    <w:rsid w:val="00441DB7"/>
    <w:rsid w:val="004445F8"/>
    <w:rsid w:val="0047267C"/>
    <w:rsid w:val="004A0464"/>
    <w:rsid w:val="004B194D"/>
    <w:rsid w:val="004C2E0B"/>
    <w:rsid w:val="004D37B5"/>
    <w:rsid w:val="004F1434"/>
    <w:rsid w:val="00511562"/>
    <w:rsid w:val="005156BA"/>
    <w:rsid w:val="00536E1F"/>
    <w:rsid w:val="00580211"/>
    <w:rsid w:val="005961BF"/>
    <w:rsid w:val="005C7D9D"/>
    <w:rsid w:val="005D6C3A"/>
    <w:rsid w:val="00611088"/>
    <w:rsid w:val="0061347B"/>
    <w:rsid w:val="006571E1"/>
    <w:rsid w:val="00666B54"/>
    <w:rsid w:val="0068596A"/>
    <w:rsid w:val="006E6B72"/>
    <w:rsid w:val="006E6BA2"/>
    <w:rsid w:val="006F4CA7"/>
    <w:rsid w:val="00705EEC"/>
    <w:rsid w:val="00706857"/>
    <w:rsid w:val="00743BBA"/>
    <w:rsid w:val="007505A8"/>
    <w:rsid w:val="00757A1F"/>
    <w:rsid w:val="00777673"/>
    <w:rsid w:val="007B5D2B"/>
    <w:rsid w:val="007C1CC7"/>
    <w:rsid w:val="007D56AD"/>
    <w:rsid w:val="008452E1"/>
    <w:rsid w:val="00875E98"/>
    <w:rsid w:val="008A2772"/>
    <w:rsid w:val="008A3545"/>
    <w:rsid w:val="008A3A36"/>
    <w:rsid w:val="008C2EE6"/>
    <w:rsid w:val="008E01FA"/>
    <w:rsid w:val="009773DD"/>
    <w:rsid w:val="009819FC"/>
    <w:rsid w:val="00991E40"/>
    <w:rsid w:val="009A7ACE"/>
    <w:rsid w:val="009B682D"/>
    <w:rsid w:val="009B7238"/>
    <w:rsid w:val="009D2F8D"/>
    <w:rsid w:val="00A05F84"/>
    <w:rsid w:val="00A308D7"/>
    <w:rsid w:val="00A35ACB"/>
    <w:rsid w:val="00A44C74"/>
    <w:rsid w:val="00A50453"/>
    <w:rsid w:val="00A62147"/>
    <w:rsid w:val="00A62C63"/>
    <w:rsid w:val="00A76440"/>
    <w:rsid w:val="00A83837"/>
    <w:rsid w:val="00A933C9"/>
    <w:rsid w:val="00AC1537"/>
    <w:rsid w:val="00AF03D8"/>
    <w:rsid w:val="00B02F16"/>
    <w:rsid w:val="00B432B8"/>
    <w:rsid w:val="00B52610"/>
    <w:rsid w:val="00B83F5C"/>
    <w:rsid w:val="00C126BD"/>
    <w:rsid w:val="00C5563F"/>
    <w:rsid w:val="00C6630C"/>
    <w:rsid w:val="00CE356E"/>
    <w:rsid w:val="00D24E3F"/>
    <w:rsid w:val="00D404E6"/>
    <w:rsid w:val="00D4090B"/>
    <w:rsid w:val="00D50F97"/>
    <w:rsid w:val="00D628F5"/>
    <w:rsid w:val="00DB3A37"/>
    <w:rsid w:val="00DD43FC"/>
    <w:rsid w:val="00DE3B3B"/>
    <w:rsid w:val="00E11251"/>
    <w:rsid w:val="00E11D81"/>
    <w:rsid w:val="00E143F7"/>
    <w:rsid w:val="00E40ACF"/>
    <w:rsid w:val="00E435FD"/>
    <w:rsid w:val="00E522A0"/>
    <w:rsid w:val="00E615CA"/>
    <w:rsid w:val="00EA0B06"/>
    <w:rsid w:val="00EA2639"/>
    <w:rsid w:val="00ED4E3B"/>
    <w:rsid w:val="00ED6969"/>
    <w:rsid w:val="00EE0FE9"/>
    <w:rsid w:val="00F14C60"/>
    <w:rsid w:val="00F70AF8"/>
    <w:rsid w:val="00F74CCA"/>
    <w:rsid w:val="00F97628"/>
    <w:rsid w:val="00FA2DFC"/>
    <w:rsid w:val="00FC120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link w:val="1Char"/>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336EC0"/>
    <w:pPr>
      <w:spacing w:before="240" w:after="60"/>
      <w:outlineLvl w:val="5"/>
    </w:pPr>
    <w:rPr>
      <w:b/>
      <w:bCs/>
      <w:noProof/>
      <w:color w:val="000000"/>
      <w:sz w:val="22"/>
      <w:szCs w:val="22"/>
      <w:lang w:eastAsia="ar-SA"/>
    </w:rPr>
  </w:style>
  <w:style w:type="paragraph" w:styleId="7">
    <w:name w:val="heading 7"/>
    <w:next w:val="a"/>
    <w:link w:val="7Char"/>
    <w:qFormat/>
    <w:rsid w:val="00336EC0"/>
    <w:pPr>
      <w:spacing w:before="240" w:after="60"/>
      <w:outlineLvl w:val="6"/>
    </w:pPr>
    <w:rPr>
      <w:noProof/>
      <w:color w:val="000000"/>
      <w:sz w:val="24"/>
      <w:szCs w:val="24"/>
      <w:lang w:eastAsia="ar-SA"/>
    </w:rPr>
  </w:style>
  <w:style w:type="paragraph" w:styleId="8">
    <w:name w:val="heading 8"/>
    <w:next w:val="a"/>
    <w:link w:val="8Char"/>
    <w:qFormat/>
    <w:rsid w:val="00336EC0"/>
    <w:pPr>
      <w:spacing w:before="240" w:after="60"/>
      <w:outlineLvl w:val="7"/>
    </w:pPr>
    <w:rPr>
      <w:i/>
      <w:iCs/>
      <w:noProof/>
      <w:color w:val="000000"/>
      <w:sz w:val="24"/>
      <w:szCs w:val="24"/>
      <w:lang w:eastAsia="ar-SA"/>
    </w:rPr>
  </w:style>
  <w:style w:type="paragraph" w:styleId="9">
    <w:name w:val="heading 9"/>
    <w:next w:val="a"/>
    <w:link w:val="9Char"/>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basedOn w:val="a"/>
    <w:link w:val="Char6"/>
    <w:rsid w:val="00336EC0"/>
    <w:pPr>
      <w:ind w:left="454" w:hanging="454"/>
    </w:pPr>
    <w:rPr>
      <w:sz w:val="28"/>
      <w:szCs w:val="28"/>
    </w:rPr>
  </w:style>
  <w:style w:type="paragraph" w:styleId="af4">
    <w:name w:val="Balloon Text"/>
    <w:basedOn w:val="a"/>
    <w:link w:val="Char7"/>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paragraph" w:styleId="afc">
    <w:name w:val="footer"/>
    <w:basedOn w:val="a"/>
    <w:link w:val="Char9"/>
    <w:rsid w:val="00C6630C"/>
    <w:pPr>
      <w:tabs>
        <w:tab w:val="center" w:pos="4153"/>
        <w:tab w:val="right" w:pos="8306"/>
      </w:tabs>
    </w:pPr>
  </w:style>
  <w:style w:type="character" w:customStyle="1" w:styleId="Char9">
    <w:name w:val="تذييل صفحة Char"/>
    <w:basedOn w:val="a0"/>
    <w:link w:val="afc"/>
    <w:rsid w:val="00C6630C"/>
    <w:rPr>
      <w:rFonts w:cs="Traditional Arabic"/>
      <w:color w:val="000000"/>
      <w:sz w:val="36"/>
      <w:szCs w:val="36"/>
      <w:lang w:eastAsia="ar-SA"/>
    </w:rPr>
  </w:style>
  <w:style w:type="character" w:customStyle="1" w:styleId="1Char">
    <w:name w:val="عنوان 1 Char"/>
    <w:basedOn w:val="a0"/>
    <w:link w:val="1"/>
    <w:rsid w:val="00C6630C"/>
    <w:rPr>
      <w:b/>
      <w:bCs/>
      <w:noProof/>
      <w:color w:val="000000"/>
      <w:kern w:val="32"/>
      <w:sz w:val="32"/>
      <w:szCs w:val="36"/>
      <w:lang w:val="en-US" w:eastAsia="ar-SA" w:bidi="ar-SA"/>
    </w:rPr>
  </w:style>
  <w:style w:type="character" w:customStyle="1" w:styleId="2Char">
    <w:name w:val="عنوان 2 Char"/>
    <w:basedOn w:val="a0"/>
    <w:link w:val="2"/>
    <w:rsid w:val="00C6630C"/>
    <w:rPr>
      <w:rFonts w:ascii="Arial" w:hAnsi="Arial" w:cs="Arial"/>
      <w:b/>
      <w:bCs/>
      <w:i/>
      <w:iCs/>
      <w:noProof/>
      <w:color w:val="000000"/>
      <w:sz w:val="28"/>
      <w:szCs w:val="28"/>
      <w:lang w:val="en-US" w:eastAsia="ar-SA" w:bidi="ar-SA"/>
    </w:rPr>
  </w:style>
  <w:style w:type="character" w:customStyle="1" w:styleId="3Char">
    <w:name w:val="عنوان 3 Char"/>
    <w:basedOn w:val="a0"/>
    <w:link w:val="3"/>
    <w:rsid w:val="00C6630C"/>
    <w:rPr>
      <w:rFonts w:ascii="Arial" w:hAnsi="Arial" w:cs="Arial"/>
      <w:b/>
      <w:bCs/>
      <w:noProof/>
      <w:color w:val="000000"/>
      <w:sz w:val="26"/>
      <w:szCs w:val="26"/>
      <w:lang w:val="en-US" w:eastAsia="ar-SA" w:bidi="ar-SA"/>
    </w:rPr>
  </w:style>
  <w:style w:type="character" w:customStyle="1" w:styleId="4Char">
    <w:name w:val="عنوان 4 Char"/>
    <w:basedOn w:val="a0"/>
    <w:link w:val="4"/>
    <w:rsid w:val="00C6630C"/>
    <w:rPr>
      <w:b/>
      <w:bCs/>
      <w:noProof/>
      <w:color w:val="000000"/>
      <w:sz w:val="28"/>
      <w:szCs w:val="28"/>
      <w:lang w:val="en-US" w:eastAsia="ar-SA" w:bidi="ar-SA"/>
    </w:rPr>
  </w:style>
  <w:style w:type="character" w:customStyle="1" w:styleId="5Char">
    <w:name w:val="عنوان 5 Char"/>
    <w:basedOn w:val="a0"/>
    <w:link w:val="5"/>
    <w:rsid w:val="00C6630C"/>
    <w:rPr>
      <w:rFonts w:ascii="Tahoma" w:hAnsi="Tahoma" w:cs="Traditional Arabic"/>
      <w:b/>
      <w:bCs/>
      <w:i/>
      <w:iCs/>
      <w:noProof/>
      <w:color w:val="000000"/>
      <w:sz w:val="26"/>
      <w:szCs w:val="26"/>
      <w:lang w:val="en-US" w:eastAsia="ar-SA" w:bidi="ar-SA"/>
    </w:rPr>
  </w:style>
  <w:style w:type="character" w:customStyle="1" w:styleId="6Char">
    <w:name w:val="عنوان 6 Char"/>
    <w:basedOn w:val="a0"/>
    <w:link w:val="6"/>
    <w:rsid w:val="00C6630C"/>
    <w:rPr>
      <w:b/>
      <w:bCs/>
      <w:noProof/>
      <w:color w:val="000000"/>
      <w:sz w:val="22"/>
      <w:szCs w:val="22"/>
      <w:lang w:val="en-US" w:eastAsia="ar-SA" w:bidi="ar-SA"/>
    </w:rPr>
  </w:style>
  <w:style w:type="character" w:customStyle="1" w:styleId="7Char">
    <w:name w:val="عنوان 7 Char"/>
    <w:basedOn w:val="a0"/>
    <w:link w:val="7"/>
    <w:rsid w:val="00C6630C"/>
    <w:rPr>
      <w:noProof/>
      <w:color w:val="000000"/>
      <w:sz w:val="24"/>
      <w:szCs w:val="24"/>
      <w:lang w:val="en-US" w:eastAsia="ar-SA" w:bidi="ar-SA"/>
    </w:rPr>
  </w:style>
  <w:style w:type="character" w:customStyle="1" w:styleId="8Char">
    <w:name w:val="عنوان 8 Char"/>
    <w:basedOn w:val="a0"/>
    <w:link w:val="8"/>
    <w:rsid w:val="00C6630C"/>
    <w:rPr>
      <w:i/>
      <w:iCs/>
      <w:noProof/>
      <w:color w:val="000000"/>
      <w:sz w:val="24"/>
      <w:szCs w:val="24"/>
      <w:lang w:val="en-US" w:eastAsia="ar-SA" w:bidi="ar-SA"/>
    </w:rPr>
  </w:style>
  <w:style w:type="character" w:customStyle="1" w:styleId="9Char">
    <w:name w:val="عنوان 9 Char"/>
    <w:basedOn w:val="a0"/>
    <w:link w:val="9"/>
    <w:rsid w:val="00C6630C"/>
    <w:rPr>
      <w:rFonts w:ascii="Arial" w:hAnsi="Arial" w:cs="Arial"/>
      <w:noProof/>
      <w:color w:val="000000"/>
      <w:sz w:val="22"/>
      <w:szCs w:val="22"/>
      <w:lang w:val="en-US" w:eastAsia="ar-SA" w:bidi="ar-SA"/>
    </w:rPr>
  </w:style>
  <w:style w:type="character" w:styleId="Hyperlink">
    <w:name w:val="Hyperlink"/>
    <w:basedOn w:val="a0"/>
    <w:unhideWhenUsed/>
    <w:rsid w:val="00C6630C"/>
    <w:rPr>
      <w:color w:val="0000FF"/>
      <w:u w:val="single"/>
    </w:rPr>
  </w:style>
  <w:style w:type="character" w:styleId="afd">
    <w:name w:val="FollowedHyperlink"/>
    <w:basedOn w:val="a0"/>
    <w:uiPriority w:val="99"/>
    <w:unhideWhenUsed/>
    <w:rsid w:val="00C6630C"/>
    <w:rPr>
      <w:color w:val="800080"/>
      <w:u w:val="single"/>
    </w:rPr>
  </w:style>
  <w:style w:type="character" w:customStyle="1" w:styleId="Char6">
    <w:name w:val="نص حاشية سفلية Char"/>
    <w:basedOn w:val="a0"/>
    <w:link w:val="af3"/>
    <w:rsid w:val="00C6630C"/>
    <w:rPr>
      <w:rFonts w:cs="Traditional Arabic"/>
      <w:color w:val="000000"/>
      <w:sz w:val="28"/>
      <w:szCs w:val="28"/>
      <w:lang w:eastAsia="ar-SA"/>
    </w:rPr>
  </w:style>
  <w:style w:type="character" w:customStyle="1" w:styleId="Char2">
    <w:name w:val="نص تعليق Char"/>
    <w:basedOn w:val="a0"/>
    <w:link w:val="af"/>
    <w:rsid w:val="00C6630C"/>
    <w:rPr>
      <w:rFonts w:cs="Traditional Arabic"/>
      <w:color w:val="000000"/>
      <w:szCs w:val="28"/>
      <w:lang w:eastAsia="ar-SA"/>
    </w:rPr>
  </w:style>
  <w:style w:type="character" w:customStyle="1" w:styleId="Char1">
    <w:name w:val="رأس صفحة Char"/>
    <w:basedOn w:val="a0"/>
    <w:link w:val="a8"/>
    <w:rsid w:val="00C6630C"/>
    <w:rPr>
      <w:rFonts w:cs="Traditional Arabic"/>
      <w:color w:val="000000"/>
      <w:lang w:eastAsia="ar-SA"/>
    </w:rPr>
  </w:style>
  <w:style w:type="character" w:customStyle="1" w:styleId="Char5">
    <w:name w:val="نص تعليق ختامي Char"/>
    <w:basedOn w:val="a0"/>
    <w:link w:val="af2"/>
    <w:rsid w:val="00C6630C"/>
    <w:rPr>
      <w:rFonts w:cs="Traditional Arabic"/>
      <w:color w:val="000000"/>
      <w:lang w:eastAsia="ar-SA"/>
    </w:rPr>
  </w:style>
  <w:style w:type="character" w:customStyle="1" w:styleId="Char8">
    <w:name w:val="نص ماكرو Char"/>
    <w:basedOn w:val="a0"/>
    <w:link w:val="af5"/>
    <w:rsid w:val="00C6630C"/>
    <w:rPr>
      <w:rFonts w:ascii="Courier New" w:hAnsi="Courier New" w:cs="Courier New"/>
      <w:color w:val="000000"/>
      <w:lang w:val="en-US" w:eastAsia="ar-SA" w:bidi="ar-SA"/>
    </w:rPr>
  </w:style>
  <w:style w:type="paragraph" w:styleId="afe">
    <w:name w:val="Title"/>
    <w:basedOn w:val="a"/>
    <w:next w:val="a"/>
    <w:link w:val="Chara"/>
    <w:qFormat/>
    <w:rsid w:val="00C6630C"/>
    <w:pPr>
      <w:spacing w:before="240" w:after="60"/>
      <w:jc w:val="center"/>
      <w:outlineLvl w:val="0"/>
    </w:pPr>
    <w:rPr>
      <w:rFonts w:ascii="Cambria" w:hAnsi="Cambria" w:cs="Times New Roman"/>
      <w:b/>
      <w:bCs/>
      <w:kern w:val="28"/>
      <w:sz w:val="32"/>
      <w:szCs w:val="32"/>
    </w:rPr>
  </w:style>
  <w:style w:type="character" w:customStyle="1" w:styleId="Chara">
    <w:name w:val="العنوان Char"/>
    <w:basedOn w:val="a0"/>
    <w:link w:val="afe"/>
    <w:rsid w:val="00C6630C"/>
    <w:rPr>
      <w:rFonts w:ascii="Cambria" w:hAnsi="Cambria"/>
      <w:b/>
      <w:bCs/>
      <w:color w:val="000000"/>
      <w:kern w:val="28"/>
      <w:sz w:val="32"/>
      <w:szCs w:val="32"/>
      <w:lang w:eastAsia="ar-SA"/>
    </w:rPr>
  </w:style>
  <w:style w:type="character" w:customStyle="1" w:styleId="Char4">
    <w:name w:val="نص أساسي Char"/>
    <w:basedOn w:val="a0"/>
    <w:link w:val="af1"/>
    <w:rsid w:val="00C6630C"/>
    <w:rPr>
      <w:rFonts w:cs="Traditional Arabic"/>
      <w:color w:val="000000"/>
      <w:sz w:val="24"/>
      <w:szCs w:val="36"/>
      <w:lang w:val="fr-FR" w:eastAsia="ar-SA"/>
    </w:rPr>
  </w:style>
  <w:style w:type="character" w:customStyle="1" w:styleId="Char0">
    <w:name w:val="خريطة مستند Char"/>
    <w:basedOn w:val="a0"/>
    <w:link w:val="a7"/>
    <w:rsid w:val="00C6630C"/>
    <w:rPr>
      <w:rFonts w:cs="Traditional Arabic"/>
      <w:color w:val="000000"/>
      <w:sz w:val="36"/>
      <w:szCs w:val="36"/>
      <w:shd w:val="clear" w:color="auto" w:fill="000080"/>
      <w:lang w:eastAsia="ar-SA"/>
    </w:rPr>
  </w:style>
  <w:style w:type="character" w:customStyle="1" w:styleId="Char">
    <w:name w:val="نص عادي Char"/>
    <w:basedOn w:val="a0"/>
    <w:link w:val="a3"/>
    <w:rsid w:val="00C6630C"/>
    <w:rPr>
      <w:rFonts w:ascii="Courier New" w:hAnsi="Courier New" w:cs="Courier New"/>
      <w:color w:val="000000"/>
      <w:lang w:eastAsia="ar-SA"/>
    </w:rPr>
  </w:style>
  <w:style w:type="character" w:customStyle="1" w:styleId="Char3">
    <w:name w:val="موضوع تعليق Char"/>
    <w:basedOn w:val="Char2"/>
    <w:link w:val="af0"/>
    <w:rsid w:val="00C6630C"/>
    <w:rPr>
      <w:b/>
      <w:bCs/>
    </w:rPr>
  </w:style>
  <w:style w:type="character" w:customStyle="1" w:styleId="Char7">
    <w:name w:val="نص في بالون Char"/>
    <w:basedOn w:val="a0"/>
    <w:link w:val="af4"/>
    <w:rsid w:val="00C6630C"/>
    <w:rPr>
      <w:rFonts w:cs="Tahoma"/>
      <w:color w:val="000000"/>
      <w:sz w:val="16"/>
      <w:szCs w:val="16"/>
      <w:lang w:eastAsia="ar-SA"/>
    </w:rPr>
  </w:style>
  <w:style w:type="paragraph" w:styleId="aff">
    <w:name w:val="List Paragraph"/>
    <w:basedOn w:val="a"/>
    <w:uiPriority w:val="34"/>
    <w:qFormat/>
    <w:rsid w:val="00C6630C"/>
    <w:pPr>
      <w:ind w:left="720"/>
    </w:pPr>
  </w:style>
  <w:style w:type="paragraph" w:customStyle="1" w:styleId="Rateblotusb22">
    <w:name w:val="نمط (العربية وغيرها) Rateb lotusb22 غامق كشيدة صغيرة"/>
    <w:basedOn w:val="a"/>
    <w:rsid w:val="00C6630C"/>
    <w:pPr>
      <w:widowControl/>
      <w:ind w:firstLine="0"/>
      <w:jc w:val="lowKashida"/>
    </w:pPr>
    <w:rPr>
      <w:b/>
      <w:color w:val="auto"/>
      <w:sz w:val="20"/>
      <w:szCs w:val="30"/>
      <w:lang w:eastAsia="zh-CN"/>
    </w:rPr>
  </w:style>
  <w:style w:type="character" w:styleId="aff0">
    <w:name w:val="Emphasis"/>
    <w:basedOn w:val="a0"/>
    <w:qFormat/>
    <w:rsid w:val="00C6630C"/>
    <w:rPr>
      <w:i/>
      <w:iCs/>
    </w:rPr>
  </w:style>
  <w:style w:type="paragraph" w:customStyle="1" w:styleId="Default">
    <w:name w:val="Default"/>
    <w:rsid w:val="004B194D"/>
    <w:pPr>
      <w:autoSpaceDE w:val="0"/>
      <w:autoSpaceDN w:val="0"/>
      <w:adjustRightInd w:val="0"/>
    </w:pPr>
    <w:rPr>
      <w:rFonts w:ascii="Arial" w:eastAsia="Calibri" w:hAnsi="Arial" w:cs="Arial"/>
      <w:color w:val="000000"/>
      <w:sz w:val="24"/>
      <w:szCs w:val="24"/>
    </w:rPr>
  </w:style>
  <w:style w:type="character" w:customStyle="1" w:styleId="shorttext">
    <w:name w:val="short_text"/>
    <w:basedOn w:val="a0"/>
    <w:rsid w:val="004B194D"/>
  </w:style>
  <w:style w:type="character" w:customStyle="1" w:styleId="hps">
    <w:name w:val="hps"/>
    <w:basedOn w:val="a0"/>
    <w:rsid w:val="004B194D"/>
  </w:style>
  <w:style w:type="character" w:customStyle="1" w:styleId="st1">
    <w:name w:val="st1"/>
    <w:basedOn w:val="a0"/>
    <w:rsid w:val="004B194D"/>
  </w:style>
</w:styles>
</file>

<file path=word/webSettings.xml><?xml version="1.0" encoding="utf-8"?>
<w:webSettings xmlns:r="http://schemas.openxmlformats.org/officeDocument/2006/relationships" xmlns:w="http://schemas.openxmlformats.org/wordprocessingml/2006/main">
  <w:divs>
    <w:div w:id="437143192">
      <w:bodyDiv w:val="1"/>
      <w:marLeft w:val="0"/>
      <w:marRight w:val="0"/>
      <w:marTop w:val="0"/>
      <w:marBottom w:val="0"/>
      <w:divBdr>
        <w:top w:val="none" w:sz="0" w:space="0" w:color="auto"/>
        <w:left w:val="none" w:sz="0" w:space="0" w:color="auto"/>
        <w:bottom w:val="none" w:sz="0" w:space="0" w:color="auto"/>
        <w:right w:val="none" w:sz="0" w:space="0" w:color="auto"/>
      </w:divBdr>
    </w:div>
    <w:div w:id="579364498">
      <w:bodyDiv w:val="1"/>
      <w:marLeft w:val="0"/>
      <w:marRight w:val="0"/>
      <w:marTop w:val="0"/>
      <w:marBottom w:val="0"/>
      <w:divBdr>
        <w:top w:val="none" w:sz="0" w:space="0" w:color="auto"/>
        <w:left w:val="none" w:sz="0" w:space="0" w:color="auto"/>
        <w:bottom w:val="none" w:sz="0" w:space="0" w:color="auto"/>
        <w:right w:val="none" w:sz="0" w:space="0" w:color="auto"/>
      </w:divBdr>
    </w:div>
    <w:div w:id="740762243">
      <w:bodyDiv w:val="1"/>
      <w:marLeft w:val="0"/>
      <w:marRight w:val="0"/>
      <w:marTop w:val="0"/>
      <w:marBottom w:val="0"/>
      <w:divBdr>
        <w:top w:val="none" w:sz="0" w:space="0" w:color="auto"/>
        <w:left w:val="none" w:sz="0" w:space="0" w:color="auto"/>
        <w:bottom w:val="none" w:sz="0" w:space="0" w:color="auto"/>
        <w:right w:val="none" w:sz="0" w:space="0" w:color="auto"/>
      </w:divBdr>
    </w:div>
    <w:div w:id="781539495">
      <w:bodyDiv w:val="1"/>
      <w:marLeft w:val="0"/>
      <w:marRight w:val="0"/>
      <w:marTop w:val="0"/>
      <w:marBottom w:val="0"/>
      <w:divBdr>
        <w:top w:val="none" w:sz="0" w:space="0" w:color="auto"/>
        <w:left w:val="none" w:sz="0" w:space="0" w:color="auto"/>
        <w:bottom w:val="none" w:sz="0" w:space="0" w:color="auto"/>
        <w:right w:val="none" w:sz="0" w:space="0" w:color="auto"/>
      </w:divBdr>
    </w:div>
    <w:div w:id="815532243">
      <w:bodyDiv w:val="1"/>
      <w:marLeft w:val="0"/>
      <w:marRight w:val="0"/>
      <w:marTop w:val="0"/>
      <w:marBottom w:val="0"/>
      <w:divBdr>
        <w:top w:val="none" w:sz="0" w:space="0" w:color="auto"/>
        <w:left w:val="none" w:sz="0" w:space="0" w:color="auto"/>
        <w:bottom w:val="none" w:sz="0" w:space="0" w:color="auto"/>
        <w:right w:val="none" w:sz="0" w:space="0" w:color="auto"/>
      </w:divBdr>
    </w:div>
    <w:div w:id="1218280260">
      <w:bodyDiv w:val="1"/>
      <w:marLeft w:val="0"/>
      <w:marRight w:val="0"/>
      <w:marTop w:val="0"/>
      <w:marBottom w:val="0"/>
      <w:divBdr>
        <w:top w:val="none" w:sz="0" w:space="0" w:color="auto"/>
        <w:left w:val="none" w:sz="0" w:space="0" w:color="auto"/>
        <w:bottom w:val="none" w:sz="0" w:space="0" w:color="auto"/>
        <w:right w:val="none" w:sz="0" w:space="0" w:color="auto"/>
      </w:divBdr>
    </w:div>
    <w:div w:id="1347319506">
      <w:bodyDiv w:val="1"/>
      <w:marLeft w:val="0"/>
      <w:marRight w:val="0"/>
      <w:marTop w:val="0"/>
      <w:marBottom w:val="0"/>
      <w:divBdr>
        <w:top w:val="none" w:sz="0" w:space="0" w:color="auto"/>
        <w:left w:val="none" w:sz="0" w:space="0" w:color="auto"/>
        <w:bottom w:val="none" w:sz="0" w:space="0" w:color="auto"/>
        <w:right w:val="none" w:sz="0" w:space="0" w:color="auto"/>
      </w:divBdr>
    </w:div>
    <w:div w:id="1510178277">
      <w:bodyDiv w:val="1"/>
      <w:marLeft w:val="0"/>
      <w:marRight w:val="0"/>
      <w:marTop w:val="0"/>
      <w:marBottom w:val="0"/>
      <w:divBdr>
        <w:top w:val="none" w:sz="0" w:space="0" w:color="auto"/>
        <w:left w:val="none" w:sz="0" w:space="0" w:color="auto"/>
        <w:bottom w:val="none" w:sz="0" w:space="0" w:color="auto"/>
        <w:right w:val="none" w:sz="0" w:space="0" w:color="auto"/>
      </w:divBdr>
    </w:div>
    <w:div w:id="1630159229">
      <w:bodyDiv w:val="1"/>
      <w:marLeft w:val="0"/>
      <w:marRight w:val="0"/>
      <w:marTop w:val="0"/>
      <w:marBottom w:val="0"/>
      <w:divBdr>
        <w:top w:val="none" w:sz="0" w:space="0" w:color="auto"/>
        <w:left w:val="none" w:sz="0" w:space="0" w:color="auto"/>
        <w:bottom w:val="none" w:sz="0" w:space="0" w:color="auto"/>
        <w:right w:val="none" w:sz="0" w:space="0" w:color="auto"/>
      </w:divBdr>
    </w:div>
    <w:div w:id="1907110463">
      <w:bodyDiv w:val="1"/>
      <w:marLeft w:val="0"/>
      <w:marRight w:val="0"/>
      <w:marTop w:val="0"/>
      <w:marBottom w:val="0"/>
      <w:divBdr>
        <w:top w:val="none" w:sz="0" w:space="0" w:color="auto"/>
        <w:left w:val="none" w:sz="0" w:space="0" w:color="auto"/>
        <w:bottom w:val="none" w:sz="0" w:space="0" w:color="auto"/>
        <w:right w:val="none" w:sz="0" w:space="0" w:color="auto"/>
      </w:divBdr>
    </w:div>
    <w:div w:id="1934893350">
      <w:bodyDiv w:val="1"/>
      <w:marLeft w:val="0"/>
      <w:marRight w:val="0"/>
      <w:marTop w:val="0"/>
      <w:marBottom w:val="0"/>
      <w:divBdr>
        <w:top w:val="none" w:sz="0" w:space="0" w:color="auto"/>
        <w:left w:val="none" w:sz="0" w:space="0" w:color="auto"/>
        <w:bottom w:val="none" w:sz="0" w:space="0" w:color="auto"/>
        <w:right w:val="none" w:sz="0" w:space="0" w:color="auto"/>
      </w:divBdr>
    </w:div>
    <w:div w:id="1993093951">
      <w:bodyDiv w:val="1"/>
      <w:marLeft w:val="0"/>
      <w:marRight w:val="0"/>
      <w:marTop w:val="0"/>
      <w:marBottom w:val="0"/>
      <w:divBdr>
        <w:top w:val="none" w:sz="0" w:space="0" w:color="auto"/>
        <w:left w:val="none" w:sz="0" w:space="0" w:color="auto"/>
        <w:bottom w:val="none" w:sz="0" w:space="0" w:color="auto"/>
        <w:right w:val="none" w:sz="0" w:space="0" w:color="auto"/>
      </w:divBdr>
    </w:div>
    <w:div w:id="2052416706">
      <w:bodyDiv w:val="1"/>
      <w:marLeft w:val="0"/>
      <w:marRight w:val="0"/>
      <w:marTop w:val="0"/>
      <w:marBottom w:val="0"/>
      <w:divBdr>
        <w:top w:val="none" w:sz="0" w:space="0" w:color="auto"/>
        <w:left w:val="none" w:sz="0" w:space="0" w:color="auto"/>
        <w:bottom w:val="none" w:sz="0" w:space="0" w:color="auto"/>
        <w:right w:val="none" w:sz="0" w:space="0" w:color="auto"/>
      </w:divBdr>
    </w:div>
    <w:div w:id="20553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Web/dbian/10813/32533/" TargetMode="External"/><Relationship Id="rId3" Type="http://schemas.openxmlformats.org/officeDocument/2006/relationships/settings" Target="settings.xml"/><Relationship Id="rId7" Type="http://schemas.openxmlformats.org/officeDocument/2006/relationships/hyperlink" Target="http://www.ibnothaimeen.com/all/noor/article_1496.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lukah.net/Web/dbian/10813/32533/" TargetMode="External"/><Relationship Id="rId1" Type="http://schemas.openxmlformats.org/officeDocument/2006/relationships/hyperlink" Target="http://www.ibnothaimeen.com/all/noor/article_1496.s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2083</TotalTime>
  <Pages>64</Pages>
  <Words>9384</Words>
  <Characters>53489</Characters>
  <Application>Microsoft Office Word</Application>
  <DocSecurity>0</DocSecurity>
  <Lines>445</Lines>
  <Paragraphs>125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عبد الله المحيميد</dc:creator>
  <cp:keywords/>
  <dc:description/>
  <cp:lastModifiedBy>محمد بن عبد الله المحيميد</cp:lastModifiedBy>
  <cp:revision>33</cp:revision>
  <cp:lastPrinted>2014-04-08T20:51:00Z</cp:lastPrinted>
  <dcterms:created xsi:type="dcterms:W3CDTF">2014-01-16T08:19:00Z</dcterms:created>
  <dcterms:modified xsi:type="dcterms:W3CDTF">2014-04-08T20:57:00Z</dcterms:modified>
</cp:coreProperties>
</file>